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EDAB" w14:textId="77777777" w:rsidR="003C3230" w:rsidRDefault="003C3230" w:rsidP="003C3230">
      <w:pPr>
        <w:rPr>
          <w:rFonts w:ascii="Arial" w:hAnsi="Arial" w:cs="Arial"/>
          <w:b/>
          <w:bCs/>
          <w:sz w:val="28"/>
          <w:szCs w:val="28"/>
        </w:rPr>
      </w:pPr>
    </w:p>
    <w:p w14:paraId="349585B3" w14:textId="1070D9D6" w:rsidR="003C3230" w:rsidRPr="00500681" w:rsidRDefault="003C3230" w:rsidP="003C3230">
      <w:pPr>
        <w:rPr>
          <w:rFonts w:ascii="Arial" w:hAnsi="Arial" w:cs="Arial"/>
          <w:b/>
          <w:bCs/>
          <w:sz w:val="32"/>
          <w:szCs w:val="32"/>
        </w:rPr>
      </w:pPr>
      <w:r w:rsidRPr="00500681">
        <w:rPr>
          <w:rFonts w:ascii="Arial" w:hAnsi="Arial" w:cs="Arial"/>
          <w:b/>
          <w:bCs/>
          <w:sz w:val="32"/>
          <w:szCs w:val="32"/>
        </w:rPr>
        <w:t xml:space="preserve">CCS Workforce </w:t>
      </w:r>
      <w:r>
        <w:rPr>
          <w:rFonts w:ascii="Arial" w:hAnsi="Arial" w:cs="Arial"/>
          <w:b/>
          <w:bCs/>
          <w:sz w:val="32"/>
          <w:szCs w:val="32"/>
        </w:rPr>
        <w:t xml:space="preserve">Race </w:t>
      </w:r>
      <w:r w:rsidRPr="00500681">
        <w:rPr>
          <w:rFonts w:ascii="Arial" w:hAnsi="Arial" w:cs="Arial"/>
          <w:b/>
          <w:bCs/>
          <w:sz w:val="32"/>
          <w:szCs w:val="32"/>
        </w:rPr>
        <w:t>Equality Scheme Action Plan 202</w:t>
      </w:r>
      <w:r w:rsidR="00884D9B">
        <w:rPr>
          <w:rFonts w:ascii="Arial" w:hAnsi="Arial" w:cs="Arial"/>
          <w:b/>
          <w:bCs/>
          <w:sz w:val="32"/>
          <w:szCs w:val="32"/>
        </w:rPr>
        <w:t>4/25</w:t>
      </w:r>
    </w:p>
    <w:p w14:paraId="6736EFED" w14:textId="1C541D52" w:rsidR="003C3230" w:rsidRDefault="003C3230" w:rsidP="003C32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will take positive actions to achieve the objectives below to address the disparity highlighted between staff </w:t>
      </w:r>
      <w:r w:rsidR="00203E60">
        <w:rPr>
          <w:rFonts w:ascii="Arial" w:hAnsi="Arial" w:cs="Arial"/>
          <w:b/>
          <w:bCs/>
        </w:rPr>
        <w:t xml:space="preserve">from staff from black heritages and their white colleagues </w:t>
      </w:r>
      <w:r>
        <w:rPr>
          <w:rFonts w:ascii="Arial" w:hAnsi="Arial" w:cs="Arial"/>
          <w:b/>
          <w:bCs/>
        </w:rPr>
        <w:t xml:space="preserve">as seem in </w:t>
      </w:r>
      <w:r w:rsidR="001B63F7">
        <w:rPr>
          <w:rFonts w:ascii="Arial" w:hAnsi="Arial" w:cs="Arial"/>
          <w:b/>
          <w:bCs/>
        </w:rPr>
        <w:t>our WRES</w:t>
      </w:r>
      <w:r>
        <w:rPr>
          <w:rFonts w:ascii="Arial" w:hAnsi="Arial" w:cs="Arial"/>
          <w:b/>
          <w:bCs/>
        </w:rPr>
        <w:t xml:space="preserve"> data</w:t>
      </w:r>
      <w:r w:rsidR="00884D9B">
        <w:rPr>
          <w:rFonts w:ascii="Arial" w:hAnsi="Arial" w:cs="Arial"/>
          <w:b/>
          <w:bCs/>
        </w:rPr>
        <w:t xml:space="preserve"> published in 2024.</w:t>
      </w:r>
    </w:p>
    <w:p w14:paraId="419F5760" w14:textId="77777777" w:rsidR="003C3230" w:rsidRDefault="003C3230" w:rsidP="003C3230">
      <w:pPr>
        <w:rPr>
          <w:rFonts w:ascii="Arial" w:hAnsi="Arial" w:cs="Arial"/>
          <w:b/>
          <w:bCs/>
        </w:rPr>
      </w:pPr>
    </w:p>
    <w:p w14:paraId="2B2CEA8A" w14:textId="77777777" w:rsidR="003C3230" w:rsidRPr="00055C85" w:rsidRDefault="003C3230" w:rsidP="003C3230">
      <w:pPr>
        <w:rPr>
          <w:rFonts w:ascii="Arial" w:hAnsi="Arial" w:cs="Arial"/>
          <w:color w:val="FF0000"/>
          <w:sz w:val="24"/>
          <w:szCs w:val="24"/>
        </w:rPr>
      </w:pPr>
    </w:p>
    <w:p w14:paraId="10AD1DF7" w14:textId="5452B7A4" w:rsidR="003C3230" w:rsidRPr="00055C85" w:rsidRDefault="004C6C72" w:rsidP="003C3230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055C85">
        <w:rPr>
          <w:rFonts w:ascii="Arial" w:hAnsi="Arial" w:cs="Arial"/>
          <w:b/>
          <w:bCs/>
          <w:color w:val="FF0000"/>
          <w:sz w:val="24"/>
          <w:szCs w:val="24"/>
        </w:rPr>
        <w:t xml:space="preserve">Updated and Closed </w:t>
      </w:r>
      <w:r w:rsidR="00055C85">
        <w:rPr>
          <w:rFonts w:ascii="Arial" w:hAnsi="Arial" w:cs="Arial"/>
          <w:b/>
          <w:bCs/>
          <w:color w:val="FF0000"/>
          <w:sz w:val="24"/>
          <w:szCs w:val="24"/>
        </w:rPr>
        <w:t>2 June</w:t>
      </w:r>
      <w:r w:rsidRPr="00055C85">
        <w:rPr>
          <w:rFonts w:ascii="Arial" w:hAnsi="Arial" w:cs="Arial"/>
          <w:b/>
          <w:bCs/>
          <w:color w:val="FF0000"/>
          <w:sz w:val="24"/>
          <w:szCs w:val="24"/>
        </w:rPr>
        <w:t xml:space="preserve"> 2025</w:t>
      </w:r>
    </w:p>
    <w:p w14:paraId="69BC5F3B" w14:textId="77777777" w:rsidR="003C3230" w:rsidRDefault="003C3230" w:rsidP="003C3230">
      <w:pPr>
        <w:rPr>
          <w:rFonts w:ascii="Arial" w:hAnsi="Arial" w:cs="Arial"/>
          <w:sz w:val="24"/>
          <w:szCs w:val="24"/>
        </w:rPr>
      </w:pPr>
    </w:p>
    <w:p w14:paraId="243C5C9A" w14:textId="77777777" w:rsidR="003C3230" w:rsidRDefault="003C3230" w:rsidP="003C3230">
      <w:pPr>
        <w:rPr>
          <w:rFonts w:ascii="Arial" w:hAnsi="Arial" w:cs="Arial"/>
          <w:sz w:val="24"/>
          <w:szCs w:val="24"/>
        </w:rPr>
      </w:pPr>
    </w:p>
    <w:p w14:paraId="4E24960E" w14:textId="77777777" w:rsidR="00D96AD9" w:rsidRPr="00BA02BA" w:rsidRDefault="00D96AD9" w:rsidP="00BA02BA">
      <w:pPr>
        <w:spacing w:after="0" w:line="240" w:lineRule="auto"/>
        <w:rPr>
          <w:rFonts w:ascii="Arial" w:hAnsi="Arial" w:cs="Arial"/>
        </w:rPr>
      </w:pPr>
    </w:p>
    <w:p w14:paraId="5F38DA93" w14:textId="26FD5CB0" w:rsidR="00B2375D" w:rsidRDefault="00B237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D992E5" w14:textId="77777777" w:rsidR="00BA02BA" w:rsidRDefault="00BA02BA" w:rsidP="00BA02BA">
      <w:pPr>
        <w:spacing w:after="0" w:line="240" w:lineRule="auto"/>
        <w:rPr>
          <w:rFonts w:ascii="Arial" w:hAnsi="Arial" w:cs="Arial"/>
        </w:rPr>
      </w:pPr>
    </w:p>
    <w:p w14:paraId="164C9A07" w14:textId="77777777" w:rsidR="00BA02BA" w:rsidRDefault="00BA02BA">
      <w:pPr>
        <w:rPr>
          <w:rFonts w:ascii="Arial" w:hAnsi="Arial" w:cs="Arial"/>
        </w:rPr>
      </w:pPr>
    </w:p>
    <w:tbl>
      <w:tblPr>
        <w:tblW w:w="147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9"/>
        <w:gridCol w:w="2288"/>
        <w:gridCol w:w="2788"/>
        <w:gridCol w:w="2023"/>
        <w:gridCol w:w="1611"/>
        <w:gridCol w:w="2693"/>
      </w:tblGrid>
      <w:tr w:rsidR="004C6C72" w:rsidRPr="00BA02BA" w14:paraId="6D74D3DF" w14:textId="34368DC9" w:rsidTr="004C6C72">
        <w:trPr>
          <w:trHeight w:val="1001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A145A" w14:textId="69BB17C6" w:rsidR="004C6C72" w:rsidRPr="00BA02BA" w:rsidRDefault="004C6C72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22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B8E9F" w14:textId="2649B05F" w:rsidR="004C6C72" w:rsidRPr="00BA02BA" w:rsidRDefault="004C6C72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Current position</w:t>
            </w:r>
          </w:p>
        </w:tc>
        <w:tc>
          <w:tcPr>
            <w:tcW w:w="27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B4002" w14:textId="52F0659C" w:rsidR="004C6C72" w:rsidRPr="00BA02BA" w:rsidRDefault="004C6C72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Action and outcomes</w:t>
            </w:r>
          </w:p>
        </w:tc>
        <w:tc>
          <w:tcPr>
            <w:tcW w:w="20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4342D3" w14:textId="4D2782AD" w:rsidR="004C6C72" w:rsidRPr="00BA02BA" w:rsidRDefault="004C6C72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Time scale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7780A" w14:textId="39C7B236" w:rsidR="004C6C72" w:rsidRPr="00BA02BA" w:rsidRDefault="004C6C72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Lead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</w:tcPr>
          <w:p w14:paraId="2BEA23EC" w14:textId="16BF8CDE" w:rsidR="004C6C72" w:rsidRPr="00AE5485" w:rsidRDefault="004C6C72" w:rsidP="004C6C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Updates as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of </w:t>
            </w:r>
            <w:r w:rsidR="00055C85">
              <w:rPr>
                <w:rFonts w:ascii="Arial" w:hAnsi="Arial" w:cs="Arial"/>
                <w:b/>
                <w:bCs/>
              </w:rPr>
              <w:t xml:space="preserve"> 2</w:t>
            </w:r>
            <w:proofErr w:type="gramEnd"/>
            <w:r w:rsidR="00055C85">
              <w:rPr>
                <w:rFonts w:ascii="Arial" w:hAnsi="Arial" w:cs="Arial"/>
                <w:b/>
                <w:bCs/>
              </w:rPr>
              <w:t xml:space="preserve"> June </w:t>
            </w:r>
            <w:r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4C6C72" w:rsidRPr="00BA02BA" w14:paraId="660B7D72" w14:textId="5070EEA6" w:rsidTr="004C6C72">
        <w:trPr>
          <w:trHeight w:val="3412"/>
        </w:trPr>
        <w:tc>
          <w:tcPr>
            <w:tcW w:w="33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80D5D" w14:textId="055E7B93" w:rsidR="004C6C72" w:rsidRPr="00E05217" w:rsidRDefault="004C6C72" w:rsidP="00E052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05217">
              <w:rPr>
                <w:rFonts w:ascii="Arial" w:hAnsi="Arial" w:cs="Arial"/>
              </w:rPr>
              <w:t>We will build on the Inclusive Leadership</w:t>
            </w:r>
            <w:r>
              <w:rPr>
                <w:rFonts w:ascii="Arial" w:hAnsi="Arial" w:cs="Arial"/>
              </w:rPr>
              <w:t xml:space="preserve"> </w:t>
            </w:r>
            <w:r w:rsidRPr="00E05217">
              <w:rPr>
                <w:rFonts w:ascii="Arial" w:hAnsi="Arial" w:cs="Arial"/>
              </w:rPr>
              <w:t xml:space="preserve">development undertaken by </w:t>
            </w:r>
            <w:r>
              <w:rPr>
                <w:rFonts w:ascii="Arial" w:hAnsi="Arial" w:cs="Arial"/>
              </w:rPr>
              <w:t xml:space="preserve">a </w:t>
            </w:r>
            <w:proofErr w:type="gramStart"/>
            <w:r>
              <w:rPr>
                <w:rFonts w:ascii="Arial" w:hAnsi="Arial" w:cs="Arial"/>
              </w:rPr>
              <w:t xml:space="preserve">cohort </w:t>
            </w:r>
            <w:r w:rsidRPr="00E052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proofErr w:type="gramEnd"/>
            <w:r>
              <w:rPr>
                <w:rFonts w:ascii="Arial" w:hAnsi="Arial" w:cs="Arial"/>
              </w:rPr>
              <w:t xml:space="preserve"> our </w:t>
            </w:r>
            <w:r w:rsidRPr="00E05217">
              <w:rPr>
                <w:rFonts w:ascii="Arial" w:hAnsi="Arial" w:cs="Arial"/>
              </w:rPr>
              <w:t>leaders to both support inclusive leadershi</w:t>
            </w:r>
            <w:r>
              <w:rPr>
                <w:rFonts w:ascii="Arial" w:hAnsi="Arial" w:cs="Arial"/>
              </w:rPr>
              <w:t xml:space="preserve">p within the Cambridgeshire and Peterborough ICS </w:t>
            </w:r>
            <w:r w:rsidRPr="00E05217">
              <w:rPr>
                <w:rFonts w:ascii="Arial" w:hAnsi="Arial" w:cs="Arial"/>
              </w:rPr>
              <w:t>and internally</w:t>
            </w:r>
            <w:r>
              <w:rPr>
                <w:rFonts w:ascii="Arial" w:hAnsi="Arial" w:cs="Arial"/>
              </w:rPr>
              <w:t xml:space="preserve"> in our organisation.</w:t>
            </w:r>
          </w:p>
          <w:p w14:paraId="7DA12611" w14:textId="77777777" w:rsidR="004C6C72" w:rsidRPr="00C93B03" w:rsidRDefault="004C6C72" w:rsidP="00C93B03">
            <w:pPr>
              <w:jc w:val="both"/>
              <w:rPr>
                <w:rFonts w:ascii="Arial" w:hAnsi="Arial" w:cs="Arial"/>
              </w:rPr>
            </w:pPr>
          </w:p>
          <w:p w14:paraId="35F113B7" w14:textId="09A83971" w:rsidR="004C6C72" w:rsidRPr="00BA02BA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C8B59" w14:textId="09D29077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working with our Cambridgeshire and Peterborough ICS partner organisations on inclusive leadership.</w:t>
            </w:r>
          </w:p>
          <w:p w14:paraId="0CCA6A41" w14:textId="7290DC85" w:rsidR="004C6C72" w:rsidRDefault="004C6C72" w:rsidP="00002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have begun our roll out internally, starting with members of the Borad and a session at leadership Forum June 2024 </w:t>
            </w:r>
          </w:p>
          <w:p w14:paraId="483ECAC5" w14:textId="348A08D2" w:rsidR="004C6C72" w:rsidRDefault="004C6C72" w:rsidP="002C2F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exploring options with “Above Difference” to run similar sessions at upcoming service conferences and at targeted groups of leaders during 2024/25.</w:t>
            </w:r>
          </w:p>
          <w:p w14:paraId="15EBA94B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721A9ABD" w14:textId="54FCA408" w:rsidR="004C6C72" w:rsidRPr="00BA02BA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7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93B31" w14:textId="75D5FE81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To agree and support a culture shift in both the ICS and internally to one of “Inclusivity for All”. </w:t>
            </w:r>
          </w:p>
          <w:p w14:paraId="2FC5F619" w14:textId="5D34DBED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commission Above Difference for the Dental Services Conference October 2024.</w:t>
            </w:r>
          </w:p>
          <w:p w14:paraId="0BF0D344" w14:textId="5AD899F5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review and finalise plans for a further roll out across trust. </w:t>
            </w:r>
          </w:p>
          <w:p w14:paraId="386C1243" w14:textId="1DC6A498" w:rsidR="004C6C72" w:rsidRPr="00BA02BA" w:rsidRDefault="004C6C72" w:rsidP="009D468C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94565" w14:textId="279C7390" w:rsidR="004C6C72" w:rsidRDefault="004C6C72" w:rsidP="006C1300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2025</w:t>
            </w:r>
          </w:p>
          <w:p w14:paraId="6B42BE0E" w14:textId="28CABC17" w:rsidR="004C6C72" w:rsidRPr="00BA02BA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DF5B7" w14:textId="6F9404A9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CEO/ Deputy CEO / Director of Workforce / Inclusive Leadership Trained Board, Wider Exec and Culturally Diverse colleagues.</w:t>
            </w:r>
          </w:p>
          <w:p w14:paraId="3A22D9D4" w14:textId="4582FA2A" w:rsidR="004C6C72" w:rsidRPr="00BA02BA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</w:tcPr>
          <w:p w14:paraId="4FF2E37C" w14:textId="5A0C4658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out as part of interna</w:t>
            </w:r>
            <w:r w:rsidR="00055C85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 xml:space="preserve">leadership programmes from </w:t>
            </w:r>
            <w:proofErr w:type="gramStart"/>
            <w:r>
              <w:rPr>
                <w:rFonts w:ascii="Arial" w:hAnsi="Arial" w:cs="Arial"/>
              </w:rPr>
              <w:t>2025 .</w:t>
            </w:r>
            <w:proofErr w:type="gramEnd"/>
          </w:p>
          <w:p w14:paraId="14C300EF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17802EF3" w14:textId="667EBA46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going work with system partners on any collective roll out system wide.</w:t>
            </w:r>
          </w:p>
        </w:tc>
      </w:tr>
      <w:tr w:rsidR="004C6C72" w:rsidRPr="00BA02BA" w14:paraId="18A126FA" w14:textId="2B95CF2F" w:rsidTr="004C6C72">
        <w:trPr>
          <w:trHeight w:val="901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EB8D3" w14:textId="7AC82BE1" w:rsidR="004C6C72" w:rsidRPr="006C1300" w:rsidRDefault="004C6C72" w:rsidP="006C13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We will review our internal People Management processes with the aim to eliminate opportunities for bias at all stages. </w:t>
            </w:r>
          </w:p>
          <w:p w14:paraId="313A39E1" w14:textId="0C156BFE" w:rsidR="004C6C72" w:rsidRDefault="004C6C72" w:rsidP="00BA02BA">
            <w:pPr>
              <w:rPr>
                <w:rFonts w:ascii="Arial" w:hAnsi="Arial" w:cs="Arial"/>
              </w:rPr>
            </w:pPr>
          </w:p>
          <w:p w14:paraId="61D859AD" w14:textId="0918122E" w:rsidR="004C6C72" w:rsidRPr="00BA02BA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C1055" w14:textId="05DF0E03" w:rsidR="004C6C72" w:rsidRDefault="004C6C72" w:rsidP="00D7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Cultural Ambassadors Programme in place and well embedded.</w:t>
            </w:r>
          </w:p>
          <w:p w14:paraId="31BD03AC" w14:textId="1FA90578" w:rsidR="004C6C72" w:rsidRDefault="004C6C72" w:rsidP="00D7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Critical Friend process before any formal action in place. </w:t>
            </w:r>
          </w:p>
          <w:p w14:paraId="418250D7" w14:textId="65E5999F" w:rsidR="004C6C72" w:rsidRDefault="004C6C72" w:rsidP="00D7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Involvement of HR experts in decisions about referral to professional bodies made by Chief Nurse or Medical Director.</w:t>
            </w:r>
          </w:p>
          <w:p w14:paraId="3F2013E3" w14:textId="77777777" w:rsidR="004C6C72" w:rsidRDefault="004C6C72" w:rsidP="00D7067D">
            <w:pPr>
              <w:rPr>
                <w:rFonts w:ascii="Arial" w:hAnsi="Arial" w:cs="Arial"/>
              </w:rPr>
            </w:pPr>
          </w:p>
          <w:p w14:paraId="43F524D4" w14:textId="33A9F117" w:rsidR="004C6C72" w:rsidRPr="00BA02BA" w:rsidRDefault="004C6C72" w:rsidP="00D7067D">
            <w:pPr>
              <w:rPr>
                <w:rFonts w:ascii="Arial" w:hAnsi="Arial" w:cs="Arial"/>
              </w:rPr>
            </w:pPr>
          </w:p>
        </w:tc>
        <w:tc>
          <w:tcPr>
            <w:tcW w:w="2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061E2" w14:textId="5089DE1B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review and amend the Investigation and Disciplinary Policies to </w:t>
            </w:r>
          </w:p>
          <w:p w14:paraId="2FBE63B5" w14:textId="77777777" w:rsidR="004C6C72" w:rsidRDefault="004C6C72" w:rsidP="009D468C">
            <w:pPr>
              <w:rPr>
                <w:rFonts w:ascii="Arial" w:hAnsi="Arial" w:cs="Arial"/>
              </w:rPr>
            </w:pPr>
          </w:p>
          <w:p w14:paraId="59EDE598" w14:textId="486EA240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 in a new critical friend review BEFORE any formal investigations. </w:t>
            </w:r>
          </w:p>
          <w:p w14:paraId="334734DF" w14:textId="7AF66B6C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Strengthen our informal processes to ensure action can be taken at the lowest level required to seek an improvement and reduce the need to move to formal proceedings. </w:t>
            </w:r>
          </w:p>
          <w:p w14:paraId="01CA8EDF" w14:textId="34738326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Formalise a mid-investigation review when the investigation panel believes there may be no cause to continue.</w:t>
            </w:r>
          </w:p>
          <w:p w14:paraId="7BEC5FB6" w14:textId="36976DC8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managers to have the confidence to manage minor issues immediately and with compassion via both the leading with inclusivity programme and /or the people leaders workshops planned over the next 2-3 years.</w:t>
            </w:r>
          </w:p>
          <w:p w14:paraId="49F7B987" w14:textId="6DE90B5D" w:rsidR="004C6C72" w:rsidRPr="00BA02BA" w:rsidRDefault="004C6C72" w:rsidP="009D468C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65BA79" w14:textId="15F0A380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July 2024</w:t>
            </w:r>
          </w:p>
          <w:p w14:paraId="103C9DB5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03E11ACD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4F6A9F9D" w14:textId="77777777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2024</w:t>
            </w:r>
          </w:p>
          <w:p w14:paraId="13E6D5B6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02253E26" w14:textId="04D79586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2024 </w:t>
            </w:r>
          </w:p>
          <w:p w14:paraId="1DEFE201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46329A63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0ED9C7E8" w14:textId="0EB7D869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2024</w:t>
            </w:r>
          </w:p>
          <w:p w14:paraId="744BC7EE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266F3178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57F70135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36750F79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16BCA5D0" w14:textId="5859D999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2024</w:t>
            </w:r>
          </w:p>
          <w:p w14:paraId="3737EA9E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4BFCC47E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546C20C6" w14:textId="2DD96D43" w:rsidR="004C6C72" w:rsidRPr="00BA02BA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2026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91A41" w14:textId="0EA5296C" w:rsidR="004C6C72" w:rsidRPr="00BA02BA" w:rsidRDefault="004C6C72" w:rsidP="006245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Deputy CEO/ Deputy Director of Workforce /Head of Recruitment and Retention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</w:tcPr>
          <w:p w14:paraId="479642BD" w14:textId="77777777" w:rsidR="004C6C72" w:rsidRDefault="004C6C72" w:rsidP="006245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Policies reviewed and updated with learning after all cases where learning highlighted.</w:t>
            </w:r>
          </w:p>
          <w:p w14:paraId="79535705" w14:textId="77777777" w:rsidR="004C6C72" w:rsidRDefault="004C6C72" w:rsidP="006245F6">
            <w:pPr>
              <w:rPr>
                <w:rFonts w:ascii="Arial" w:hAnsi="Arial" w:cs="Arial"/>
              </w:rPr>
            </w:pPr>
          </w:p>
          <w:p w14:paraId="2A4B0FB0" w14:textId="77777777" w:rsidR="004C6C72" w:rsidRDefault="004C6C72" w:rsidP="006245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Critical Friend process embedded and widened to include professional leader engagement where the case involves a registrant to support fairness and consistency where professional body referral or clinical </w:t>
            </w:r>
            <w:proofErr w:type="gramStart"/>
            <w:r>
              <w:rPr>
                <w:rFonts w:ascii="Arial" w:hAnsi="Arial" w:cs="Arial"/>
              </w:rPr>
              <w:t>concerns  may</w:t>
            </w:r>
            <w:proofErr w:type="gramEnd"/>
            <w:r>
              <w:rPr>
                <w:rFonts w:ascii="Arial" w:hAnsi="Arial" w:cs="Arial"/>
              </w:rPr>
              <w:t xml:space="preserve"> be an element.</w:t>
            </w:r>
          </w:p>
          <w:p w14:paraId="15A97C1B" w14:textId="77777777" w:rsidR="004C6C72" w:rsidRDefault="004C6C72" w:rsidP="006245F6">
            <w:pPr>
              <w:rPr>
                <w:rFonts w:ascii="Arial" w:hAnsi="Arial" w:cs="Arial"/>
              </w:rPr>
            </w:pPr>
          </w:p>
          <w:p w14:paraId="2F157A82" w14:textId="77777777" w:rsidR="004C6C72" w:rsidRDefault="004C6C72" w:rsidP="006245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 place and working </w:t>
            </w:r>
          </w:p>
          <w:p w14:paraId="19A33CA3" w14:textId="77777777" w:rsidR="004C6C72" w:rsidRDefault="004C6C72" w:rsidP="006245F6">
            <w:pPr>
              <w:rPr>
                <w:rFonts w:ascii="Arial" w:hAnsi="Arial" w:cs="Arial"/>
              </w:rPr>
            </w:pPr>
          </w:p>
          <w:p w14:paraId="6549D7E8" w14:textId="77777777" w:rsidR="004C6C72" w:rsidRDefault="004C6C72" w:rsidP="006245F6">
            <w:pPr>
              <w:rPr>
                <w:rFonts w:ascii="Arial" w:hAnsi="Arial" w:cs="Arial"/>
              </w:rPr>
            </w:pPr>
          </w:p>
          <w:p w14:paraId="046C1F10" w14:textId="77777777" w:rsidR="004C6C72" w:rsidRDefault="004C6C72" w:rsidP="006245F6">
            <w:pPr>
              <w:rPr>
                <w:rFonts w:ascii="Arial" w:hAnsi="Arial" w:cs="Arial"/>
              </w:rPr>
            </w:pPr>
          </w:p>
          <w:p w14:paraId="2D3A0CAD" w14:textId="03EAD471" w:rsidR="004C6C72" w:rsidRDefault="00055C85" w:rsidP="006245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Planned all </w:t>
            </w:r>
            <w:proofErr w:type="gramStart"/>
            <w:r>
              <w:rPr>
                <w:rFonts w:ascii="Arial" w:hAnsi="Arial" w:cs="Arial"/>
              </w:rPr>
              <w:t>leaders</w:t>
            </w:r>
            <w:proofErr w:type="gramEnd"/>
            <w:r>
              <w:rPr>
                <w:rFonts w:ascii="Arial" w:hAnsi="Arial" w:cs="Arial"/>
              </w:rPr>
              <w:t xml:space="preserve"> w</w:t>
            </w:r>
            <w:r w:rsidR="004C6C72">
              <w:rPr>
                <w:rFonts w:ascii="Arial" w:hAnsi="Arial" w:cs="Arial"/>
              </w:rPr>
              <w:t>orkshops</w:t>
            </w:r>
            <w:r>
              <w:rPr>
                <w:rFonts w:ascii="Arial" w:hAnsi="Arial" w:cs="Arial"/>
              </w:rPr>
              <w:t xml:space="preserve"> postponed. In the interim senior</w:t>
            </w:r>
            <w:r w:rsidR="004C6C72">
              <w:rPr>
                <w:rFonts w:ascii="Arial" w:hAnsi="Arial" w:cs="Arial"/>
              </w:rPr>
              <w:t xml:space="preserve"> HR team </w:t>
            </w:r>
            <w:proofErr w:type="gramStart"/>
            <w:r w:rsidR="004C6C72">
              <w:rPr>
                <w:rFonts w:ascii="Arial" w:hAnsi="Arial" w:cs="Arial"/>
              </w:rPr>
              <w:t>members</w:t>
            </w:r>
            <w:r>
              <w:rPr>
                <w:rFonts w:ascii="Arial" w:hAnsi="Arial" w:cs="Arial"/>
              </w:rPr>
              <w:t xml:space="preserve">  are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4C6C72">
              <w:rPr>
                <w:rFonts w:ascii="Arial" w:hAnsi="Arial" w:cs="Arial"/>
              </w:rPr>
              <w:t xml:space="preserve"> attending service </w:t>
            </w:r>
            <w:proofErr w:type="gramStart"/>
            <w:r w:rsidR="004C6C72">
              <w:rPr>
                <w:rFonts w:ascii="Arial" w:hAnsi="Arial" w:cs="Arial"/>
              </w:rPr>
              <w:t>leaders</w:t>
            </w:r>
            <w:proofErr w:type="gramEnd"/>
            <w:r w:rsidR="004C6C72">
              <w:rPr>
                <w:rFonts w:ascii="Arial" w:hAnsi="Arial" w:cs="Arial"/>
              </w:rPr>
              <w:t xml:space="preserve"> meetings to discuss high level issues and support confidence in decision making. </w:t>
            </w:r>
          </w:p>
        </w:tc>
      </w:tr>
      <w:tr w:rsidR="004C6C72" w:rsidRPr="00BA02BA" w14:paraId="4B6AD7A5" w14:textId="27051115" w:rsidTr="004C6C72">
        <w:trPr>
          <w:trHeight w:val="901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0E7FD" w14:textId="77777777" w:rsidR="004C6C72" w:rsidRDefault="004C6C72" w:rsidP="003C3230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2E582379" w14:textId="7C2789BC" w:rsidR="004C6C72" w:rsidRPr="00E05217" w:rsidRDefault="004C6C72" w:rsidP="00E052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E05217">
              <w:rPr>
                <w:rFonts w:ascii="Arial" w:hAnsi="Arial" w:cs="Arial"/>
              </w:rPr>
              <w:t xml:space="preserve">We will </w:t>
            </w:r>
            <w:r>
              <w:rPr>
                <w:rFonts w:ascii="Arial" w:hAnsi="Arial" w:cs="Arial"/>
              </w:rPr>
              <w:t xml:space="preserve">learn </w:t>
            </w:r>
            <w:r w:rsidRPr="00E05217">
              <w:rPr>
                <w:rFonts w:ascii="Arial" w:hAnsi="Arial" w:cs="Arial"/>
              </w:rPr>
              <w:t>from the Too Hot to Handle report and implement actions accordingly</w:t>
            </w:r>
          </w:p>
        </w:tc>
        <w:tc>
          <w:tcPr>
            <w:tcW w:w="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7B735" w14:textId="7CCC1B43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Reports has been shared widely and discussed with the Borad and Wider Executive Team and all leaders asked to disseminate. </w:t>
            </w:r>
          </w:p>
          <w:p w14:paraId="4F64A688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38C6734C" w14:textId="3D802DE3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have run a development session with the HR </w:t>
            </w:r>
            <w:r>
              <w:rPr>
                <w:rFonts w:ascii="Arial" w:hAnsi="Arial" w:cs="Arial"/>
              </w:rPr>
              <w:lastRenderedPageBreak/>
              <w:t xml:space="preserve">Business Partnering team. </w:t>
            </w:r>
          </w:p>
          <w:p w14:paraId="79F46C6C" w14:textId="55FC4F18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have started to update People Management processes.</w:t>
            </w:r>
          </w:p>
          <w:p w14:paraId="66726928" w14:textId="44F4BA05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have discussed with our Cultural Diversity network. </w:t>
            </w:r>
          </w:p>
          <w:p w14:paraId="065594D4" w14:textId="14FAD06D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part of national regional and local EDI networks </w:t>
            </w:r>
          </w:p>
        </w:tc>
        <w:tc>
          <w:tcPr>
            <w:tcW w:w="2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B4184" w14:textId="057DB65C" w:rsidR="004C6C72" w:rsidRPr="00BA02BA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We will take actions outlined above to aim to reduce the number of formal People Management cases whilst maintaining standards of performance and conduct through supportive early interventions. </w:t>
            </w:r>
          </w:p>
        </w:tc>
        <w:tc>
          <w:tcPr>
            <w:tcW w:w="2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4D16C8" w14:textId="6C1E921A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2025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6FC87B" w14:textId="1C695AE1" w:rsidR="004C6C72" w:rsidRPr="00BA02BA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Director of Workforce and Head of HR, Recruitment and Retention.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</w:tcPr>
          <w:p w14:paraId="086D0A01" w14:textId="07D26538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actions and work will be ongoing to support tackling </w:t>
            </w:r>
            <w:proofErr w:type="gramStart"/>
            <w:r>
              <w:rPr>
                <w:rFonts w:ascii="Arial" w:hAnsi="Arial" w:cs="Arial"/>
              </w:rPr>
              <w:t>discrimination ,</w:t>
            </w:r>
            <w:proofErr w:type="gramEnd"/>
            <w:r>
              <w:rPr>
                <w:rFonts w:ascii="Arial" w:hAnsi="Arial" w:cs="Arial"/>
              </w:rPr>
              <w:t xml:space="preserve"> including where applicable implementing people management </w:t>
            </w:r>
            <w:proofErr w:type="gramStart"/>
            <w:r>
              <w:rPr>
                <w:rFonts w:ascii="Arial" w:hAnsi="Arial" w:cs="Arial"/>
              </w:rPr>
              <w:t>processes  to</w:t>
            </w:r>
            <w:proofErr w:type="gramEnd"/>
            <w:r>
              <w:rPr>
                <w:rFonts w:ascii="Arial" w:hAnsi="Arial" w:cs="Arial"/>
              </w:rPr>
              <w:t xml:space="preserve"> manage </w:t>
            </w:r>
            <w:proofErr w:type="gramStart"/>
            <w:r>
              <w:rPr>
                <w:rFonts w:ascii="Arial" w:hAnsi="Arial" w:cs="Arial"/>
              </w:rPr>
              <w:t>behaviours .</w:t>
            </w:r>
            <w:proofErr w:type="gramEnd"/>
          </w:p>
        </w:tc>
      </w:tr>
      <w:tr w:rsidR="004C6C72" w:rsidRPr="00CB5FF1" w14:paraId="4ECC02A4" w14:textId="5A2584C1" w:rsidTr="004C6C72">
        <w:trPr>
          <w:trHeight w:val="7570"/>
        </w:trPr>
        <w:tc>
          <w:tcPr>
            <w:tcW w:w="332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AE9BA" w14:textId="4B732482" w:rsidR="004C6C72" w:rsidRPr="00CB5FF1" w:rsidRDefault="004C6C72" w:rsidP="00442477">
            <w:pPr>
              <w:jc w:val="both"/>
              <w:rPr>
                <w:rFonts w:ascii="Arial" w:hAnsi="Arial" w:cs="Arial"/>
              </w:rPr>
            </w:pPr>
            <w:r w:rsidRPr="00CB5FF1">
              <w:rPr>
                <w:rFonts w:ascii="Arial" w:hAnsi="Arial" w:cs="Arial"/>
              </w:rPr>
              <w:lastRenderedPageBreak/>
              <w:t>4.</w:t>
            </w:r>
            <w:r>
              <w:rPr>
                <w:rFonts w:ascii="Arial" w:hAnsi="Arial" w:cs="Arial"/>
              </w:rPr>
              <w:t xml:space="preserve"> </w:t>
            </w:r>
            <w:r w:rsidRPr="00CB5FF1">
              <w:rPr>
                <w:rFonts w:ascii="Arial" w:hAnsi="Arial" w:cs="Arial"/>
              </w:rPr>
              <w:t>We will implement the workforce action</w:t>
            </w:r>
            <w:r>
              <w:rPr>
                <w:rFonts w:ascii="Arial" w:hAnsi="Arial" w:cs="Arial"/>
              </w:rPr>
              <w:t>s</w:t>
            </w:r>
            <w:r w:rsidRPr="00CB5FF1">
              <w:rPr>
                <w:rFonts w:ascii="Arial" w:hAnsi="Arial" w:cs="Arial"/>
              </w:rPr>
              <w:t xml:space="preserve"> of our 202</w:t>
            </w:r>
            <w:r>
              <w:rPr>
                <w:rFonts w:ascii="Arial" w:hAnsi="Arial" w:cs="Arial"/>
              </w:rPr>
              <w:t xml:space="preserve">4/5 </w:t>
            </w:r>
            <w:r w:rsidRPr="00CB5FF1">
              <w:rPr>
                <w:rFonts w:ascii="Arial" w:hAnsi="Arial" w:cs="Arial"/>
              </w:rPr>
              <w:t>Anti Racism Plan</w:t>
            </w:r>
          </w:p>
          <w:p w14:paraId="46F589CA" w14:textId="10E54084" w:rsidR="004C6C72" w:rsidRPr="00CB5FF1" w:rsidRDefault="004C6C72" w:rsidP="003C3230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07675" w14:textId="40434556" w:rsidR="004C6C72" w:rsidRDefault="004C6C72" w:rsidP="00CB5F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have 4 workforce actions in our anti racism plan. </w:t>
            </w:r>
          </w:p>
          <w:p w14:paraId="6308FF00" w14:textId="28C4A9E1" w:rsidR="004C6C72" w:rsidRDefault="004C6C72" w:rsidP="00CB5F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B92BDA" w14:textId="77777777" w:rsidR="004C6C72" w:rsidRPr="00AC3815" w:rsidRDefault="004C6C72" w:rsidP="00CB5FF1">
            <w:pPr>
              <w:pStyle w:val="Default"/>
              <w:rPr>
                <w:sz w:val="22"/>
                <w:szCs w:val="22"/>
              </w:rPr>
            </w:pPr>
          </w:p>
          <w:p w14:paraId="4FB6C254" w14:textId="3C558115" w:rsidR="004C6C72" w:rsidRDefault="004C6C72" w:rsidP="00AC381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1.T</w:t>
            </w:r>
            <w:r w:rsidRPr="00AC3815">
              <w:rPr>
                <w:rFonts w:ascii="Arial" w:hAnsi="Arial" w:cs="Arial"/>
                <w:kern w:val="0"/>
              </w:rPr>
              <w:t>o embed culturally diverse decision making in</w:t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Pr="00AC3815">
              <w:rPr>
                <w:rFonts w:ascii="Arial" w:hAnsi="Arial" w:cs="Arial"/>
                <w:kern w:val="0"/>
              </w:rPr>
              <w:t>recruitment and selection processes.</w:t>
            </w:r>
          </w:p>
          <w:p w14:paraId="1A598042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104351A9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058F6C69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2C0B123F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6D6735B3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36BE9BD4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712D5067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2C211953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6BB3811B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4A260D03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6D025365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5A51A199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15B43CBA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5CDA87A0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67D27C7E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1B0B6EE3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2C7F3A50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45D8214A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06CBC0E8" w14:textId="77777777" w:rsidR="004C6C72" w:rsidRDefault="004C6C72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54B3F049" w14:textId="77777777" w:rsidR="004C6C72" w:rsidRPr="00CB5FF1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788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7C2EAA" w14:textId="13C87A31" w:rsidR="004C6C72" w:rsidRDefault="004C6C72" w:rsidP="009D468C">
            <w:pPr>
              <w:rPr>
                <w:rFonts w:ascii="Arial" w:hAnsi="Arial" w:cs="Arial"/>
              </w:rPr>
            </w:pPr>
          </w:p>
          <w:p w14:paraId="6D6B1C18" w14:textId="77777777" w:rsidR="004C6C72" w:rsidRDefault="004C6C72" w:rsidP="009D468C">
            <w:pPr>
              <w:rPr>
                <w:rFonts w:ascii="Arial" w:hAnsi="Arial" w:cs="Arial"/>
              </w:rPr>
            </w:pPr>
          </w:p>
          <w:p w14:paraId="463EF27C" w14:textId="37733C7D" w:rsidR="004C6C72" w:rsidRDefault="004C6C72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conjunction with our Cultural Diversity Network members, we will Review and update our No More Tick Boxes action plan to include a further review of recruitment interview processes and decision making, including. </w:t>
            </w:r>
          </w:p>
          <w:p w14:paraId="268A5A7E" w14:textId="16E57703" w:rsidR="004C6C72" w:rsidRPr="00DA1E31" w:rsidRDefault="004C6C72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>We will put equal emphasis on value-based interviewing as we do on skills.</w:t>
            </w:r>
          </w:p>
          <w:p w14:paraId="17370F9F" w14:textId="1C0B0A03" w:rsidR="004C6C72" w:rsidRPr="00DA1E31" w:rsidRDefault="004C6C72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>We will survey those taking part and learn from feedback (both applicant and panel members)</w:t>
            </w:r>
          </w:p>
          <w:p w14:paraId="2E533F5B" w14:textId="41369845" w:rsidR="004C6C72" w:rsidRPr="00DA1E31" w:rsidRDefault="004C6C72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 xml:space="preserve">We will offer pre interview support materials and l provide interview questions ahead of interviews. </w:t>
            </w:r>
          </w:p>
          <w:p w14:paraId="5FB52304" w14:textId="3CFA8CA4" w:rsidR="004C6C72" w:rsidRPr="00DA1E31" w:rsidRDefault="004C6C72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 xml:space="preserve">We will strengthen the </w:t>
            </w:r>
            <w:r w:rsidRPr="00DA1E31">
              <w:rPr>
                <w:rFonts w:ascii="Arial" w:hAnsi="Arial" w:cs="Arial"/>
              </w:rPr>
              <w:lastRenderedPageBreak/>
              <w:t xml:space="preserve">use of weighting of questions based on the requirements of the role. </w:t>
            </w:r>
          </w:p>
          <w:p w14:paraId="783CFD97" w14:textId="45BDA208" w:rsidR="004C6C72" w:rsidRPr="00DA1E31" w:rsidRDefault="004C6C72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>We will review how we can support applicants for whom English is not their first language.</w:t>
            </w:r>
          </w:p>
          <w:p w14:paraId="789DAA72" w14:textId="77777777" w:rsidR="004C6C72" w:rsidRDefault="004C6C72" w:rsidP="009D468C">
            <w:pPr>
              <w:rPr>
                <w:rFonts w:ascii="Arial" w:hAnsi="Arial" w:cs="Arial"/>
              </w:rPr>
            </w:pPr>
          </w:p>
          <w:p w14:paraId="3C7DD361" w14:textId="44B1DB9D" w:rsidR="004C6C72" w:rsidRPr="00DA1E31" w:rsidRDefault="004C6C72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 xml:space="preserve">We will introduce second rounds of interviews where their scores are close and is difference of opinion between panel members. </w:t>
            </w:r>
          </w:p>
          <w:p w14:paraId="1615FB8F" w14:textId="28C59A99" w:rsidR="004C6C72" w:rsidRPr="00DA1E31" w:rsidRDefault="004C6C72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 xml:space="preserve">We will update recruitment training as required </w:t>
            </w:r>
          </w:p>
        </w:tc>
        <w:tc>
          <w:tcPr>
            <w:tcW w:w="202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0024F" w14:textId="77777777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7C9D9166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31DCF215" w14:textId="0D0464D9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2025</w:t>
            </w:r>
          </w:p>
          <w:p w14:paraId="23E966E3" w14:textId="77777777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09F61CCA" w14:textId="77777777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46B238DD" w14:textId="77777777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2D9DCD7C" w14:textId="77777777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64606B06" w14:textId="4D5BE84C" w:rsidR="004C6C72" w:rsidRPr="00CB5FF1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32A9F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790DAD11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28B5EB81" w14:textId="6CD03F58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Recruitment and Retention/ Cultural Diversity Advocate   </w:t>
            </w:r>
          </w:p>
          <w:p w14:paraId="5520F9A9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17F04E42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33CC8F24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07C0DB38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71FE4514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005E4B62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637B2FA6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33D007F2" w14:textId="77777777" w:rsidR="004C6C72" w:rsidRDefault="004C6C72" w:rsidP="00BA02BA">
            <w:pPr>
              <w:rPr>
                <w:rFonts w:ascii="Arial" w:hAnsi="Arial" w:cs="Arial"/>
              </w:rPr>
            </w:pPr>
          </w:p>
          <w:p w14:paraId="61F6A95B" w14:textId="2735D635" w:rsidR="004C6C72" w:rsidRPr="00CB5FF1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</w:tcPr>
          <w:p w14:paraId="6C62C963" w14:textId="1A5A6FAC" w:rsidR="004C6C72" w:rsidRDefault="00055C85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2024/25 actions c</w:t>
            </w:r>
            <w:r w:rsidR="004C6C72">
              <w:rPr>
                <w:rFonts w:ascii="Arial" w:hAnsi="Arial" w:cs="Arial"/>
              </w:rPr>
              <w:t>ompleted</w:t>
            </w:r>
            <w:r>
              <w:rPr>
                <w:rFonts w:ascii="Arial" w:hAnsi="Arial" w:cs="Arial"/>
              </w:rPr>
              <w:t xml:space="preserve"> or </w:t>
            </w:r>
            <w:proofErr w:type="gramStart"/>
            <w:r>
              <w:rPr>
                <w:rFonts w:ascii="Arial" w:hAnsi="Arial" w:cs="Arial"/>
              </w:rPr>
              <w:t xml:space="preserve">ongoing </w:t>
            </w:r>
            <w:r w:rsidR="004C6C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2025/26 plan in place.</w:t>
            </w:r>
          </w:p>
        </w:tc>
      </w:tr>
      <w:tr w:rsidR="004C6C72" w:rsidRPr="00CB5FF1" w14:paraId="71795669" w14:textId="24D4BCAC" w:rsidTr="004C6C72">
        <w:trPr>
          <w:trHeight w:val="327"/>
        </w:trPr>
        <w:tc>
          <w:tcPr>
            <w:tcW w:w="3329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E100C" w14:textId="77777777" w:rsidR="004C6C72" w:rsidRPr="00CB5FF1" w:rsidRDefault="004C6C72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Merge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7A61E5" w14:textId="77777777" w:rsidR="004C6C72" w:rsidRDefault="004C6C72" w:rsidP="00CB5FF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A5740" w14:textId="77777777" w:rsidR="004C6C72" w:rsidRDefault="004C6C72" w:rsidP="009D468C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C1E98B" w14:textId="77777777" w:rsidR="004C6C72" w:rsidRPr="00CB5FF1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97BA6" w14:textId="77777777" w:rsidR="004C6C72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</w:tcPr>
          <w:p w14:paraId="1056E6EF" w14:textId="77777777" w:rsidR="004C6C72" w:rsidRDefault="004C6C72" w:rsidP="00BA02BA">
            <w:pPr>
              <w:rPr>
                <w:rFonts w:ascii="Arial" w:hAnsi="Arial" w:cs="Arial"/>
              </w:rPr>
            </w:pPr>
          </w:p>
        </w:tc>
      </w:tr>
      <w:tr w:rsidR="004C6C72" w:rsidRPr="00CB5FF1" w14:paraId="4A70371A" w14:textId="70E60722" w:rsidTr="004C6C72">
        <w:trPr>
          <w:trHeight w:val="3110"/>
        </w:trPr>
        <w:tc>
          <w:tcPr>
            <w:tcW w:w="3329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9856B" w14:textId="77777777" w:rsidR="004C6C72" w:rsidRPr="00CB5FF1" w:rsidRDefault="004C6C72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042384" w14:textId="0C1B03E4" w:rsidR="004C6C72" w:rsidRDefault="004C6C72" w:rsidP="00E0521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2.</w:t>
            </w:r>
            <w:r w:rsidRPr="00AC3815">
              <w:rPr>
                <w:rFonts w:ascii="Arial" w:hAnsi="Arial" w:cs="Arial"/>
                <w:kern w:val="0"/>
              </w:rPr>
              <w:t>To increase representation of culturally diverse staff so</w:t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Pr="00AC3815">
              <w:rPr>
                <w:rFonts w:ascii="Arial" w:hAnsi="Arial" w:cs="Arial"/>
                <w:kern w:val="0"/>
              </w:rPr>
              <w:t>our workforce reflects our patient population</w:t>
            </w:r>
            <w:r>
              <w:rPr>
                <w:rFonts w:ascii="Arial" w:hAnsi="Arial" w:cs="Arial"/>
                <w:kern w:val="0"/>
              </w:rPr>
              <w:t xml:space="preserve"> </w:t>
            </w:r>
          </w:p>
          <w:p w14:paraId="51D37E1B" w14:textId="77777777" w:rsidR="004C6C72" w:rsidRDefault="004C6C72" w:rsidP="00E0521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14:paraId="3999B517" w14:textId="77777777" w:rsidR="004C6C72" w:rsidRPr="00AC3815" w:rsidRDefault="004C6C72" w:rsidP="00E0521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14:paraId="12205AD3" w14:textId="77777777" w:rsidR="004C6C72" w:rsidRDefault="004C6C72" w:rsidP="00BA02BA"/>
        </w:tc>
        <w:tc>
          <w:tcPr>
            <w:tcW w:w="27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630DAE" w14:textId="6AAAB018" w:rsidR="004C6C72" w:rsidRDefault="004C6C72" w:rsidP="00E05217">
            <w:pPr>
              <w:rPr>
                <w:rFonts w:ascii="Arial" w:hAnsi="Arial" w:cs="Arial"/>
              </w:rPr>
            </w:pPr>
            <w:r w:rsidRPr="009E39EF">
              <w:rPr>
                <w:rFonts w:ascii="Arial" w:hAnsi="Arial" w:cs="Arial"/>
              </w:rPr>
              <w:t xml:space="preserve">We will take action to reduce the Under-representation of </w:t>
            </w:r>
            <w:r>
              <w:rPr>
                <w:rFonts w:ascii="Arial" w:hAnsi="Arial" w:cs="Arial"/>
              </w:rPr>
              <w:t xml:space="preserve">culturally diverse </w:t>
            </w:r>
            <w:r w:rsidRPr="009E39EF">
              <w:rPr>
                <w:rFonts w:ascii="Arial" w:hAnsi="Arial" w:cs="Arial"/>
              </w:rPr>
              <w:t xml:space="preserve">staff in pay bands 6, 7 and 8a, as a percentage of overall staff in those pay bands, to reflect the proportion who are in the current workforce. </w:t>
            </w:r>
            <w:r>
              <w:rPr>
                <w:rFonts w:ascii="Arial" w:hAnsi="Arial" w:cs="Arial"/>
              </w:rPr>
              <w:t xml:space="preserve">Our </w:t>
            </w:r>
            <w:r w:rsidRPr="009E39EF">
              <w:rPr>
                <w:rFonts w:ascii="Arial" w:hAnsi="Arial" w:cs="Arial"/>
              </w:rPr>
              <w:t xml:space="preserve">target </w:t>
            </w:r>
            <w:r>
              <w:rPr>
                <w:rFonts w:ascii="Arial" w:hAnsi="Arial" w:cs="Arial"/>
              </w:rPr>
              <w:t xml:space="preserve">is for </w:t>
            </w:r>
            <w:r w:rsidRPr="009E39EF">
              <w:rPr>
                <w:rFonts w:ascii="Arial" w:hAnsi="Arial" w:cs="Arial"/>
              </w:rPr>
              <w:t>13.2% of staff in these bands to be from culturally diverse heritage by March 2025.</w:t>
            </w:r>
          </w:p>
          <w:p w14:paraId="659600D9" w14:textId="77777777" w:rsidR="004C6C72" w:rsidRDefault="004C6C72" w:rsidP="00E05217">
            <w:pPr>
              <w:rPr>
                <w:rFonts w:ascii="Arial" w:hAnsi="Arial" w:cs="Arial"/>
              </w:rPr>
            </w:pPr>
          </w:p>
          <w:p w14:paraId="39641523" w14:textId="60A0E68D" w:rsidR="004C6C72" w:rsidRDefault="004C6C72" w:rsidP="00E05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review and refresh our stretch targets for the 3 years from March 2025 </w:t>
            </w:r>
          </w:p>
          <w:p w14:paraId="3201F3B9" w14:textId="77777777" w:rsidR="004C6C72" w:rsidRDefault="004C6C72" w:rsidP="00E05217">
            <w:pPr>
              <w:rPr>
                <w:rFonts w:ascii="Arial" w:hAnsi="Arial" w:cs="Arial"/>
              </w:rPr>
            </w:pPr>
          </w:p>
          <w:p w14:paraId="00110A16" w14:textId="399874F0" w:rsidR="004C6C72" w:rsidRDefault="004C6C72" w:rsidP="00E05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seek to commission local ICS level Stepping Up and Ready Now Programmes within next 12 months. </w:t>
            </w:r>
          </w:p>
          <w:p w14:paraId="7E491B5A" w14:textId="48E9FC1C" w:rsidR="004C6C72" w:rsidRDefault="004C6C72" w:rsidP="00E0521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238907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2025</w:t>
            </w:r>
          </w:p>
          <w:p w14:paraId="4B70FC94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55A35C38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5A75951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9D06F09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011E0097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3D4E0309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7ECD8DAC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3D90CF83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02A3FD38" w14:textId="77777777" w:rsidR="0086246A" w:rsidRDefault="0086246A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2B9EF0A" w14:textId="041A5E65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5809D183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6F1A3D8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33B87FF9" w14:textId="77777777" w:rsidR="004C6C72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00FF5BFF" w14:textId="77777777" w:rsidR="0086246A" w:rsidRDefault="0086246A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55AB4F91" w14:textId="5F78E45B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2025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1861E4" w14:textId="4075979A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CEO/ Deputy Director of Workforce /Head of Recruitment and Retention/ Training and Development Manager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</w:tcPr>
          <w:p w14:paraId="053168B4" w14:textId="77777777" w:rsidR="004C6C72" w:rsidRDefault="0086246A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have led to an increase in culturally diverse satff in bands 6,7 and 8A</w:t>
            </w:r>
          </w:p>
          <w:p w14:paraId="0092C742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14599FAA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69084808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537D607F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6DF92B70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42AAEC3B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46E485A5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2BBBD718" w14:textId="77777777" w:rsidR="0086246A" w:rsidRDefault="0086246A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  <w:p w14:paraId="4A5913E2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3B166C0B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18F5DCB5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22FEA47A" w14:textId="77777777" w:rsidR="0086246A" w:rsidRDefault="0086246A" w:rsidP="00BA02BA">
            <w:pPr>
              <w:rPr>
                <w:rFonts w:ascii="Arial" w:hAnsi="Arial" w:cs="Arial"/>
              </w:rPr>
            </w:pPr>
          </w:p>
          <w:p w14:paraId="43AC98EA" w14:textId="517156C3" w:rsidR="0086246A" w:rsidRDefault="0086246A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</w:p>
        </w:tc>
      </w:tr>
      <w:tr w:rsidR="004C6C72" w:rsidRPr="00CB5FF1" w14:paraId="4B53BB01" w14:textId="4F7322B2" w:rsidTr="004C6C72">
        <w:trPr>
          <w:trHeight w:val="2400"/>
        </w:trPr>
        <w:tc>
          <w:tcPr>
            <w:tcW w:w="3329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EC35BF" w14:textId="77777777" w:rsidR="004C6C72" w:rsidRPr="00CB5FF1" w:rsidRDefault="004C6C72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ACD08" w14:textId="77777777" w:rsidR="004C6C72" w:rsidRDefault="004C6C72" w:rsidP="001B63F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14:paraId="4994D9E9" w14:textId="0840C880" w:rsidR="004C6C72" w:rsidRPr="00AC3815" w:rsidRDefault="004C6C72" w:rsidP="001B63F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3.</w:t>
            </w:r>
            <w:r w:rsidRPr="009E39EF">
              <w:rPr>
                <w:rFonts w:ascii="Arial" w:hAnsi="Arial" w:cs="Arial"/>
                <w:kern w:val="0"/>
              </w:rPr>
              <w:t>To promote active allyship in our Cultural Diversity</w:t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Pr="00AC3815">
              <w:rPr>
                <w:rFonts w:ascii="Arial" w:hAnsi="Arial" w:cs="Arial"/>
                <w:kern w:val="0"/>
              </w:rPr>
              <w:t>Network, to help all staff to understand others lived</w:t>
            </w:r>
          </w:p>
          <w:p w14:paraId="6E78A1F3" w14:textId="77777777" w:rsidR="004C6C72" w:rsidRDefault="004C6C72" w:rsidP="001B6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AC3815">
              <w:rPr>
                <w:rFonts w:ascii="Arial" w:hAnsi="Arial" w:cs="Arial"/>
                <w:kern w:val="0"/>
              </w:rPr>
              <w:t>experiences.</w:t>
            </w:r>
          </w:p>
          <w:p w14:paraId="56D6C8D6" w14:textId="77777777" w:rsidR="004C6C72" w:rsidRDefault="004C6C72" w:rsidP="00BA02BA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D86519" w14:textId="77777777" w:rsidR="004C6C72" w:rsidRDefault="004C6C72" w:rsidP="001B63F7">
            <w:pPr>
              <w:rPr>
                <w:rFonts w:ascii="Arial" w:hAnsi="Arial" w:cs="Arial"/>
              </w:rPr>
            </w:pPr>
          </w:p>
          <w:p w14:paraId="6345AC67" w14:textId="77777777" w:rsidR="004C6C72" w:rsidRDefault="004C6C72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work with our staff network to promote allyship.</w:t>
            </w:r>
          </w:p>
          <w:p w14:paraId="6166D2A8" w14:textId="77777777" w:rsidR="004C6C72" w:rsidRDefault="004C6C72" w:rsidP="001B63F7">
            <w:pPr>
              <w:rPr>
                <w:rFonts w:ascii="Arial" w:hAnsi="Arial" w:cs="Arial"/>
              </w:rPr>
            </w:pPr>
          </w:p>
          <w:p w14:paraId="7AC6E383" w14:textId="36AD09A4" w:rsidR="004C6C72" w:rsidRDefault="004C6C72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embed allyship in our in-house Leadership and, managers skills programmes. </w:t>
            </w:r>
          </w:p>
          <w:p w14:paraId="6515A7CD" w14:textId="77777777" w:rsidR="004C6C72" w:rsidRDefault="004C6C72" w:rsidP="001B63F7">
            <w:pPr>
              <w:rPr>
                <w:rFonts w:ascii="Arial" w:hAnsi="Arial" w:cs="Arial"/>
              </w:rPr>
            </w:pPr>
          </w:p>
          <w:p w14:paraId="32E10CD5" w14:textId="77777777" w:rsidR="004C6C72" w:rsidRDefault="004C6C72" w:rsidP="001B63F7">
            <w:pPr>
              <w:rPr>
                <w:rFonts w:ascii="Arial" w:hAnsi="Arial" w:cs="Arial"/>
              </w:rPr>
            </w:pPr>
          </w:p>
          <w:p w14:paraId="29455420" w14:textId="77777777" w:rsidR="004C6C72" w:rsidRDefault="004C6C72" w:rsidP="001B63F7">
            <w:pPr>
              <w:rPr>
                <w:rFonts w:ascii="Arial" w:hAnsi="Arial" w:cs="Arial"/>
              </w:rPr>
            </w:pPr>
          </w:p>
          <w:p w14:paraId="08E39B87" w14:textId="06799104" w:rsidR="004C6C72" w:rsidRDefault="004C6C72" w:rsidP="001B63F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C622D6" w14:textId="77777777" w:rsidR="0086246A" w:rsidRDefault="0086246A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ED23F18" w14:textId="0CAB115F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B4647" w14:textId="4F2053C7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CEO/ Deputy Director of Workforce /Head of Recruitment and Retention/ Training and Development manager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</w:tcPr>
          <w:p w14:paraId="0F06F0C4" w14:textId="135BCF23" w:rsidR="004C6C72" w:rsidRDefault="0086246A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</w:p>
        </w:tc>
      </w:tr>
      <w:tr w:rsidR="004C6C72" w:rsidRPr="00CB5FF1" w14:paraId="59E59F2D" w14:textId="184F4A79" w:rsidTr="004C6C72">
        <w:trPr>
          <w:trHeight w:val="4527"/>
        </w:trPr>
        <w:tc>
          <w:tcPr>
            <w:tcW w:w="3329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593E42" w14:textId="77777777" w:rsidR="004C6C72" w:rsidRPr="00CB5FF1" w:rsidRDefault="004C6C72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126836" w14:textId="77777777" w:rsidR="004C6C72" w:rsidRPr="00AC3815" w:rsidRDefault="004C6C72" w:rsidP="001B6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4F349A23" w14:textId="77777777" w:rsidR="004C6C72" w:rsidRPr="00AC3815" w:rsidRDefault="004C6C72" w:rsidP="001B6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4.</w:t>
            </w:r>
            <w:r w:rsidRPr="00AC3815">
              <w:rPr>
                <w:rFonts w:ascii="Arial" w:hAnsi="Arial" w:cs="Arial"/>
                <w:kern w:val="0"/>
              </w:rPr>
              <w:t>To continue to offer targeted career conversations with</w:t>
            </w:r>
          </w:p>
          <w:p w14:paraId="300A053C" w14:textId="77777777" w:rsidR="004C6C72" w:rsidRPr="00AC3815" w:rsidRDefault="004C6C72" w:rsidP="001B63F7">
            <w:pPr>
              <w:pStyle w:val="Default"/>
              <w:rPr>
                <w:color w:val="auto"/>
                <w:sz w:val="22"/>
                <w:szCs w:val="22"/>
              </w:rPr>
            </w:pPr>
            <w:r w:rsidRPr="00AC3815">
              <w:rPr>
                <w:color w:val="auto"/>
                <w:sz w:val="22"/>
                <w:szCs w:val="22"/>
              </w:rPr>
              <w:t>our culturally diverse staff.</w:t>
            </w:r>
          </w:p>
          <w:p w14:paraId="0B77A472" w14:textId="77777777" w:rsidR="004C6C72" w:rsidRDefault="004C6C72" w:rsidP="001B63F7">
            <w:pPr>
              <w:pStyle w:val="Default"/>
              <w:rPr>
                <w:sz w:val="22"/>
                <w:szCs w:val="22"/>
              </w:rPr>
            </w:pPr>
          </w:p>
          <w:p w14:paraId="07EC4E22" w14:textId="77777777" w:rsidR="004C6C72" w:rsidRPr="00CB5FF1" w:rsidRDefault="004C6C72" w:rsidP="001B63F7">
            <w:pPr>
              <w:pStyle w:val="Default"/>
              <w:spacing w:after="262"/>
              <w:rPr>
                <w:sz w:val="22"/>
                <w:szCs w:val="22"/>
              </w:rPr>
            </w:pPr>
          </w:p>
          <w:p w14:paraId="0F7E21FB" w14:textId="77777777" w:rsidR="004C6C72" w:rsidRDefault="004C6C72" w:rsidP="001B63F7">
            <w:pPr>
              <w:pStyle w:val="Default"/>
              <w:spacing w:after="262"/>
              <w:rPr>
                <w:sz w:val="22"/>
                <w:szCs w:val="22"/>
              </w:rPr>
            </w:pPr>
          </w:p>
          <w:p w14:paraId="74EA536D" w14:textId="77777777" w:rsidR="004C6C72" w:rsidRDefault="004C6C72" w:rsidP="001B63F7">
            <w:pPr>
              <w:pStyle w:val="Default"/>
              <w:spacing w:after="262"/>
              <w:rPr>
                <w:sz w:val="22"/>
                <w:szCs w:val="22"/>
              </w:rPr>
            </w:pPr>
          </w:p>
          <w:p w14:paraId="39B64BE9" w14:textId="77777777" w:rsidR="004C6C72" w:rsidRDefault="004C6C72" w:rsidP="00BA02BA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66253A" w14:textId="77777777" w:rsidR="004C6C72" w:rsidRDefault="004C6C72" w:rsidP="001B63F7">
            <w:pPr>
              <w:rPr>
                <w:rFonts w:ascii="Arial" w:hAnsi="Arial" w:cs="Arial"/>
              </w:rPr>
            </w:pPr>
          </w:p>
          <w:p w14:paraId="74E6C2AF" w14:textId="05D14E5D" w:rsidR="004C6C72" w:rsidRDefault="004C6C72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re make the offer of an additional career conversation (over and above the normal Appraisal, Career and Personal Development planning conversation) to culturally diverse staff. </w:t>
            </w:r>
          </w:p>
          <w:p w14:paraId="273A6676" w14:textId="2C5D9886" w:rsidR="004C6C72" w:rsidRDefault="004C6C72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influence the system commissioning of local Stepping Up and Ready Now programmes. </w:t>
            </w:r>
          </w:p>
          <w:p w14:paraId="64104D86" w14:textId="3474B767" w:rsidR="004C6C72" w:rsidRDefault="004C6C72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continue with our Diversity Mentoring programme.  </w:t>
            </w:r>
          </w:p>
          <w:p w14:paraId="218AECA2" w14:textId="6617712C" w:rsidR="004C6C72" w:rsidRDefault="004C6C72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work with the staff network on any internal training we can offer to culturally diverse staff.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4C529" w14:textId="77777777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2CAC94" w14:textId="17028CCA" w:rsidR="004C6C72" w:rsidRDefault="004C6C72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CEO/ Deputy Director of Workforce /Training and Development manager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</w:tcPr>
          <w:p w14:paraId="34E8D16F" w14:textId="54BB3508" w:rsidR="004C6C72" w:rsidRDefault="0086246A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  <w:r w:rsidR="00055C85">
              <w:rPr>
                <w:rFonts w:ascii="Arial" w:hAnsi="Arial" w:cs="Arial"/>
              </w:rPr>
              <w:t>and will be offered in the appraisal  policy / paper work as a reminder.</w:t>
            </w:r>
          </w:p>
        </w:tc>
      </w:tr>
      <w:tr w:rsidR="004C6C72" w:rsidRPr="00CB5FF1" w14:paraId="32CDF17B" w14:textId="62B7621E" w:rsidTr="004C6C72">
        <w:trPr>
          <w:trHeight w:val="4320"/>
        </w:trPr>
        <w:tc>
          <w:tcPr>
            <w:tcW w:w="3329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38914" w14:textId="77777777" w:rsidR="004C6C72" w:rsidRPr="00CB5FF1" w:rsidRDefault="004C6C72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E89F2" w14:textId="00AC73C8" w:rsidR="004C6C72" w:rsidRDefault="004C6C72" w:rsidP="00BA02BA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9F0645" w14:textId="1E3F6257" w:rsidR="004C6C72" w:rsidRDefault="004C6C72" w:rsidP="001B63F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05A7C" w14:textId="77777777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C2395" w14:textId="77777777" w:rsidR="004C6C72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</w:tcPr>
          <w:p w14:paraId="303C0E16" w14:textId="77777777" w:rsidR="004C6C72" w:rsidRDefault="004C6C72" w:rsidP="00BA02BA">
            <w:pPr>
              <w:rPr>
                <w:rFonts w:ascii="Arial" w:hAnsi="Arial" w:cs="Arial"/>
              </w:rPr>
            </w:pPr>
          </w:p>
        </w:tc>
      </w:tr>
      <w:tr w:rsidR="004C6C72" w:rsidRPr="00CB5FF1" w14:paraId="1C45AF3C" w14:textId="0AF53F22" w:rsidTr="004C6C72">
        <w:trPr>
          <w:trHeight w:val="5810"/>
        </w:trPr>
        <w:tc>
          <w:tcPr>
            <w:tcW w:w="3329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DE6EE" w14:textId="77777777" w:rsidR="004C6C72" w:rsidRPr="00CB5FF1" w:rsidRDefault="004C6C72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0FBE6" w14:textId="77777777" w:rsidR="004C6C72" w:rsidRDefault="004C6C72" w:rsidP="00BA02BA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C6C51" w14:textId="77777777" w:rsidR="004C6C72" w:rsidRDefault="004C6C72" w:rsidP="00E0521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41707" w14:textId="77777777" w:rsidR="004C6C72" w:rsidRPr="00CB5FF1" w:rsidRDefault="004C6C72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4127B" w14:textId="77777777" w:rsidR="004C6C72" w:rsidRDefault="004C6C72" w:rsidP="00BA02B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</w:tcPr>
          <w:p w14:paraId="7D83A65B" w14:textId="77777777" w:rsidR="004C6C72" w:rsidRDefault="004C6C72" w:rsidP="00BA02BA">
            <w:pPr>
              <w:rPr>
                <w:rFonts w:ascii="Arial" w:hAnsi="Arial" w:cs="Arial"/>
              </w:rPr>
            </w:pPr>
          </w:p>
        </w:tc>
      </w:tr>
    </w:tbl>
    <w:p w14:paraId="78BB8CFB" w14:textId="77777777" w:rsidR="00A05695" w:rsidRPr="00BA02BA" w:rsidRDefault="00A05695" w:rsidP="00B30917">
      <w:pPr>
        <w:rPr>
          <w:rFonts w:ascii="Arial" w:hAnsi="Arial" w:cs="Arial"/>
        </w:rPr>
      </w:pPr>
    </w:p>
    <w:sectPr w:rsidR="00A05695" w:rsidRPr="00BA02BA" w:rsidSect="00BA02B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8C43" w14:textId="77777777" w:rsidR="00EC6887" w:rsidRDefault="00EC6887" w:rsidP="00CB5FF1">
      <w:pPr>
        <w:spacing w:after="0" w:line="240" w:lineRule="auto"/>
      </w:pPr>
      <w:r>
        <w:separator/>
      </w:r>
    </w:p>
  </w:endnote>
  <w:endnote w:type="continuationSeparator" w:id="0">
    <w:p w14:paraId="3F26EDC7" w14:textId="77777777" w:rsidR="00EC6887" w:rsidRDefault="00EC6887" w:rsidP="00CB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AF85" w14:textId="77777777" w:rsidR="00EC6887" w:rsidRDefault="00EC6887" w:rsidP="00CB5FF1">
      <w:pPr>
        <w:spacing w:after="0" w:line="240" w:lineRule="auto"/>
      </w:pPr>
      <w:r>
        <w:separator/>
      </w:r>
    </w:p>
  </w:footnote>
  <w:footnote w:type="continuationSeparator" w:id="0">
    <w:p w14:paraId="3F1D2DF2" w14:textId="77777777" w:rsidR="00EC6887" w:rsidRDefault="00EC6887" w:rsidP="00CB5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2AF"/>
    <w:multiLevelType w:val="hybridMultilevel"/>
    <w:tmpl w:val="2D72D806"/>
    <w:lvl w:ilvl="0" w:tplc="09C8A8F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7B85"/>
    <w:multiLevelType w:val="hybridMultilevel"/>
    <w:tmpl w:val="D854928A"/>
    <w:lvl w:ilvl="0" w:tplc="210C1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2A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C2564A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056B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05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0C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67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09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5CE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44C7C"/>
    <w:multiLevelType w:val="hybridMultilevel"/>
    <w:tmpl w:val="B90C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7B71"/>
    <w:multiLevelType w:val="hybridMultilevel"/>
    <w:tmpl w:val="B3987B1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7CCA"/>
    <w:multiLevelType w:val="hybridMultilevel"/>
    <w:tmpl w:val="6D6C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E34A4"/>
    <w:multiLevelType w:val="hybridMultilevel"/>
    <w:tmpl w:val="8D881122"/>
    <w:lvl w:ilvl="0" w:tplc="926E1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6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2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64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4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8F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84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2D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EA3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A758E"/>
    <w:multiLevelType w:val="hybridMultilevel"/>
    <w:tmpl w:val="18BC54E4"/>
    <w:lvl w:ilvl="0" w:tplc="12827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0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CA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24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69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A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E0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64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C32292"/>
    <w:multiLevelType w:val="hybridMultilevel"/>
    <w:tmpl w:val="E4E2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11BB6"/>
    <w:multiLevelType w:val="hybridMultilevel"/>
    <w:tmpl w:val="B6EE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17BC9"/>
    <w:multiLevelType w:val="hybridMultilevel"/>
    <w:tmpl w:val="3F84260E"/>
    <w:lvl w:ilvl="0" w:tplc="56DC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CA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E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C1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04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A3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6CC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4C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E231F"/>
    <w:multiLevelType w:val="hybridMultilevel"/>
    <w:tmpl w:val="4766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054B9"/>
    <w:multiLevelType w:val="hybridMultilevel"/>
    <w:tmpl w:val="02E44D60"/>
    <w:lvl w:ilvl="0" w:tplc="D1E84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07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27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29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8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2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80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48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C0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B61A0B"/>
    <w:multiLevelType w:val="hybridMultilevel"/>
    <w:tmpl w:val="43E65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9E4"/>
    <w:multiLevelType w:val="hybridMultilevel"/>
    <w:tmpl w:val="E47C1FA4"/>
    <w:lvl w:ilvl="0" w:tplc="41B07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E0D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A1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E4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25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948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E0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E0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8E4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9D597C"/>
    <w:multiLevelType w:val="hybridMultilevel"/>
    <w:tmpl w:val="63F6453A"/>
    <w:lvl w:ilvl="0" w:tplc="26923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C6E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43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2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44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BAD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14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A3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CC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06A57"/>
    <w:multiLevelType w:val="hybridMultilevel"/>
    <w:tmpl w:val="AAB08DEA"/>
    <w:lvl w:ilvl="0" w:tplc="BDDAC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ECB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4F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4D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E83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6D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A2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85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60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04128A"/>
    <w:multiLevelType w:val="hybridMultilevel"/>
    <w:tmpl w:val="C9E6105A"/>
    <w:lvl w:ilvl="0" w:tplc="907C4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E6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0C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C2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69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8F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6D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9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1F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342224">
    <w:abstractNumId w:val="1"/>
  </w:num>
  <w:num w:numId="2" w16cid:durableId="476578032">
    <w:abstractNumId w:val="11"/>
  </w:num>
  <w:num w:numId="3" w16cid:durableId="720710673">
    <w:abstractNumId w:val="6"/>
  </w:num>
  <w:num w:numId="4" w16cid:durableId="950823288">
    <w:abstractNumId w:val="16"/>
  </w:num>
  <w:num w:numId="5" w16cid:durableId="433283749">
    <w:abstractNumId w:val="15"/>
  </w:num>
  <w:num w:numId="6" w16cid:durableId="409736987">
    <w:abstractNumId w:val="13"/>
  </w:num>
  <w:num w:numId="7" w16cid:durableId="1150950814">
    <w:abstractNumId w:val="9"/>
  </w:num>
  <w:num w:numId="8" w16cid:durableId="520360791">
    <w:abstractNumId w:val="5"/>
  </w:num>
  <w:num w:numId="9" w16cid:durableId="857042651">
    <w:abstractNumId w:val="14"/>
  </w:num>
  <w:num w:numId="10" w16cid:durableId="1104957043">
    <w:abstractNumId w:val="7"/>
  </w:num>
  <w:num w:numId="11" w16cid:durableId="1583757371">
    <w:abstractNumId w:val="4"/>
  </w:num>
  <w:num w:numId="12" w16cid:durableId="858589702">
    <w:abstractNumId w:val="8"/>
  </w:num>
  <w:num w:numId="13" w16cid:durableId="1259675162">
    <w:abstractNumId w:val="0"/>
  </w:num>
  <w:num w:numId="14" w16cid:durableId="1594629814">
    <w:abstractNumId w:val="3"/>
  </w:num>
  <w:num w:numId="15" w16cid:durableId="293798015">
    <w:abstractNumId w:val="2"/>
  </w:num>
  <w:num w:numId="16" w16cid:durableId="2012178559">
    <w:abstractNumId w:val="12"/>
  </w:num>
  <w:num w:numId="17" w16cid:durableId="4491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BA"/>
    <w:rsid w:val="00002A25"/>
    <w:rsid w:val="00055C85"/>
    <w:rsid w:val="000738C0"/>
    <w:rsid w:val="00113CE9"/>
    <w:rsid w:val="00126E68"/>
    <w:rsid w:val="00187FD4"/>
    <w:rsid w:val="001B63F7"/>
    <w:rsid w:val="001E1661"/>
    <w:rsid w:val="00203E60"/>
    <w:rsid w:val="00211BA5"/>
    <w:rsid w:val="00285433"/>
    <w:rsid w:val="002C2FE6"/>
    <w:rsid w:val="002F06BD"/>
    <w:rsid w:val="003252BB"/>
    <w:rsid w:val="003C3230"/>
    <w:rsid w:val="003E60E4"/>
    <w:rsid w:val="00442477"/>
    <w:rsid w:val="00455D1A"/>
    <w:rsid w:val="0048346A"/>
    <w:rsid w:val="004C6C72"/>
    <w:rsid w:val="00522204"/>
    <w:rsid w:val="00543388"/>
    <w:rsid w:val="00583B1B"/>
    <w:rsid w:val="005F0EB2"/>
    <w:rsid w:val="006245F6"/>
    <w:rsid w:val="006C1300"/>
    <w:rsid w:val="0076173C"/>
    <w:rsid w:val="0082786B"/>
    <w:rsid w:val="0086246A"/>
    <w:rsid w:val="00884D9B"/>
    <w:rsid w:val="008F5129"/>
    <w:rsid w:val="00905097"/>
    <w:rsid w:val="009D468C"/>
    <w:rsid w:val="009E39EF"/>
    <w:rsid w:val="00A05695"/>
    <w:rsid w:val="00AC3815"/>
    <w:rsid w:val="00AD1DAD"/>
    <w:rsid w:val="00AE5485"/>
    <w:rsid w:val="00B2375D"/>
    <w:rsid w:val="00B30917"/>
    <w:rsid w:val="00BA02BA"/>
    <w:rsid w:val="00BC4D56"/>
    <w:rsid w:val="00C93B03"/>
    <w:rsid w:val="00CB5FF1"/>
    <w:rsid w:val="00CC39BC"/>
    <w:rsid w:val="00D7067D"/>
    <w:rsid w:val="00D96AD9"/>
    <w:rsid w:val="00DA1E31"/>
    <w:rsid w:val="00E01163"/>
    <w:rsid w:val="00E05217"/>
    <w:rsid w:val="00E21DC2"/>
    <w:rsid w:val="00E3483F"/>
    <w:rsid w:val="00EC6887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678D"/>
  <w15:chartTrackingRefBased/>
  <w15:docId w15:val="{5A421D52-EDF0-42A3-8392-0FE0B49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375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2375D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375D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B2375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442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0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7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3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6525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054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369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36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498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Community Services Trust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CHILDS, Karen (CAMBRIDGESHIRE COMMUNITY SERVICES NHS TRUST)</dc:creator>
  <cp:keywords/>
  <dc:description/>
  <cp:lastModifiedBy>HARTLEY, Angela (CAMBRIDGESHIRE COMMUNITY SERVICES NHS TRUST)</cp:lastModifiedBy>
  <cp:revision>2</cp:revision>
  <dcterms:created xsi:type="dcterms:W3CDTF">2025-06-02T12:07:00Z</dcterms:created>
  <dcterms:modified xsi:type="dcterms:W3CDTF">2025-06-02T12:07:00Z</dcterms:modified>
</cp:coreProperties>
</file>