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jc w:val="center"/>
        <w:tblLook w:val="04A0" w:firstRow="1" w:lastRow="0" w:firstColumn="1" w:lastColumn="0" w:noHBand="0" w:noVBand="1"/>
      </w:tblPr>
      <w:tblGrid>
        <w:gridCol w:w="2823"/>
        <w:gridCol w:w="2232"/>
        <w:gridCol w:w="1990"/>
        <w:gridCol w:w="2448"/>
      </w:tblGrid>
      <w:tr w:rsidR="00DC095F" w:rsidRPr="00113B2D" w14:paraId="6CD8C252" w14:textId="77777777" w:rsidTr="00FF68BD">
        <w:trPr>
          <w:trHeight w:val="1020"/>
          <w:jc w:val="center"/>
        </w:trPr>
        <w:tc>
          <w:tcPr>
            <w:tcW w:w="9493" w:type="dxa"/>
            <w:gridSpan w:val="4"/>
            <w:shd w:val="clear" w:color="auto" w:fill="C6D9F1" w:themeFill="text2" w:themeFillTint="33"/>
            <w:vAlign w:val="center"/>
          </w:tcPr>
          <w:p w14:paraId="7ECBD5DF" w14:textId="51167AA2" w:rsidR="00DC095F" w:rsidRPr="00FC6233" w:rsidRDefault="0082517D" w:rsidP="005C4E15">
            <w:pPr>
              <w:spacing w:line="276" w:lineRule="auto"/>
              <w:jc w:val="center"/>
              <w:rPr>
                <w:rFonts w:ascii="Arial" w:hAnsi="Arial" w:cs="Arial"/>
                <w:b/>
                <w:sz w:val="44"/>
                <w:szCs w:val="44"/>
              </w:rPr>
            </w:pPr>
            <w:r>
              <w:rPr>
                <w:rFonts w:ascii="Arial" w:hAnsi="Arial" w:cs="Arial"/>
                <w:b/>
                <w:sz w:val="44"/>
                <w:szCs w:val="44"/>
              </w:rPr>
              <w:t>Patient Safety Incident Response Policy</w:t>
            </w:r>
            <w:r w:rsidR="003836D6">
              <w:rPr>
                <w:rFonts w:ascii="Arial" w:hAnsi="Arial" w:cs="Arial"/>
                <w:b/>
                <w:sz w:val="44"/>
                <w:szCs w:val="44"/>
              </w:rPr>
              <w:t xml:space="preserve"> v1.</w:t>
            </w:r>
            <w:r w:rsidR="000A0E54">
              <w:rPr>
                <w:rFonts w:ascii="Arial" w:hAnsi="Arial" w:cs="Arial"/>
                <w:b/>
                <w:sz w:val="44"/>
                <w:szCs w:val="44"/>
              </w:rPr>
              <w:t>4</w:t>
            </w:r>
          </w:p>
        </w:tc>
      </w:tr>
      <w:tr w:rsidR="00DC095F" w:rsidRPr="00113B2D" w14:paraId="76391FAB" w14:textId="77777777" w:rsidTr="00FF68BD">
        <w:trPr>
          <w:trHeight w:val="397"/>
          <w:jc w:val="center"/>
        </w:trPr>
        <w:tc>
          <w:tcPr>
            <w:tcW w:w="2823" w:type="dxa"/>
            <w:shd w:val="clear" w:color="auto" w:fill="C6D9F1" w:themeFill="text2" w:themeFillTint="33"/>
            <w:vAlign w:val="center"/>
          </w:tcPr>
          <w:p w14:paraId="52A3BCCC" w14:textId="77777777" w:rsidR="00DC095F" w:rsidRPr="00113B2D" w:rsidRDefault="00DC095F" w:rsidP="005C4E15">
            <w:pPr>
              <w:spacing w:line="276" w:lineRule="auto"/>
              <w:rPr>
                <w:rFonts w:ascii="Arial" w:hAnsi="Arial" w:cs="Arial"/>
                <w:b/>
              </w:rPr>
            </w:pPr>
            <w:r w:rsidRPr="00113B2D">
              <w:rPr>
                <w:rFonts w:ascii="Arial" w:hAnsi="Arial" w:cs="Arial"/>
                <w:b/>
              </w:rPr>
              <w:t>Document Type:</w:t>
            </w:r>
          </w:p>
        </w:tc>
        <w:sdt>
          <w:sdtPr>
            <w:rPr>
              <w:rFonts w:ascii="Arial" w:hAnsi="Arial" w:cs="Arial"/>
            </w:rPr>
            <w:alias w:val="Document Type"/>
            <w:tag w:val="Document Type"/>
            <w:id w:val="-1978439142"/>
            <w:lock w:val="sdtLocked"/>
            <w:placeholder>
              <w:docPart w:val="13D891EE416247B5BE60A9A9FA562250"/>
            </w:placeholder>
            <w:comboBox>
              <w:listItem w:value="Choose a document type"/>
              <w:listItem w:displayText="Clinical Guideline" w:value="Clinical Guideline"/>
              <w:listItem w:displayText="Medicines Management SOP" w:value=" Medicines Management SOP"/>
              <w:listItem w:displayText="Patient Group Direction" w:value="Patient Group Direction"/>
              <w:listItem w:displayText="Policy" w:value="Policy"/>
              <w:listItem w:displayText="Standard Operating Procedure" w:value="Standard Operating Procedure"/>
              <w:listItem w:displayText="Strategy" w:value="Strategy"/>
            </w:comboBox>
          </w:sdtPr>
          <w:sdtEndPr/>
          <w:sdtContent>
            <w:tc>
              <w:tcPr>
                <w:tcW w:w="6670" w:type="dxa"/>
                <w:gridSpan w:val="3"/>
                <w:vAlign w:val="center"/>
              </w:tcPr>
              <w:p w14:paraId="6E8EC56F" w14:textId="37D469D9" w:rsidR="00DC095F" w:rsidRPr="00113B2D" w:rsidRDefault="00F757ED" w:rsidP="00BA7477">
                <w:pPr>
                  <w:spacing w:line="276" w:lineRule="auto"/>
                  <w:rPr>
                    <w:rFonts w:ascii="Arial" w:hAnsi="Arial" w:cs="Arial"/>
                  </w:rPr>
                </w:pPr>
                <w:r>
                  <w:rPr>
                    <w:rFonts w:ascii="Arial" w:hAnsi="Arial" w:cs="Arial"/>
                  </w:rPr>
                  <w:t>Policy</w:t>
                </w:r>
              </w:p>
            </w:tc>
          </w:sdtContent>
        </w:sdt>
      </w:tr>
      <w:tr w:rsidR="003153F9" w:rsidRPr="00113B2D" w14:paraId="14626329" w14:textId="77777777" w:rsidTr="00FF68BD">
        <w:trPr>
          <w:trHeight w:val="395"/>
          <w:jc w:val="center"/>
        </w:trPr>
        <w:tc>
          <w:tcPr>
            <w:tcW w:w="2823" w:type="dxa"/>
            <w:shd w:val="clear" w:color="auto" w:fill="C6D9F1" w:themeFill="text2" w:themeFillTint="33"/>
            <w:vAlign w:val="center"/>
          </w:tcPr>
          <w:p w14:paraId="0880D624" w14:textId="77777777" w:rsidR="003153F9" w:rsidRPr="00113B2D" w:rsidRDefault="003153F9" w:rsidP="00BA7477">
            <w:pPr>
              <w:rPr>
                <w:rFonts w:ascii="Arial" w:hAnsi="Arial" w:cs="Arial"/>
                <w:b/>
              </w:rPr>
            </w:pPr>
            <w:r>
              <w:rPr>
                <w:rFonts w:ascii="Arial" w:hAnsi="Arial" w:cs="Arial"/>
                <w:b/>
              </w:rPr>
              <w:t xml:space="preserve">Document </w:t>
            </w:r>
            <w:r w:rsidR="00BA7477">
              <w:rPr>
                <w:rFonts w:ascii="Arial" w:hAnsi="Arial" w:cs="Arial"/>
                <w:b/>
              </w:rPr>
              <w:t>Number:</w:t>
            </w:r>
          </w:p>
        </w:tc>
        <w:tc>
          <w:tcPr>
            <w:tcW w:w="6670" w:type="dxa"/>
            <w:gridSpan w:val="3"/>
            <w:vAlign w:val="center"/>
          </w:tcPr>
          <w:p w14:paraId="51A3CFA9" w14:textId="290DE086" w:rsidR="003153F9" w:rsidRDefault="007B7CEE" w:rsidP="005C4E15">
            <w:pPr>
              <w:rPr>
                <w:rFonts w:ascii="Arial" w:hAnsi="Arial" w:cs="Arial"/>
              </w:rPr>
            </w:pPr>
            <w:r>
              <w:rPr>
                <w:rFonts w:ascii="Arial" w:hAnsi="Arial" w:cs="Arial"/>
              </w:rPr>
              <w:t>732</w:t>
            </w:r>
          </w:p>
        </w:tc>
      </w:tr>
      <w:tr w:rsidR="004E3C55" w:rsidRPr="00113B2D" w14:paraId="215DD313" w14:textId="77777777" w:rsidTr="0032557E">
        <w:trPr>
          <w:trHeight w:val="359"/>
          <w:jc w:val="center"/>
        </w:trPr>
        <w:tc>
          <w:tcPr>
            <w:tcW w:w="2823" w:type="dxa"/>
            <w:shd w:val="clear" w:color="auto" w:fill="C6D9F1" w:themeFill="text2" w:themeFillTint="33"/>
            <w:vAlign w:val="center"/>
          </w:tcPr>
          <w:p w14:paraId="3D9C89B8" w14:textId="4566729E" w:rsidR="004E3C55" w:rsidRPr="00113B2D" w:rsidRDefault="004E3C55" w:rsidP="004E3C55">
            <w:pPr>
              <w:spacing w:line="276" w:lineRule="auto"/>
              <w:rPr>
                <w:rFonts w:ascii="Arial" w:hAnsi="Arial" w:cs="Arial"/>
                <w:b/>
              </w:rPr>
            </w:pPr>
            <w:r w:rsidRPr="00113B2D">
              <w:rPr>
                <w:rFonts w:ascii="Arial" w:hAnsi="Arial" w:cs="Arial"/>
                <w:b/>
              </w:rPr>
              <w:t>Document Owner:</w:t>
            </w:r>
          </w:p>
        </w:tc>
        <w:tc>
          <w:tcPr>
            <w:tcW w:w="6670" w:type="dxa"/>
            <w:gridSpan w:val="3"/>
            <w:vAlign w:val="center"/>
          </w:tcPr>
          <w:p w14:paraId="395C34AE" w14:textId="49BA6A91" w:rsidR="004E3C55" w:rsidRPr="00AA1149" w:rsidRDefault="004E3C55" w:rsidP="004E3C55">
            <w:pPr>
              <w:rPr>
                <w:rFonts w:ascii="Arial" w:hAnsi="Arial" w:cs="Arial"/>
              </w:rPr>
            </w:pPr>
            <w:r w:rsidRPr="00AA1149">
              <w:rPr>
                <w:rFonts w:ascii="Arial" w:hAnsi="Arial" w:cs="Arial"/>
              </w:rPr>
              <w:t>Chief Nurse</w:t>
            </w:r>
          </w:p>
        </w:tc>
      </w:tr>
      <w:tr w:rsidR="00DC095F" w:rsidRPr="00113B2D" w14:paraId="0B17EE55" w14:textId="77777777" w:rsidTr="00FF68BD">
        <w:trPr>
          <w:trHeight w:val="397"/>
          <w:jc w:val="center"/>
        </w:trPr>
        <w:tc>
          <w:tcPr>
            <w:tcW w:w="2823" w:type="dxa"/>
            <w:shd w:val="clear" w:color="auto" w:fill="C6D9F1" w:themeFill="text2" w:themeFillTint="33"/>
            <w:vAlign w:val="center"/>
          </w:tcPr>
          <w:p w14:paraId="27774DE8" w14:textId="77777777" w:rsidR="00DC095F" w:rsidRPr="00113B2D" w:rsidRDefault="00DC095F" w:rsidP="005C4E15">
            <w:pPr>
              <w:spacing w:line="276" w:lineRule="auto"/>
              <w:rPr>
                <w:rFonts w:ascii="Arial" w:hAnsi="Arial" w:cs="Arial"/>
                <w:b/>
              </w:rPr>
            </w:pPr>
            <w:r w:rsidRPr="00113B2D">
              <w:rPr>
                <w:rFonts w:ascii="Arial" w:hAnsi="Arial" w:cs="Arial"/>
                <w:b/>
              </w:rPr>
              <w:t>Document Service:</w:t>
            </w:r>
          </w:p>
        </w:tc>
        <w:sdt>
          <w:sdtPr>
            <w:rPr>
              <w:rFonts w:ascii="Arial" w:hAnsi="Arial" w:cs="Arial"/>
            </w:rPr>
            <w:alias w:val="Document Service"/>
            <w:tag w:val="Document Service"/>
            <w:id w:val="199139535"/>
            <w:lock w:val="sdtLocked"/>
            <w:placeholder>
              <w:docPart w:val="EAEF0E16017741B58BA6AEFD70099386"/>
            </w:placeholder>
            <w:dropDownList>
              <w:listItem w:value="Choose a service"/>
              <w:listItem w:displayText="Children and Young People's Service" w:value="Children and Young People's Service"/>
              <w:listItem w:displayText="Clinical Medicines" w:value="Clinical Medicines"/>
              <w:listItem w:displayText="Corporate" w:value="Corporate"/>
              <w:listItem w:displayText="Dental Services" w:value="Dental Services"/>
              <w:listItem w:displayText="Dynamic Health" w:value="Dynamic Health"/>
              <w:listItem w:displayText="Estates &amp; Facilities" w:value="Estates &amp; Facilities"/>
              <w:listItem w:displayText="Human Resources" w:value="Human Resources"/>
              <w:listItem w:displayText="iCaSH Services" w:value="iCaSH Services"/>
              <w:listItem w:displayText="IT &amp; Clinical Systems" w:value="IT &amp; Clinical Systems"/>
              <w:listItem w:displayText="Luton Adult Services" w:value="Luton Adult Services"/>
              <w:listItem w:displayText="Quality Team" w:value="Quality Team"/>
              <w:listItem w:displayText="Training &amp; Education" w:value="Training &amp; Education"/>
              <w:listItem w:displayText="Workforce: HR Operations" w:value="Workforce: HR Operations"/>
            </w:dropDownList>
          </w:sdtPr>
          <w:sdtEndPr/>
          <w:sdtContent>
            <w:tc>
              <w:tcPr>
                <w:tcW w:w="6670" w:type="dxa"/>
                <w:gridSpan w:val="3"/>
                <w:vAlign w:val="center"/>
              </w:tcPr>
              <w:p w14:paraId="26F47421" w14:textId="35543573" w:rsidR="00DC095F" w:rsidRPr="00E6131E" w:rsidRDefault="00F757ED" w:rsidP="00E6131E">
                <w:pPr>
                  <w:rPr>
                    <w:rFonts w:ascii="Arial" w:hAnsi="Arial" w:cs="Arial"/>
                  </w:rPr>
                </w:pPr>
                <w:r w:rsidRPr="00E6131E">
                  <w:rPr>
                    <w:rFonts w:ascii="Arial" w:hAnsi="Arial" w:cs="Arial"/>
                  </w:rPr>
                  <w:t>Corporate</w:t>
                </w:r>
              </w:p>
            </w:tc>
          </w:sdtContent>
        </w:sdt>
      </w:tr>
      <w:tr w:rsidR="004E3C55" w:rsidRPr="00113B2D" w14:paraId="1AC846B0" w14:textId="77777777" w:rsidTr="00E6131E">
        <w:trPr>
          <w:trHeight w:val="596"/>
          <w:jc w:val="center"/>
        </w:trPr>
        <w:tc>
          <w:tcPr>
            <w:tcW w:w="2823" w:type="dxa"/>
            <w:shd w:val="clear" w:color="auto" w:fill="C6D9F1" w:themeFill="text2" w:themeFillTint="33"/>
            <w:vAlign w:val="center"/>
          </w:tcPr>
          <w:p w14:paraId="301EEC46" w14:textId="77777777" w:rsidR="004E3C55" w:rsidRPr="00113B2D" w:rsidRDefault="004E3C55" w:rsidP="004E3C55">
            <w:pPr>
              <w:rPr>
                <w:rFonts w:ascii="Arial" w:hAnsi="Arial" w:cs="Arial"/>
                <w:b/>
              </w:rPr>
            </w:pPr>
            <w:r w:rsidRPr="00113B2D">
              <w:rPr>
                <w:rFonts w:ascii="Arial" w:hAnsi="Arial" w:cs="Arial"/>
                <w:b/>
              </w:rPr>
              <w:t>Medicines:</w:t>
            </w:r>
          </w:p>
        </w:tc>
        <w:tc>
          <w:tcPr>
            <w:tcW w:w="6670" w:type="dxa"/>
            <w:gridSpan w:val="3"/>
            <w:vAlign w:val="center"/>
          </w:tcPr>
          <w:p w14:paraId="2D5B1884" w14:textId="711DBB90" w:rsidR="004E3C55" w:rsidRPr="00AA1149" w:rsidRDefault="004E3C55" w:rsidP="004E3C55">
            <w:pPr>
              <w:rPr>
                <w:rFonts w:ascii="Arial" w:hAnsi="Arial" w:cs="Arial"/>
              </w:rPr>
            </w:pPr>
            <w:r w:rsidRPr="00AA1149">
              <w:rPr>
                <w:rFonts w:ascii="Arial" w:hAnsi="Arial" w:cs="Arial"/>
              </w:rPr>
              <w:t>Chief Pharmacist</w:t>
            </w:r>
          </w:p>
        </w:tc>
      </w:tr>
      <w:tr w:rsidR="004E3C55" w:rsidRPr="00113B2D" w14:paraId="1F8AB0DD" w14:textId="77777777" w:rsidTr="00383A65">
        <w:trPr>
          <w:trHeight w:val="4106"/>
          <w:jc w:val="center"/>
        </w:trPr>
        <w:tc>
          <w:tcPr>
            <w:tcW w:w="2823" w:type="dxa"/>
            <w:shd w:val="clear" w:color="auto" w:fill="C6D9F1" w:themeFill="text2" w:themeFillTint="33"/>
            <w:vAlign w:val="center"/>
          </w:tcPr>
          <w:p w14:paraId="104C9366" w14:textId="77777777" w:rsidR="004E3C55" w:rsidRPr="00113B2D" w:rsidRDefault="004E3C55" w:rsidP="004E3C55">
            <w:pPr>
              <w:spacing w:line="276" w:lineRule="auto"/>
              <w:rPr>
                <w:rFonts w:ascii="Arial" w:hAnsi="Arial" w:cs="Arial"/>
                <w:b/>
              </w:rPr>
            </w:pPr>
            <w:r w:rsidRPr="00113B2D">
              <w:rPr>
                <w:rFonts w:ascii="Arial" w:hAnsi="Arial" w:cs="Arial"/>
                <w:b/>
              </w:rPr>
              <w:t>Scope:</w:t>
            </w:r>
          </w:p>
        </w:tc>
        <w:tc>
          <w:tcPr>
            <w:tcW w:w="6670" w:type="dxa"/>
            <w:gridSpan w:val="3"/>
            <w:vAlign w:val="center"/>
          </w:tcPr>
          <w:p w14:paraId="6ABDB35E" w14:textId="77777777" w:rsidR="004E3C55" w:rsidRPr="007330F5" w:rsidRDefault="004E3C55" w:rsidP="004E3C55">
            <w:pPr>
              <w:ind w:left="37" w:right="119"/>
              <w:rPr>
                <w:rFonts w:ascii="Arial" w:hAnsi="Arial" w:cs="Arial"/>
              </w:rPr>
            </w:pPr>
            <w:bookmarkStart w:id="0" w:name="_Toc63428901"/>
            <w:bookmarkStart w:id="1" w:name="_Toc63435118"/>
            <w:bookmarkStart w:id="2" w:name="_Toc63435251"/>
            <w:bookmarkStart w:id="3" w:name="_Toc63780421"/>
            <w:bookmarkStart w:id="4" w:name="_Toc63780474"/>
            <w:r w:rsidRPr="007330F5">
              <w:rPr>
                <w:rFonts w:ascii="Arial" w:hAnsi="Arial" w:cs="Arial"/>
              </w:rPr>
              <w:t>This policy is specific to patient safety incident responses conducted solely for the purpose of learning and improvement across the services that we provide.</w:t>
            </w:r>
          </w:p>
          <w:p w14:paraId="0A97145D" w14:textId="77777777" w:rsidR="004E3C55" w:rsidRPr="007330F5" w:rsidRDefault="004E3C55" w:rsidP="004E3C55">
            <w:pPr>
              <w:ind w:left="37" w:right="119"/>
              <w:rPr>
                <w:rFonts w:ascii="Arial" w:hAnsi="Arial" w:cs="Arial"/>
              </w:rPr>
            </w:pPr>
            <w:r w:rsidRPr="007330F5">
              <w:rPr>
                <w:rFonts w:ascii="Arial" w:hAnsi="Arial" w:cs="Arial"/>
              </w:rPr>
              <w:t>Response types that are outside the scope of this plan include those resulting from:</w:t>
            </w:r>
          </w:p>
          <w:p w14:paraId="60F4E6E2" w14:textId="7777777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Complaints</w:t>
            </w:r>
          </w:p>
          <w:p w14:paraId="2E4A67A9" w14:textId="5F40FB12"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Human resources investigations</w:t>
            </w:r>
          </w:p>
          <w:p w14:paraId="77778606" w14:textId="7777777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Professional standards investigations</w:t>
            </w:r>
          </w:p>
          <w:p w14:paraId="3F5D86E5" w14:textId="47DA3E8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Coronial inquests</w:t>
            </w:r>
          </w:p>
          <w:p w14:paraId="020CDCA2" w14:textId="7777777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Criminal investigations</w:t>
            </w:r>
          </w:p>
          <w:p w14:paraId="4278D35F" w14:textId="7777777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Claims management</w:t>
            </w:r>
          </w:p>
          <w:p w14:paraId="3051B6E9" w14:textId="7777777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Financial investigations and audits</w:t>
            </w:r>
          </w:p>
          <w:p w14:paraId="49E2D97E" w14:textId="7777777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Safeguarding concerns</w:t>
            </w:r>
          </w:p>
          <w:p w14:paraId="1EBE903D" w14:textId="77777777" w:rsidR="004E3C55" w:rsidRPr="007330F5" w:rsidRDefault="004E3C55" w:rsidP="00423097">
            <w:pPr>
              <w:pStyle w:val="ListParagraph"/>
              <w:numPr>
                <w:ilvl w:val="0"/>
                <w:numId w:val="13"/>
              </w:numPr>
              <w:ind w:right="119"/>
              <w:rPr>
                <w:rFonts w:ascii="Arial" w:hAnsi="Arial" w:cs="Arial"/>
              </w:rPr>
            </w:pPr>
            <w:r w:rsidRPr="007330F5">
              <w:rPr>
                <w:rFonts w:ascii="Arial" w:hAnsi="Arial" w:cs="Arial"/>
              </w:rPr>
              <w:t>Information governance concerns</w:t>
            </w:r>
          </w:p>
          <w:p w14:paraId="64BF7224" w14:textId="1343387D" w:rsidR="004E3C55" w:rsidRPr="00383A65" w:rsidRDefault="004E3C55" w:rsidP="00423097">
            <w:pPr>
              <w:pStyle w:val="ListParagraph"/>
              <w:numPr>
                <w:ilvl w:val="0"/>
                <w:numId w:val="13"/>
              </w:numPr>
              <w:ind w:right="119"/>
              <w:rPr>
                <w:rFonts w:ascii="Arial" w:hAnsi="Arial" w:cs="Arial"/>
              </w:rPr>
            </w:pPr>
            <w:r w:rsidRPr="007330F5">
              <w:rPr>
                <w:rFonts w:ascii="Arial" w:hAnsi="Arial" w:cs="Arial"/>
              </w:rPr>
              <w:t>Estates and facilities issues</w:t>
            </w:r>
            <w:bookmarkEnd w:id="0"/>
            <w:bookmarkEnd w:id="1"/>
            <w:bookmarkEnd w:id="2"/>
            <w:bookmarkEnd w:id="3"/>
            <w:bookmarkEnd w:id="4"/>
          </w:p>
        </w:tc>
      </w:tr>
      <w:tr w:rsidR="004E3C55" w:rsidRPr="00113B2D" w14:paraId="03F7F0AC" w14:textId="77777777" w:rsidTr="00D30C99">
        <w:trPr>
          <w:trHeight w:val="3257"/>
          <w:jc w:val="center"/>
        </w:trPr>
        <w:tc>
          <w:tcPr>
            <w:tcW w:w="2823" w:type="dxa"/>
            <w:shd w:val="clear" w:color="auto" w:fill="C6D9F1" w:themeFill="text2" w:themeFillTint="33"/>
            <w:vAlign w:val="center"/>
          </w:tcPr>
          <w:p w14:paraId="26AFC356" w14:textId="77777777" w:rsidR="004E3C55" w:rsidRPr="00113B2D" w:rsidRDefault="004E3C55" w:rsidP="004E3C55">
            <w:pPr>
              <w:spacing w:line="276" w:lineRule="auto"/>
              <w:rPr>
                <w:rFonts w:ascii="Arial" w:hAnsi="Arial" w:cs="Arial"/>
                <w:b/>
              </w:rPr>
            </w:pPr>
            <w:r>
              <w:rPr>
                <w:rFonts w:ascii="Arial" w:hAnsi="Arial" w:cs="Arial"/>
                <w:b/>
              </w:rPr>
              <w:t>Standards and legislation &amp; key related documents:</w:t>
            </w:r>
          </w:p>
        </w:tc>
        <w:tc>
          <w:tcPr>
            <w:tcW w:w="6670" w:type="dxa"/>
            <w:gridSpan w:val="3"/>
            <w:vAlign w:val="center"/>
          </w:tcPr>
          <w:p w14:paraId="36DC5E2A" w14:textId="45C3BEC1" w:rsidR="004E3C55" w:rsidRPr="0092090C" w:rsidRDefault="004E3C55" w:rsidP="004E3C55">
            <w:pPr>
              <w:spacing w:before="60" w:after="60"/>
              <w:rPr>
                <w:rFonts w:ascii="Arial" w:hAnsi="Arial" w:cs="Arial"/>
              </w:rPr>
            </w:pPr>
            <w:r w:rsidRPr="0092090C">
              <w:rPr>
                <w:rFonts w:ascii="Arial" w:hAnsi="Arial" w:cs="Arial"/>
              </w:rPr>
              <w:t xml:space="preserve">It is the responsibility of the relevant staff groups to act in accordance with this </w:t>
            </w:r>
            <w:r>
              <w:rPr>
                <w:rFonts w:ascii="Arial" w:hAnsi="Arial" w:cs="Arial"/>
              </w:rPr>
              <w:t>policy</w:t>
            </w:r>
            <w:r w:rsidRPr="0092090C">
              <w:rPr>
                <w:rFonts w:ascii="Arial" w:hAnsi="Arial" w:cs="Arial"/>
              </w:rPr>
              <w:t xml:space="preserve">. </w:t>
            </w:r>
            <w:r>
              <w:rPr>
                <w:rFonts w:ascii="Arial" w:hAnsi="Arial" w:cs="Arial"/>
              </w:rPr>
              <w:t>Key related documents include:</w:t>
            </w:r>
          </w:p>
          <w:p w14:paraId="670A88F8" w14:textId="77777777" w:rsidR="004E3C55" w:rsidRPr="00DF52AE" w:rsidRDefault="004E3C55" w:rsidP="00423097">
            <w:pPr>
              <w:pStyle w:val="ListParagraph"/>
              <w:numPr>
                <w:ilvl w:val="0"/>
                <w:numId w:val="3"/>
              </w:numPr>
              <w:ind w:left="714" w:hanging="357"/>
              <w:rPr>
                <w:rStyle w:val="Hyperlink"/>
                <w:rFonts w:ascii="Arial" w:hAnsi="Arial" w:cs="Arial"/>
                <w:color w:val="0070C0"/>
              </w:rPr>
            </w:pPr>
            <w:hyperlink r:id="rId8" w:history="1">
              <w:r w:rsidRPr="00DF52AE">
                <w:rPr>
                  <w:rStyle w:val="Hyperlink"/>
                  <w:rFonts w:ascii="Arial" w:hAnsi="Arial" w:cs="Arial"/>
                  <w:color w:val="0070C0"/>
                </w:rPr>
                <w:t>Complaints Concerns and Compliments (Patient Experience)</w:t>
              </w:r>
            </w:hyperlink>
          </w:p>
          <w:p w14:paraId="1A359106" w14:textId="3F02BF2F" w:rsidR="004E3C55" w:rsidRPr="00DF52AE" w:rsidRDefault="004E3C55" w:rsidP="00423097">
            <w:pPr>
              <w:pStyle w:val="ListParagraph"/>
              <w:numPr>
                <w:ilvl w:val="0"/>
                <w:numId w:val="3"/>
              </w:numPr>
              <w:ind w:left="714" w:hanging="357"/>
              <w:rPr>
                <w:rStyle w:val="Hyperlink"/>
                <w:rFonts w:ascii="Arial" w:hAnsi="Arial" w:cs="Arial"/>
                <w:color w:val="0070C0"/>
              </w:rPr>
            </w:pPr>
            <w:hyperlink r:id="rId9" w:history="1">
              <w:r w:rsidRPr="00DF52AE">
                <w:rPr>
                  <w:rStyle w:val="Hyperlink"/>
                  <w:rFonts w:ascii="Arial" w:hAnsi="Arial" w:cs="Arial"/>
                  <w:color w:val="0070C0"/>
                </w:rPr>
                <w:t>Supporting Staff Involved in an Incident</w:t>
              </w:r>
              <w:r>
                <w:rPr>
                  <w:rStyle w:val="Hyperlink"/>
                  <w:rFonts w:ascii="Arial" w:hAnsi="Arial" w:cs="Arial"/>
                  <w:color w:val="0070C0"/>
                </w:rPr>
                <w:t xml:space="preserve"> or</w:t>
              </w:r>
              <w:r w:rsidRPr="00DF52AE">
                <w:rPr>
                  <w:rStyle w:val="Hyperlink"/>
                  <w:rFonts w:ascii="Arial" w:hAnsi="Arial" w:cs="Arial"/>
                  <w:color w:val="0070C0"/>
                </w:rPr>
                <w:t xml:space="preserve"> Complaint</w:t>
              </w:r>
            </w:hyperlink>
            <w:r w:rsidRPr="00DF52AE">
              <w:rPr>
                <w:rStyle w:val="Hyperlink"/>
                <w:rFonts w:ascii="Arial" w:hAnsi="Arial" w:cs="Arial"/>
                <w:color w:val="0070C0"/>
              </w:rPr>
              <w:t>.</w:t>
            </w:r>
          </w:p>
          <w:p w14:paraId="1409617C" w14:textId="49F1A9F5" w:rsidR="004E3C55" w:rsidRPr="00DF52AE" w:rsidRDefault="004E3C55" w:rsidP="00423097">
            <w:pPr>
              <w:pStyle w:val="ListParagraph"/>
              <w:numPr>
                <w:ilvl w:val="0"/>
                <w:numId w:val="3"/>
              </w:numPr>
              <w:ind w:left="714" w:hanging="357"/>
              <w:rPr>
                <w:rStyle w:val="Hyperlink"/>
                <w:rFonts w:ascii="Arial" w:hAnsi="Arial" w:cs="Arial"/>
                <w:color w:val="0070C0"/>
              </w:rPr>
            </w:pPr>
            <w:hyperlink r:id="rId10" w:history="1">
              <w:r>
                <w:rPr>
                  <w:rStyle w:val="Hyperlink"/>
                  <w:rFonts w:ascii="Arial" w:hAnsi="Arial" w:cs="Arial"/>
                  <w:color w:val="0070C0"/>
                </w:rPr>
                <w:t>Being</w:t>
              </w:r>
            </w:hyperlink>
            <w:r>
              <w:rPr>
                <w:rStyle w:val="Hyperlink"/>
                <w:rFonts w:ascii="Arial" w:hAnsi="Arial" w:cs="Arial"/>
                <w:color w:val="0070C0"/>
              </w:rPr>
              <w:t xml:space="preserve"> Open and Duty of Candour</w:t>
            </w:r>
          </w:p>
          <w:p w14:paraId="46ED7E68" w14:textId="67FF42D1" w:rsidR="004E3C55" w:rsidRPr="002648CE" w:rsidRDefault="004E3C55" w:rsidP="00423097">
            <w:pPr>
              <w:pStyle w:val="ListParagraph"/>
              <w:numPr>
                <w:ilvl w:val="0"/>
                <w:numId w:val="3"/>
              </w:numPr>
              <w:ind w:left="714" w:hanging="357"/>
              <w:rPr>
                <w:rStyle w:val="Hyperlink"/>
                <w:rFonts w:ascii="Arial" w:hAnsi="Arial" w:cs="Arial"/>
                <w:color w:val="0070C0"/>
              </w:rPr>
            </w:pPr>
            <w:hyperlink r:id="rId11" w:history="1">
              <w:r w:rsidRPr="002648CE">
                <w:rPr>
                  <w:rStyle w:val="Hyperlink"/>
                  <w:rFonts w:ascii="Arial" w:hAnsi="Arial" w:cs="Arial"/>
                  <w:color w:val="0070C0"/>
                </w:rPr>
                <w:t>Patient Safety Incident Response Plan</w:t>
              </w:r>
            </w:hyperlink>
          </w:p>
          <w:p w14:paraId="201723A4" w14:textId="1E59EDCF" w:rsidR="004E3C55" w:rsidRPr="007E0782" w:rsidRDefault="004E3C55" w:rsidP="00423097">
            <w:pPr>
              <w:pStyle w:val="ListParagraph"/>
              <w:numPr>
                <w:ilvl w:val="0"/>
                <w:numId w:val="3"/>
              </w:numPr>
              <w:ind w:left="714" w:hanging="357"/>
              <w:rPr>
                <w:rStyle w:val="Hyperlink"/>
                <w:rFonts w:ascii="Arial" w:hAnsi="Arial" w:cs="Arial"/>
                <w:color w:val="0070C0"/>
              </w:rPr>
            </w:pPr>
            <w:r w:rsidRPr="007E0782">
              <w:rPr>
                <w:rStyle w:val="Hyperlink"/>
                <w:rFonts w:ascii="Arial" w:hAnsi="Arial" w:cs="Arial"/>
                <w:color w:val="0070C0"/>
              </w:rPr>
              <w:t xml:space="preserve">Incident </w:t>
            </w:r>
            <w:r w:rsidR="007E0782" w:rsidRPr="007E0782">
              <w:rPr>
                <w:rStyle w:val="Hyperlink"/>
                <w:rFonts w:ascii="Arial" w:hAnsi="Arial" w:cs="Arial"/>
                <w:color w:val="0070C0"/>
              </w:rPr>
              <w:t>Review Process SOP</w:t>
            </w:r>
            <w:r w:rsidRPr="007E0782">
              <w:rPr>
                <w:rStyle w:val="Hyperlink"/>
                <w:rFonts w:ascii="Arial" w:hAnsi="Arial" w:cs="Arial"/>
                <w:color w:val="0070C0"/>
              </w:rPr>
              <w:t xml:space="preserve"> </w:t>
            </w:r>
          </w:p>
          <w:p w14:paraId="1AAF98BF" w14:textId="77777777" w:rsidR="004E3C55" w:rsidRDefault="004E3C55" w:rsidP="00423097">
            <w:pPr>
              <w:pStyle w:val="ListParagraph"/>
              <w:numPr>
                <w:ilvl w:val="0"/>
                <w:numId w:val="3"/>
              </w:numPr>
              <w:ind w:left="714" w:hanging="357"/>
              <w:rPr>
                <w:rStyle w:val="Hyperlink"/>
                <w:rFonts w:ascii="Arial" w:hAnsi="Arial" w:cs="Arial"/>
                <w:color w:val="0070C0"/>
              </w:rPr>
            </w:pPr>
            <w:hyperlink r:id="rId12" w:history="1">
              <w:r w:rsidRPr="00D30C99">
                <w:rPr>
                  <w:rStyle w:val="Hyperlink"/>
                  <w:rFonts w:ascii="Arial" w:hAnsi="Arial" w:cs="Arial"/>
                  <w:color w:val="0070C0"/>
                </w:rPr>
                <w:t>Freedo</w:t>
              </w:r>
              <w:r>
                <w:rPr>
                  <w:rStyle w:val="Hyperlink"/>
                  <w:rFonts w:ascii="Arial" w:hAnsi="Arial" w:cs="Arial"/>
                  <w:color w:val="0070C0"/>
                </w:rPr>
                <w:t>m</w:t>
              </w:r>
              <w:r w:rsidRPr="00D30C99">
                <w:rPr>
                  <w:rStyle w:val="Hyperlink"/>
                  <w:rFonts w:ascii="Arial" w:hAnsi="Arial" w:cs="Arial"/>
                  <w:color w:val="0070C0"/>
                </w:rPr>
                <w:t xml:space="preserve"> to Speak Up Policy 7.0</w:t>
              </w:r>
            </w:hyperlink>
          </w:p>
          <w:p w14:paraId="632455AE" w14:textId="5D83998C" w:rsidR="004E3C55" w:rsidRPr="00383A65" w:rsidRDefault="004E3C55" w:rsidP="00423097">
            <w:pPr>
              <w:pStyle w:val="ListParagraph"/>
              <w:numPr>
                <w:ilvl w:val="0"/>
                <w:numId w:val="3"/>
              </w:numPr>
              <w:ind w:left="714" w:hanging="357"/>
              <w:rPr>
                <w:rFonts w:ascii="Arial" w:hAnsi="Arial" w:cs="Arial"/>
                <w:color w:val="0070C0"/>
                <w:u w:val="single"/>
              </w:rPr>
            </w:pPr>
            <w:hyperlink r:id="rId13" w:history="1">
              <w:r w:rsidRPr="00FA673E">
                <w:rPr>
                  <w:rStyle w:val="Hyperlink"/>
                  <w:rFonts w:ascii="Arial" w:hAnsi="Arial" w:cs="Arial"/>
                  <w:color w:val="0070C0"/>
                </w:rPr>
                <w:t>Reward and Recognition for Involvement Partners V2.1</w:t>
              </w:r>
            </w:hyperlink>
          </w:p>
        </w:tc>
      </w:tr>
      <w:tr w:rsidR="004E3C55" w:rsidRPr="00113B2D" w14:paraId="676E2788" w14:textId="77777777" w:rsidTr="00FF68BD">
        <w:trPr>
          <w:trHeight w:val="340"/>
          <w:jc w:val="center"/>
        </w:trPr>
        <w:tc>
          <w:tcPr>
            <w:tcW w:w="2823" w:type="dxa"/>
            <w:shd w:val="clear" w:color="auto" w:fill="C6D9F1" w:themeFill="text2" w:themeFillTint="33"/>
            <w:vAlign w:val="center"/>
          </w:tcPr>
          <w:p w14:paraId="59D89EA5" w14:textId="77777777" w:rsidR="004E3C55" w:rsidRPr="00113B2D" w:rsidRDefault="004E3C55" w:rsidP="004E3C55">
            <w:pPr>
              <w:spacing w:line="276" w:lineRule="auto"/>
              <w:rPr>
                <w:rFonts w:ascii="Arial" w:hAnsi="Arial" w:cs="Arial"/>
                <w:b/>
              </w:rPr>
            </w:pPr>
            <w:r w:rsidRPr="00113B2D">
              <w:rPr>
                <w:rFonts w:ascii="Arial" w:hAnsi="Arial" w:cs="Arial"/>
                <w:b/>
              </w:rPr>
              <w:t>Approved by:</w:t>
            </w:r>
          </w:p>
        </w:tc>
        <w:sdt>
          <w:sdtPr>
            <w:rPr>
              <w:rStyle w:val="Style3"/>
            </w:rPr>
            <w:alias w:val="ApprovedBy"/>
            <w:tag w:val="ApprovedBy"/>
            <w:id w:val="-1888564488"/>
            <w:lock w:val="sdtLocked"/>
            <w:placeholder>
              <w:docPart w:val="B4F8323775DD4140A5AE38BFD1F3374C"/>
            </w:placeholder>
            <w:comboBox>
              <w:listItem w:displayText="Choose approving body" w:value=""/>
              <w:listItem w:displayText="Audit Committee" w:value="Audit Committee"/>
              <w:listItem w:displayText="CYP Clinical Governance Group" w:value="CYP Clinical Governance Group"/>
              <w:listItem w:displayText="Clinical &amp; Professional Committee" w:value="Clinical &amp; Professional Committee"/>
              <w:listItem w:displayText="Countywide Quality Improvement Dental Committee" w:value="Countywide Quality Improvement Dental Committee"/>
              <w:listItem w:displayText="Dynamic Health Operations &amp; Programme Board" w:value="Dynamic Health Operations &amp; Programme Board"/>
              <w:listItem w:displayText="Estates Committee" w:value="Estates Committee"/>
              <w:listItem w:displayText="Executive Committee" w:value="Executive Committee"/>
              <w:listItem w:displayText="Health &amp; Safety Group" w:value="Health &amp; Safety Group"/>
              <w:listItem w:displayText="iCaSH Operational Performance Board" w:value="iCaSH Operational Performance Board"/>
              <w:listItem w:displayText="Infection Prevention &amp; Control Committee" w:value="Infection Prevention &amp; Control Committee"/>
              <w:listItem w:displayText="Information Governance Steering Group" w:value="Information Governance Steering Group"/>
              <w:listItem w:displayText="Joint Consultative Negotiating Partnership" w:value="Joint Consultative Negotiating Partnership"/>
              <w:listItem w:displayText="Local agreement" w:value="Local agreement"/>
              <w:listItem w:displayText="Medical &amp; Dental Negotiating Group" w:value="Medical &amp; Dental Negotiating Group"/>
              <w:listItem w:displayText="Medication Safety &amp; Governance Group" w:value="Medication Safety &amp; Governance Group"/>
              <w:listItem w:displayText="Quality Improvement &amp; Safety Committee" w:value="Quality Improvement &amp; Safety Committee"/>
              <w:listItem w:displayText="Trust Board" w:value="Trust Board"/>
            </w:comboBox>
          </w:sdtPr>
          <w:sdtEndPr>
            <w:rPr>
              <w:rStyle w:val="DefaultParagraphFont"/>
              <w:rFonts w:asciiTheme="minorHAnsi" w:hAnsiTheme="minorHAnsi" w:cs="Arial"/>
            </w:rPr>
          </w:sdtEndPr>
          <w:sdtContent>
            <w:tc>
              <w:tcPr>
                <w:tcW w:w="6670" w:type="dxa"/>
                <w:gridSpan w:val="3"/>
                <w:vAlign w:val="center"/>
              </w:tcPr>
              <w:p w14:paraId="664B0791" w14:textId="236E1688" w:rsidR="004E3C55" w:rsidRPr="00113B2D" w:rsidRDefault="004E3C55" w:rsidP="004E3C55">
                <w:pPr>
                  <w:spacing w:line="276" w:lineRule="auto"/>
                  <w:rPr>
                    <w:rFonts w:ascii="Arial" w:hAnsi="Arial" w:cs="Arial"/>
                  </w:rPr>
                </w:pPr>
                <w:r>
                  <w:rPr>
                    <w:rStyle w:val="Style3"/>
                  </w:rPr>
                  <w:t>Quality Improvement &amp; Safety Committee</w:t>
                </w:r>
              </w:p>
            </w:tc>
          </w:sdtContent>
        </w:sdt>
      </w:tr>
      <w:tr w:rsidR="004E3C55" w:rsidRPr="00113B2D" w14:paraId="2FEA0959" w14:textId="77777777" w:rsidTr="00FF68BD">
        <w:trPr>
          <w:trHeight w:val="340"/>
          <w:jc w:val="center"/>
        </w:trPr>
        <w:tc>
          <w:tcPr>
            <w:tcW w:w="2823" w:type="dxa"/>
            <w:shd w:val="clear" w:color="auto" w:fill="C6D9F1" w:themeFill="text2" w:themeFillTint="33"/>
            <w:vAlign w:val="center"/>
          </w:tcPr>
          <w:p w14:paraId="07EF6ECA" w14:textId="77777777" w:rsidR="004E3C55" w:rsidRPr="00113B2D" w:rsidRDefault="004E3C55" w:rsidP="004E3C55">
            <w:pPr>
              <w:spacing w:line="276" w:lineRule="auto"/>
              <w:rPr>
                <w:rFonts w:ascii="Arial" w:hAnsi="Arial" w:cs="Arial"/>
                <w:b/>
              </w:rPr>
            </w:pPr>
            <w:r w:rsidRPr="00113B2D">
              <w:rPr>
                <w:rFonts w:ascii="Arial" w:hAnsi="Arial" w:cs="Arial"/>
                <w:b/>
              </w:rPr>
              <w:t>Date approved:</w:t>
            </w:r>
          </w:p>
        </w:tc>
        <w:sdt>
          <w:sdtPr>
            <w:rPr>
              <w:rFonts w:ascii="Arial" w:hAnsi="Arial" w:cs="Arial"/>
            </w:rPr>
            <w:alias w:val="Approval Date"/>
            <w:tag w:val="Approval Date"/>
            <w:id w:val="2128121718"/>
            <w:placeholder>
              <w:docPart w:val="9DC0550293904D2885671A38365D845F"/>
            </w:placeholder>
            <w:date w:fullDate="2025-05-01T00:00:00Z">
              <w:dateFormat w:val="MMMM YYYY"/>
              <w:lid w:val="en-GB"/>
              <w:storeMappedDataAs w:val="dateTime"/>
              <w:calendar w:val="gregorian"/>
            </w:date>
          </w:sdtPr>
          <w:sdtEndPr/>
          <w:sdtContent>
            <w:tc>
              <w:tcPr>
                <w:tcW w:w="2232" w:type="dxa"/>
                <w:vAlign w:val="center"/>
              </w:tcPr>
              <w:p w14:paraId="077A01D2" w14:textId="26D39FF1" w:rsidR="004E3C55" w:rsidRPr="00113B2D" w:rsidRDefault="001B2C1E" w:rsidP="004E3C55">
                <w:pPr>
                  <w:spacing w:line="276" w:lineRule="auto"/>
                  <w:rPr>
                    <w:rFonts w:ascii="Arial" w:hAnsi="Arial" w:cs="Arial"/>
                  </w:rPr>
                </w:pPr>
                <w:r>
                  <w:rPr>
                    <w:rFonts w:ascii="Arial" w:hAnsi="Arial" w:cs="Arial"/>
                  </w:rPr>
                  <w:t>May 2025</w:t>
                </w:r>
              </w:p>
            </w:tc>
          </w:sdtContent>
        </w:sdt>
        <w:tc>
          <w:tcPr>
            <w:tcW w:w="1990" w:type="dxa"/>
            <w:shd w:val="clear" w:color="auto" w:fill="C6D9F1" w:themeFill="text2" w:themeFillTint="33"/>
            <w:vAlign w:val="center"/>
          </w:tcPr>
          <w:p w14:paraId="6EA47EDF" w14:textId="77777777" w:rsidR="004E3C55" w:rsidRPr="00113B2D" w:rsidRDefault="004E3C55" w:rsidP="004E3C55">
            <w:pPr>
              <w:spacing w:line="276" w:lineRule="auto"/>
              <w:rPr>
                <w:rFonts w:ascii="Arial" w:hAnsi="Arial" w:cs="Arial"/>
                <w:b/>
              </w:rPr>
            </w:pPr>
            <w:r>
              <w:rPr>
                <w:rFonts w:ascii="Arial" w:hAnsi="Arial" w:cs="Arial"/>
                <w:b/>
              </w:rPr>
              <w:t>Expiry</w:t>
            </w:r>
            <w:r w:rsidRPr="00113B2D">
              <w:rPr>
                <w:rFonts w:ascii="Arial" w:hAnsi="Arial" w:cs="Arial"/>
                <w:b/>
              </w:rPr>
              <w:t xml:space="preserve"> date:</w:t>
            </w:r>
          </w:p>
        </w:tc>
        <w:sdt>
          <w:sdtPr>
            <w:rPr>
              <w:rFonts w:ascii="Arial" w:hAnsi="Arial" w:cs="Arial"/>
            </w:rPr>
            <w:alias w:val="Review Date"/>
            <w:tag w:val="Review Date"/>
            <w:id w:val="-1258832214"/>
            <w:lock w:val="sdtLocked"/>
            <w:placeholder>
              <w:docPart w:val="12B05C01DDBC4AA9B4EFAAC2983F3573"/>
            </w:placeholder>
            <w:date w:fullDate="2026-04-30T00:00:00Z">
              <w:dateFormat w:val="MMMM YYYY"/>
              <w:lid w:val="en-GB"/>
              <w:storeMappedDataAs w:val="dateTime"/>
              <w:calendar w:val="gregorian"/>
            </w:date>
          </w:sdtPr>
          <w:sdtEndPr/>
          <w:sdtContent>
            <w:tc>
              <w:tcPr>
                <w:tcW w:w="2448" w:type="dxa"/>
                <w:vAlign w:val="center"/>
              </w:tcPr>
              <w:p w14:paraId="37A429F2" w14:textId="19232B20" w:rsidR="004E3C55" w:rsidRPr="00113B2D" w:rsidRDefault="001B2C1E" w:rsidP="004E3C55">
                <w:pPr>
                  <w:spacing w:line="276" w:lineRule="auto"/>
                  <w:rPr>
                    <w:rFonts w:ascii="Arial" w:hAnsi="Arial" w:cs="Arial"/>
                  </w:rPr>
                </w:pPr>
                <w:r>
                  <w:rPr>
                    <w:rFonts w:ascii="Arial" w:hAnsi="Arial" w:cs="Arial"/>
                  </w:rPr>
                  <w:t>April 2026</w:t>
                </w:r>
              </w:p>
            </w:tc>
          </w:sdtContent>
        </w:sdt>
      </w:tr>
      <w:tr w:rsidR="004E3C55" w:rsidRPr="00113B2D" w14:paraId="0B34A337" w14:textId="77777777" w:rsidTr="00E6131E">
        <w:trPr>
          <w:trHeight w:val="555"/>
          <w:jc w:val="center"/>
        </w:trPr>
        <w:tc>
          <w:tcPr>
            <w:tcW w:w="2823" w:type="dxa"/>
            <w:shd w:val="clear" w:color="auto" w:fill="C6D9F1" w:themeFill="text2" w:themeFillTint="33"/>
            <w:vAlign w:val="center"/>
          </w:tcPr>
          <w:p w14:paraId="40756C68" w14:textId="77777777" w:rsidR="004E3C55" w:rsidRPr="00113B2D" w:rsidRDefault="004E3C55" w:rsidP="004E3C55">
            <w:pPr>
              <w:spacing w:line="276" w:lineRule="auto"/>
              <w:rPr>
                <w:rFonts w:ascii="Arial" w:hAnsi="Arial" w:cs="Arial"/>
                <w:b/>
              </w:rPr>
            </w:pPr>
            <w:r w:rsidRPr="00113B2D">
              <w:rPr>
                <w:rFonts w:ascii="Arial" w:hAnsi="Arial" w:cs="Arial"/>
                <w:b/>
              </w:rPr>
              <w:t>Financial Implications:</w:t>
            </w:r>
          </w:p>
        </w:tc>
        <w:tc>
          <w:tcPr>
            <w:tcW w:w="6670" w:type="dxa"/>
            <w:gridSpan w:val="3"/>
            <w:vAlign w:val="center"/>
          </w:tcPr>
          <w:p w14:paraId="73CC99C9" w14:textId="77777777" w:rsidR="004E3C55" w:rsidRPr="00113B2D" w:rsidRDefault="004E3C55" w:rsidP="004E3C55">
            <w:pPr>
              <w:rPr>
                <w:rFonts w:ascii="Arial" w:hAnsi="Arial" w:cs="Arial"/>
              </w:rPr>
            </w:pPr>
            <w:r w:rsidRPr="00113B2D">
              <w:rPr>
                <w:rFonts w:ascii="Arial" w:hAnsi="Arial" w:cs="Arial"/>
              </w:rPr>
              <w:t xml:space="preserve">Where a document has any financial implications on the Trust, the Local Counter Fraud Specialist (LCFS) has the authority to investigate and challenge this document </w:t>
            </w:r>
            <w:proofErr w:type="gramStart"/>
            <w:r w:rsidRPr="00113B2D">
              <w:rPr>
                <w:rFonts w:ascii="Arial" w:hAnsi="Arial" w:cs="Arial"/>
              </w:rPr>
              <w:t>in regards to</w:t>
            </w:r>
            <w:proofErr w:type="gramEnd"/>
            <w:r w:rsidRPr="00113B2D">
              <w:rPr>
                <w:rFonts w:ascii="Arial" w:hAnsi="Arial" w:cs="Arial"/>
              </w:rPr>
              <w:t xml:space="preserve"> current fraud and bribery legislation and to ensure appropriate counter fraud measures are in place. LCFS contact details are available on the Trust’s Intranet.</w:t>
            </w:r>
          </w:p>
        </w:tc>
      </w:tr>
      <w:tr w:rsidR="004E3C55" w:rsidRPr="00113B2D" w14:paraId="05512AD7" w14:textId="77777777" w:rsidTr="00FF68BD">
        <w:trPr>
          <w:trHeight w:val="340"/>
          <w:jc w:val="center"/>
        </w:trPr>
        <w:tc>
          <w:tcPr>
            <w:tcW w:w="2823" w:type="dxa"/>
            <w:shd w:val="clear" w:color="auto" w:fill="C6D9F1" w:themeFill="text2" w:themeFillTint="33"/>
            <w:vAlign w:val="center"/>
          </w:tcPr>
          <w:p w14:paraId="7D663DBB" w14:textId="77777777" w:rsidR="004E3C55" w:rsidRPr="00113B2D" w:rsidRDefault="004E3C55" w:rsidP="004E3C55">
            <w:pPr>
              <w:spacing w:line="276" w:lineRule="auto"/>
              <w:rPr>
                <w:rFonts w:ascii="Arial" w:hAnsi="Arial" w:cs="Arial"/>
                <w:b/>
              </w:rPr>
            </w:pPr>
            <w:r w:rsidRPr="00113B2D">
              <w:rPr>
                <w:rFonts w:ascii="Arial" w:hAnsi="Arial" w:cs="Arial"/>
                <w:b/>
              </w:rPr>
              <w:t>Equality Impact</w:t>
            </w:r>
            <w:r>
              <w:rPr>
                <w:rFonts w:ascii="Arial" w:hAnsi="Arial" w:cs="Arial"/>
                <w:b/>
              </w:rPr>
              <w:t xml:space="preserve"> Assessment (Policies only)</w:t>
            </w:r>
            <w:r w:rsidRPr="00113B2D">
              <w:rPr>
                <w:rFonts w:ascii="Arial" w:hAnsi="Arial" w:cs="Arial"/>
                <w:b/>
              </w:rPr>
              <w:t>:</w:t>
            </w:r>
          </w:p>
        </w:tc>
        <w:tc>
          <w:tcPr>
            <w:tcW w:w="6670" w:type="dxa"/>
            <w:gridSpan w:val="3"/>
            <w:vAlign w:val="center"/>
          </w:tcPr>
          <w:p w14:paraId="5B028785" w14:textId="77777777" w:rsidR="004E3C55" w:rsidRDefault="004E3C55" w:rsidP="004E3C55">
            <w:pPr>
              <w:rPr>
                <w:rFonts w:ascii="Arial" w:hAnsi="Arial" w:cs="Arial"/>
              </w:rPr>
            </w:pPr>
            <w:r>
              <w:rPr>
                <w:rFonts w:ascii="Arial" w:hAnsi="Arial" w:cs="Arial"/>
              </w:rPr>
              <w:t xml:space="preserve">The author has carried out an Equality Impact Assessment (EIA) and, there are no negative impacts.  The form is attached to this document. </w:t>
            </w:r>
          </w:p>
          <w:bookmarkStart w:id="5" w:name="_MON_1751809319"/>
          <w:bookmarkEnd w:id="5"/>
          <w:p w14:paraId="565B3D72" w14:textId="0A8203E2" w:rsidR="004E3C55" w:rsidRPr="00113B2D" w:rsidRDefault="004E3C55" w:rsidP="004E3C55">
            <w:pPr>
              <w:rPr>
                <w:rFonts w:ascii="Arial" w:hAnsi="Arial" w:cs="Arial"/>
              </w:rPr>
            </w:pPr>
            <w:r>
              <w:rPr>
                <w:rFonts w:ascii="Arial" w:hAnsi="Arial" w:cs="Arial"/>
              </w:rPr>
              <w:object w:dxaOrig="1537" w:dyaOrig="994" w14:anchorId="09869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4" o:title=""/>
                </v:shape>
                <o:OLEObject Type="Embed" ProgID="Word.Document.12" ShapeID="_x0000_i1025" DrawAspect="Icon" ObjectID="_1813495909" r:id="rId15">
                  <o:FieldCodes>\s</o:FieldCodes>
                </o:OLEObject>
              </w:object>
            </w:r>
          </w:p>
        </w:tc>
      </w:tr>
      <w:tr w:rsidR="004E3C55" w:rsidRPr="00113B2D" w14:paraId="3123F418" w14:textId="77777777" w:rsidTr="00383A65">
        <w:trPr>
          <w:trHeight w:val="667"/>
          <w:jc w:val="center"/>
        </w:trPr>
        <w:tc>
          <w:tcPr>
            <w:tcW w:w="2823" w:type="dxa"/>
            <w:shd w:val="clear" w:color="auto" w:fill="B8CCE4" w:themeFill="accent1" w:themeFillTint="66"/>
            <w:vAlign w:val="center"/>
          </w:tcPr>
          <w:p w14:paraId="21FC0511" w14:textId="67268E64" w:rsidR="004E3C55" w:rsidRPr="00113B2D" w:rsidRDefault="004E3C55" w:rsidP="004E3C55">
            <w:pPr>
              <w:rPr>
                <w:rFonts w:ascii="Arial" w:hAnsi="Arial" w:cs="Arial"/>
                <w:b/>
              </w:rPr>
            </w:pPr>
            <w:r>
              <w:rPr>
                <w:rFonts w:ascii="Arial" w:hAnsi="Arial" w:cs="Arial"/>
                <w:b/>
              </w:rPr>
              <w:lastRenderedPageBreak/>
              <w:t>Trust Values</w:t>
            </w:r>
          </w:p>
        </w:tc>
        <w:tc>
          <w:tcPr>
            <w:tcW w:w="6670" w:type="dxa"/>
            <w:gridSpan w:val="3"/>
            <w:shd w:val="clear" w:color="auto" w:fill="auto"/>
            <w:vAlign w:val="center"/>
          </w:tcPr>
          <w:p w14:paraId="5C5B2EEC" w14:textId="1EBE1FCE" w:rsidR="004E3C55" w:rsidRPr="00511C53" w:rsidRDefault="004E3C55" w:rsidP="004E3C55">
            <w:pPr>
              <w:rPr>
                <w:rFonts w:ascii="Arial" w:hAnsi="Arial" w:cs="Arial"/>
              </w:rPr>
            </w:pPr>
            <w:r w:rsidRPr="00511C53">
              <w:rPr>
                <w:rFonts w:ascii="Arial" w:hAnsi="Arial" w:cs="Arial"/>
              </w:rPr>
              <w:t>This policy has been developed to ensure it aligns with our Trust values of honesty, empathy, ambition, and respect.</w:t>
            </w:r>
          </w:p>
        </w:tc>
      </w:tr>
      <w:tr w:rsidR="004E3C55" w:rsidRPr="00113B2D" w14:paraId="4E07EDBD" w14:textId="77777777" w:rsidTr="00383A65">
        <w:trPr>
          <w:trHeight w:val="1413"/>
          <w:jc w:val="center"/>
        </w:trPr>
        <w:tc>
          <w:tcPr>
            <w:tcW w:w="2823" w:type="dxa"/>
            <w:shd w:val="clear" w:color="auto" w:fill="B8CCE4" w:themeFill="accent1" w:themeFillTint="66"/>
            <w:vAlign w:val="center"/>
          </w:tcPr>
          <w:p w14:paraId="7830B730" w14:textId="238FCD21" w:rsidR="004E3C55" w:rsidRPr="00113B2D" w:rsidRDefault="004E3C55" w:rsidP="004E3C55">
            <w:pPr>
              <w:rPr>
                <w:rFonts w:ascii="Arial" w:hAnsi="Arial" w:cs="Arial"/>
                <w:b/>
              </w:rPr>
            </w:pPr>
            <w:r w:rsidRPr="00EE52C7">
              <w:rPr>
                <w:rFonts w:ascii="Arial" w:hAnsi="Arial" w:cs="Arial"/>
                <w:b/>
              </w:rPr>
              <w:t xml:space="preserve">Diversity &amp; Inclusion Statement </w:t>
            </w:r>
          </w:p>
        </w:tc>
        <w:tc>
          <w:tcPr>
            <w:tcW w:w="6670" w:type="dxa"/>
            <w:gridSpan w:val="3"/>
            <w:shd w:val="clear" w:color="auto" w:fill="auto"/>
            <w:vAlign w:val="center"/>
          </w:tcPr>
          <w:p w14:paraId="7FF0A571" w14:textId="5EBD1D6A" w:rsidR="004E3C55" w:rsidRPr="00CB0BF1" w:rsidRDefault="004E3C55" w:rsidP="004E3C55">
            <w:pPr>
              <w:rPr>
                <w:rFonts w:ascii="Arial" w:hAnsi="Arial" w:cs="Arial"/>
                <w:highlight w:val="yellow"/>
              </w:rPr>
            </w:pPr>
            <w:r w:rsidRPr="00EE52C7">
              <w:rPr>
                <w:rFonts w:ascii="Arial" w:hAnsi="Arial" w:cs="Arial"/>
              </w:rPr>
              <w:t xml:space="preserve">Cambridgeshire Community Services NHS Trust will ensure that this policy is applied in a fair and reasonable manner that does not discriminate on such grounds as age, disability, gender reassignment, marriage and civil partnership, pregnancy and maternity, race, religion and belief, sex &amp; sexual orientation. </w:t>
            </w:r>
          </w:p>
        </w:tc>
      </w:tr>
      <w:tr w:rsidR="004E3C55" w:rsidRPr="00113B2D" w14:paraId="07362F29" w14:textId="77777777" w:rsidTr="00FF68BD">
        <w:trPr>
          <w:trHeight w:val="397"/>
          <w:jc w:val="center"/>
        </w:trPr>
        <w:tc>
          <w:tcPr>
            <w:tcW w:w="2823" w:type="dxa"/>
            <w:shd w:val="clear" w:color="auto" w:fill="C6D9F1" w:themeFill="text2" w:themeFillTint="33"/>
            <w:vAlign w:val="center"/>
          </w:tcPr>
          <w:p w14:paraId="15E52737" w14:textId="77777777" w:rsidR="004E3C55" w:rsidRPr="00113B2D" w:rsidRDefault="004E3C55" w:rsidP="004E3C55">
            <w:pPr>
              <w:spacing w:line="276" w:lineRule="auto"/>
              <w:rPr>
                <w:rFonts w:ascii="Arial" w:hAnsi="Arial" w:cs="Arial"/>
                <w:b/>
              </w:rPr>
            </w:pPr>
            <w:r w:rsidRPr="00113B2D">
              <w:rPr>
                <w:rFonts w:ascii="Arial" w:hAnsi="Arial" w:cs="Arial"/>
                <w:b/>
              </w:rPr>
              <w:t>Keywords:</w:t>
            </w:r>
          </w:p>
        </w:tc>
        <w:tc>
          <w:tcPr>
            <w:tcW w:w="6670" w:type="dxa"/>
            <w:gridSpan w:val="3"/>
            <w:vAlign w:val="center"/>
          </w:tcPr>
          <w:p w14:paraId="131E29CC" w14:textId="066B791B" w:rsidR="004E3C55" w:rsidRPr="00113B2D" w:rsidRDefault="004E3C55" w:rsidP="004E3C55">
            <w:pPr>
              <w:spacing w:line="276" w:lineRule="auto"/>
              <w:rPr>
                <w:rFonts w:ascii="Arial" w:hAnsi="Arial" w:cs="Arial"/>
              </w:rPr>
            </w:pPr>
            <w:r>
              <w:rPr>
                <w:rFonts w:ascii="Arial" w:hAnsi="Arial" w:cs="Arial"/>
              </w:rPr>
              <w:t>PSIRF, patient safety, patient safety incident response policy</w:t>
            </w:r>
          </w:p>
        </w:tc>
      </w:tr>
      <w:tr w:rsidR="004E3C55" w:rsidRPr="00113B2D" w14:paraId="10C2BEBF" w14:textId="77777777" w:rsidTr="00FF68BD">
        <w:trPr>
          <w:trHeight w:val="397"/>
          <w:jc w:val="center"/>
        </w:trPr>
        <w:tc>
          <w:tcPr>
            <w:tcW w:w="9493" w:type="dxa"/>
            <w:gridSpan w:val="4"/>
            <w:shd w:val="clear" w:color="auto" w:fill="C6D9F1" w:themeFill="text2" w:themeFillTint="33"/>
            <w:vAlign w:val="center"/>
          </w:tcPr>
          <w:p w14:paraId="44BBE646" w14:textId="77777777" w:rsidR="004E3C55" w:rsidRDefault="004E3C55" w:rsidP="004E3C55">
            <w:pPr>
              <w:rPr>
                <w:rFonts w:ascii="Arial" w:hAnsi="Arial" w:cs="Arial"/>
                <w:b/>
              </w:rPr>
            </w:pPr>
          </w:p>
          <w:p w14:paraId="777DF5FA" w14:textId="77777777" w:rsidR="004E3C55" w:rsidRDefault="004E3C55" w:rsidP="004E3C55">
            <w:pPr>
              <w:jc w:val="center"/>
              <w:rPr>
                <w:rFonts w:ascii="Arial" w:hAnsi="Arial" w:cs="Arial"/>
              </w:rPr>
            </w:pPr>
            <w:r w:rsidRPr="00800F76">
              <w:rPr>
                <w:rFonts w:ascii="Arial" w:hAnsi="Arial" w:cs="Arial"/>
                <w:b/>
              </w:rPr>
              <w:t>This is a controlled document.</w:t>
            </w:r>
            <w:r w:rsidRPr="00800F76">
              <w:rPr>
                <w:rFonts w:ascii="Arial" w:hAnsi="Arial" w:cs="Arial"/>
              </w:rPr>
              <w:t xml:space="preserve">  Whilst it may be printed, the electronic version on the Trust’s Intranet is the controlled copy.  Any printed copies are not controlled.</w:t>
            </w:r>
          </w:p>
          <w:p w14:paraId="36525CE6" w14:textId="77777777" w:rsidR="004E3C55" w:rsidRPr="00BA7477" w:rsidRDefault="004E3C55" w:rsidP="004E3C55">
            <w:pPr>
              <w:rPr>
                <w:rFonts w:ascii="Arial" w:hAnsi="Arial" w:cs="Arial"/>
                <w:b/>
              </w:rPr>
            </w:pPr>
          </w:p>
        </w:tc>
      </w:tr>
    </w:tbl>
    <w:p w14:paraId="1A1C5B0A" w14:textId="77777777" w:rsidR="00BA1352" w:rsidRDefault="00BA1352" w:rsidP="005C4E15">
      <w:r>
        <w:br w:type="page"/>
      </w:r>
    </w:p>
    <w:p w14:paraId="4CDD4435" w14:textId="77777777" w:rsidR="00F77936" w:rsidRPr="006600E1" w:rsidRDefault="00F77936" w:rsidP="00F77936">
      <w:pPr>
        <w:spacing w:line="240" w:lineRule="auto"/>
        <w:rPr>
          <w:rFonts w:ascii="Arial" w:hAnsi="Arial" w:cs="Arial"/>
          <w:b/>
        </w:rPr>
      </w:pPr>
      <w:r w:rsidRPr="006600E1">
        <w:rPr>
          <w:rFonts w:ascii="Arial" w:hAnsi="Arial" w:cs="Arial"/>
          <w:b/>
        </w:rPr>
        <w:lastRenderedPageBreak/>
        <w:t>VERSION CONTROL SUMMARY</w:t>
      </w:r>
    </w:p>
    <w:tbl>
      <w:tblPr>
        <w:tblStyle w:val="TableGrid"/>
        <w:tblW w:w="9242" w:type="dxa"/>
        <w:tblLook w:val="04A0" w:firstRow="1" w:lastRow="0" w:firstColumn="1" w:lastColumn="0" w:noHBand="0" w:noVBand="1"/>
      </w:tblPr>
      <w:tblGrid>
        <w:gridCol w:w="1017"/>
        <w:gridCol w:w="1251"/>
        <w:gridCol w:w="4777"/>
        <w:gridCol w:w="2197"/>
      </w:tblGrid>
      <w:tr w:rsidR="00F77936" w:rsidRPr="006600E1" w14:paraId="78F60A4E" w14:textId="77777777" w:rsidTr="00DA0B50">
        <w:trPr>
          <w:trHeight w:val="397"/>
        </w:trPr>
        <w:tc>
          <w:tcPr>
            <w:tcW w:w="1017" w:type="dxa"/>
            <w:shd w:val="clear" w:color="auto" w:fill="C6D9F1" w:themeFill="text2" w:themeFillTint="33"/>
            <w:vAlign w:val="center"/>
          </w:tcPr>
          <w:p w14:paraId="5F8E7A39" w14:textId="77777777" w:rsidR="00F77936" w:rsidRPr="006600E1" w:rsidRDefault="00F77936" w:rsidP="00DA0B50">
            <w:pPr>
              <w:jc w:val="center"/>
              <w:rPr>
                <w:rFonts w:ascii="Arial" w:hAnsi="Arial" w:cs="Arial"/>
                <w:b/>
                <w:sz w:val="20"/>
                <w:szCs w:val="20"/>
              </w:rPr>
            </w:pPr>
            <w:r w:rsidRPr="006600E1">
              <w:rPr>
                <w:rFonts w:ascii="Arial" w:hAnsi="Arial" w:cs="Arial"/>
                <w:b/>
                <w:sz w:val="20"/>
                <w:szCs w:val="20"/>
              </w:rPr>
              <w:t>Version:</w:t>
            </w:r>
          </w:p>
        </w:tc>
        <w:tc>
          <w:tcPr>
            <w:tcW w:w="1251" w:type="dxa"/>
            <w:shd w:val="clear" w:color="auto" w:fill="C6D9F1" w:themeFill="text2" w:themeFillTint="33"/>
            <w:vAlign w:val="center"/>
          </w:tcPr>
          <w:p w14:paraId="77F3B5CB" w14:textId="77777777" w:rsidR="00F77936" w:rsidRPr="006600E1" w:rsidRDefault="00F77936" w:rsidP="00DA0B50">
            <w:pPr>
              <w:jc w:val="center"/>
              <w:rPr>
                <w:rFonts w:ascii="Arial" w:hAnsi="Arial" w:cs="Arial"/>
                <w:b/>
                <w:sz w:val="20"/>
                <w:szCs w:val="20"/>
              </w:rPr>
            </w:pPr>
            <w:r w:rsidRPr="006600E1">
              <w:rPr>
                <w:rFonts w:ascii="Arial" w:hAnsi="Arial" w:cs="Arial"/>
                <w:b/>
                <w:sz w:val="20"/>
                <w:szCs w:val="20"/>
              </w:rPr>
              <w:t>Page or section:</w:t>
            </w:r>
          </w:p>
        </w:tc>
        <w:tc>
          <w:tcPr>
            <w:tcW w:w="4777" w:type="dxa"/>
            <w:shd w:val="clear" w:color="auto" w:fill="C6D9F1" w:themeFill="text2" w:themeFillTint="33"/>
            <w:vAlign w:val="center"/>
          </w:tcPr>
          <w:p w14:paraId="5B922BD3" w14:textId="77777777" w:rsidR="00F77936" w:rsidRPr="006600E1" w:rsidRDefault="00F77936" w:rsidP="00DA0B50">
            <w:pPr>
              <w:rPr>
                <w:rFonts w:ascii="Arial" w:hAnsi="Arial" w:cs="Arial"/>
                <w:b/>
                <w:sz w:val="20"/>
                <w:szCs w:val="20"/>
              </w:rPr>
            </w:pPr>
            <w:r w:rsidRPr="006600E1">
              <w:rPr>
                <w:rFonts w:ascii="Arial" w:hAnsi="Arial" w:cs="Arial"/>
                <w:b/>
                <w:sz w:val="20"/>
                <w:szCs w:val="20"/>
              </w:rPr>
              <w:t>Description of change:</w:t>
            </w:r>
          </w:p>
        </w:tc>
        <w:tc>
          <w:tcPr>
            <w:tcW w:w="2197" w:type="dxa"/>
            <w:shd w:val="clear" w:color="auto" w:fill="C6D9F1" w:themeFill="text2" w:themeFillTint="33"/>
            <w:vAlign w:val="center"/>
          </w:tcPr>
          <w:p w14:paraId="11A819E4" w14:textId="77777777" w:rsidR="00F77936" w:rsidRPr="006600E1" w:rsidRDefault="00F77936" w:rsidP="00DA0B50">
            <w:pPr>
              <w:rPr>
                <w:rFonts w:ascii="Arial" w:hAnsi="Arial" w:cs="Arial"/>
                <w:b/>
                <w:sz w:val="20"/>
                <w:szCs w:val="20"/>
              </w:rPr>
            </w:pPr>
            <w:r w:rsidRPr="006600E1">
              <w:rPr>
                <w:rFonts w:ascii="Arial" w:hAnsi="Arial" w:cs="Arial"/>
                <w:b/>
                <w:sz w:val="20"/>
                <w:szCs w:val="20"/>
              </w:rPr>
              <w:t>Date approved:</w:t>
            </w:r>
          </w:p>
        </w:tc>
      </w:tr>
      <w:tr w:rsidR="00F77936" w:rsidRPr="006600E1" w14:paraId="7AAE08C4" w14:textId="77777777" w:rsidTr="00DA0B50">
        <w:trPr>
          <w:trHeight w:val="397"/>
        </w:trPr>
        <w:tc>
          <w:tcPr>
            <w:tcW w:w="1017" w:type="dxa"/>
            <w:vAlign w:val="center"/>
          </w:tcPr>
          <w:p w14:paraId="11F6414F" w14:textId="77777777" w:rsidR="00F77936" w:rsidRPr="006600E1" w:rsidRDefault="00F77936" w:rsidP="00DA0B50">
            <w:pPr>
              <w:rPr>
                <w:rFonts w:ascii="Arial" w:hAnsi="Arial" w:cs="Arial"/>
                <w:sz w:val="20"/>
                <w:szCs w:val="20"/>
              </w:rPr>
            </w:pPr>
            <w:r w:rsidRPr="006600E1">
              <w:rPr>
                <w:rFonts w:ascii="Arial" w:hAnsi="Arial" w:cs="Arial"/>
                <w:sz w:val="20"/>
                <w:szCs w:val="20"/>
              </w:rPr>
              <w:t>1.0</w:t>
            </w:r>
          </w:p>
        </w:tc>
        <w:tc>
          <w:tcPr>
            <w:tcW w:w="1251" w:type="dxa"/>
            <w:vAlign w:val="center"/>
          </w:tcPr>
          <w:p w14:paraId="2F3427A0" w14:textId="77777777" w:rsidR="00F77936" w:rsidRPr="006600E1" w:rsidRDefault="00F77936" w:rsidP="00DA0B50">
            <w:pPr>
              <w:rPr>
                <w:rFonts w:ascii="Arial" w:hAnsi="Arial" w:cs="Arial"/>
                <w:sz w:val="20"/>
                <w:szCs w:val="20"/>
              </w:rPr>
            </w:pPr>
            <w:r w:rsidRPr="006600E1">
              <w:rPr>
                <w:rFonts w:ascii="Arial" w:hAnsi="Arial" w:cs="Arial"/>
                <w:sz w:val="20"/>
                <w:szCs w:val="20"/>
              </w:rPr>
              <w:t>N/A</w:t>
            </w:r>
          </w:p>
        </w:tc>
        <w:tc>
          <w:tcPr>
            <w:tcW w:w="4777" w:type="dxa"/>
            <w:vAlign w:val="center"/>
          </w:tcPr>
          <w:p w14:paraId="7EE0FA3D" w14:textId="77777777" w:rsidR="00F77936" w:rsidRPr="006600E1" w:rsidRDefault="00F77936" w:rsidP="00DA0B50">
            <w:pPr>
              <w:rPr>
                <w:rFonts w:ascii="Arial" w:hAnsi="Arial" w:cs="Arial"/>
                <w:sz w:val="20"/>
                <w:szCs w:val="20"/>
              </w:rPr>
            </w:pPr>
            <w:r w:rsidRPr="006600E1">
              <w:rPr>
                <w:rFonts w:ascii="Arial" w:hAnsi="Arial" w:cs="Arial"/>
                <w:sz w:val="20"/>
                <w:szCs w:val="20"/>
              </w:rPr>
              <w:t>First issue</w:t>
            </w:r>
          </w:p>
        </w:tc>
        <w:tc>
          <w:tcPr>
            <w:tcW w:w="2197" w:type="dxa"/>
          </w:tcPr>
          <w:p w14:paraId="17ED038D"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136FE203" w14:textId="77777777" w:rsidTr="00DA0B50">
        <w:trPr>
          <w:trHeight w:val="397"/>
        </w:trPr>
        <w:tc>
          <w:tcPr>
            <w:tcW w:w="1017" w:type="dxa"/>
          </w:tcPr>
          <w:p w14:paraId="01935186" w14:textId="1C430A7E" w:rsidR="00F77936" w:rsidRPr="006600E1" w:rsidRDefault="002C0633"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1.1</w:t>
            </w:r>
          </w:p>
        </w:tc>
        <w:tc>
          <w:tcPr>
            <w:tcW w:w="1251" w:type="dxa"/>
          </w:tcPr>
          <w:p w14:paraId="569522BF" w14:textId="17034DD3" w:rsidR="00F77936" w:rsidRDefault="00DF5F21"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Page 6 and 17</w:t>
            </w:r>
          </w:p>
          <w:p w14:paraId="021E6A4B" w14:textId="0891EC8C" w:rsidR="00DF5F21" w:rsidRDefault="00DF5F21"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Page 12</w:t>
            </w:r>
          </w:p>
          <w:p w14:paraId="7F294039" w14:textId="5B7EAD57" w:rsidR="00DF5F21" w:rsidRDefault="00DF5F21"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Page 17</w:t>
            </w:r>
          </w:p>
          <w:p w14:paraId="48CA5F15" w14:textId="77777777" w:rsidR="00C77534" w:rsidRDefault="00C77534" w:rsidP="00DA0B50">
            <w:pPr>
              <w:spacing w:before="20" w:after="20"/>
              <w:rPr>
                <w:rFonts w:ascii="Arial" w:eastAsia="Times New Roman" w:hAnsi="Arial" w:cs="Times New Roman"/>
                <w:sz w:val="20"/>
                <w:szCs w:val="20"/>
                <w:lang w:eastAsia="en-GB"/>
              </w:rPr>
            </w:pPr>
          </w:p>
          <w:p w14:paraId="7F943E89" w14:textId="5C808064" w:rsidR="00C77534" w:rsidRDefault="00C7753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Pages 18-19</w:t>
            </w:r>
          </w:p>
          <w:p w14:paraId="0BAB4126" w14:textId="56821522" w:rsidR="00DF5F21" w:rsidRPr="006600E1" w:rsidRDefault="00DF5F21" w:rsidP="00DA0B50">
            <w:pPr>
              <w:spacing w:before="20" w:after="20"/>
              <w:rPr>
                <w:rFonts w:ascii="Arial" w:eastAsia="Times New Roman" w:hAnsi="Arial" w:cs="Times New Roman"/>
                <w:sz w:val="20"/>
                <w:szCs w:val="20"/>
                <w:lang w:eastAsia="en-GB"/>
              </w:rPr>
            </w:pPr>
          </w:p>
        </w:tc>
        <w:tc>
          <w:tcPr>
            <w:tcW w:w="4777" w:type="dxa"/>
          </w:tcPr>
          <w:p w14:paraId="050021AF" w14:textId="44E156B8" w:rsidR="00F77936" w:rsidRDefault="00DF5F21"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Update about Patient Safety Specialist, inclusion of job description in Appendix 1</w:t>
            </w:r>
          </w:p>
          <w:p w14:paraId="3D8DEEBF" w14:textId="77777777" w:rsidR="00DF5F21" w:rsidRDefault="00DF5F21"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Update to local review terminology</w:t>
            </w:r>
          </w:p>
          <w:p w14:paraId="42202CA0" w14:textId="77777777" w:rsidR="00DF5F21" w:rsidRDefault="00DF5F21"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Inclusion of Quality Improvement Group in monitoring</w:t>
            </w:r>
          </w:p>
          <w:p w14:paraId="43EEFC83" w14:textId="3EFB64A7" w:rsidR="00C77534" w:rsidRPr="006600E1" w:rsidRDefault="00C7753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Addition of Appendices detailing guidance for reviewers and for supporting staff</w:t>
            </w:r>
          </w:p>
        </w:tc>
        <w:tc>
          <w:tcPr>
            <w:tcW w:w="2197" w:type="dxa"/>
          </w:tcPr>
          <w:p w14:paraId="425A0B4A"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37ACEB65" w14:textId="77777777" w:rsidTr="00DA0B50">
        <w:trPr>
          <w:trHeight w:val="397"/>
        </w:trPr>
        <w:tc>
          <w:tcPr>
            <w:tcW w:w="1017" w:type="dxa"/>
          </w:tcPr>
          <w:p w14:paraId="463E558C" w14:textId="39066845" w:rsidR="00F77936" w:rsidRPr="006600E1" w:rsidRDefault="00FE48D2"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1.2</w:t>
            </w:r>
          </w:p>
        </w:tc>
        <w:tc>
          <w:tcPr>
            <w:tcW w:w="1251" w:type="dxa"/>
          </w:tcPr>
          <w:p w14:paraId="6064A822" w14:textId="4061A739" w:rsidR="00F77936" w:rsidRPr="006600E1" w:rsidRDefault="00FE48D2"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Page 14</w:t>
            </w:r>
          </w:p>
        </w:tc>
        <w:tc>
          <w:tcPr>
            <w:tcW w:w="4777" w:type="dxa"/>
          </w:tcPr>
          <w:p w14:paraId="10931D1C" w14:textId="28633AB5" w:rsidR="00F77936" w:rsidRPr="006600E1" w:rsidRDefault="00FE48D2"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Cropped image formatted. </w:t>
            </w:r>
          </w:p>
        </w:tc>
        <w:tc>
          <w:tcPr>
            <w:tcW w:w="2197" w:type="dxa"/>
          </w:tcPr>
          <w:p w14:paraId="76D07F34" w14:textId="77777777" w:rsidR="00F77936" w:rsidRPr="006600E1" w:rsidRDefault="00F77936" w:rsidP="00DA0B50">
            <w:pPr>
              <w:spacing w:before="20" w:after="20"/>
              <w:rPr>
                <w:rFonts w:ascii="Arial" w:eastAsia="Times New Roman" w:hAnsi="Arial" w:cs="Times New Roman"/>
                <w:sz w:val="20"/>
                <w:szCs w:val="20"/>
                <w:lang w:eastAsia="en-GB"/>
              </w:rPr>
            </w:pPr>
          </w:p>
        </w:tc>
      </w:tr>
      <w:tr w:rsidR="00F77936" w:rsidRPr="006600E1" w14:paraId="086A43BF" w14:textId="77777777" w:rsidTr="00DA0B50">
        <w:trPr>
          <w:trHeight w:val="397"/>
        </w:trPr>
        <w:tc>
          <w:tcPr>
            <w:tcW w:w="1017" w:type="dxa"/>
          </w:tcPr>
          <w:p w14:paraId="7FCF651E" w14:textId="37FD5CC1" w:rsidR="00F77936" w:rsidRPr="006600E1" w:rsidRDefault="001B2C1E"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1.3</w:t>
            </w:r>
          </w:p>
        </w:tc>
        <w:tc>
          <w:tcPr>
            <w:tcW w:w="1251" w:type="dxa"/>
          </w:tcPr>
          <w:p w14:paraId="52673186" w14:textId="76DFDCA0" w:rsidR="00F77936" w:rsidRPr="006600E1" w:rsidRDefault="001B2C1E"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All</w:t>
            </w:r>
          </w:p>
        </w:tc>
        <w:tc>
          <w:tcPr>
            <w:tcW w:w="4777" w:type="dxa"/>
          </w:tcPr>
          <w:p w14:paraId="5BE3C4CF" w14:textId="436D1852" w:rsidR="00F77936" w:rsidRPr="006600E1" w:rsidRDefault="001B2C1E"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Review date extended from April 2025 to April 2026</w:t>
            </w:r>
          </w:p>
        </w:tc>
        <w:tc>
          <w:tcPr>
            <w:tcW w:w="2197" w:type="dxa"/>
          </w:tcPr>
          <w:p w14:paraId="4C021EF4" w14:textId="7011CA75" w:rsidR="00F77936" w:rsidRPr="006600E1" w:rsidRDefault="001B2C1E"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May 2025</w:t>
            </w:r>
          </w:p>
        </w:tc>
      </w:tr>
      <w:tr w:rsidR="00F77936" w:rsidRPr="006600E1" w14:paraId="03DAC6D3" w14:textId="77777777" w:rsidTr="00DA0B50">
        <w:trPr>
          <w:trHeight w:val="397"/>
        </w:trPr>
        <w:tc>
          <w:tcPr>
            <w:tcW w:w="1017" w:type="dxa"/>
          </w:tcPr>
          <w:p w14:paraId="6FB5A657" w14:textId="7927D717" w:rsidR="00F77936" w:rsidRPr="006600E1" w:rsidRDefault="000A0E5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1.4</w:t>
            </w:r>
          </w:p>
        </w:tc>
        <w:tc>
          <w:tcPr>
            <w:tcW w:w="1251" w:type="dxa"/>
          </w:tcPr>
          <w:p w14:paraId="26BB3B0A" w14:textId="575973E9" w:rsidR="00F77936" w:rsidRPr="006600E1" w:rsidRDefault="000A0E5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Section 14</w:t>
            </w:r>
          </w:p>
        </w:tc>
        <w:tc>
          <w:tcPr>
            <w:tcW w:w="4777" w:type="dxa"/>
          </w:tcPr>
          <w:p w14:paraId="77D4A39B" w14:textId="316B86D2" w:rsidR="00F77936" w:rsidRPr="006600E1" w:rsidRDefault="0070460B"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Addition of the “Being Fair” tool</w:t>
            </w:r>
          </w:p>
        </w:tc>
        <w:tc>
          <w:tcPr>
            <w:tcW w:w="2197" w:type="dxa"/>
          </w:tcPr>
          <w:p w14:paraId="33955B42" w14:textId="75100832" w:rsidR="00F77936" w:rsidRPr="006600E1" w:rsidRDefault="000A0E54" w:rsidP="00DA0B50">
            <w:pPr>
              <w:spacing w:before="20" w:after="20"/>
              <w:rPr>
                <w:rFonts w:ascii="Arial" w:eastAsia="Times New Roman" w:hAnsi="Arial" w:cs="Times New Roman"/>
                <w:sz w:val="20"/>
                <w:szCs w:val="20"/>
                <w:lang w:eastAsia="en-GB"/>
              </w:rPr>
            </w:pPr>
            <w:r>
              <w:rPr>
                <w:rFonts w:ascii="Arial" w:eastAsia="Times New Roman" w:hAnsi="Arial" w:cs="Times New Roman"/>
                <w:sz w:val="20"/>
                <w:szCs w:val="20"/>
                <w:lang w:eastAsia="en-GB"/>
              </w:rPr>
              <w:t>July 2025</w:t>
            </w:r>
          </w:p>
        </w:tc>
      </w:tr>
      <w:tr w:rsidR="00F77936" w:rsidRPr="006600E1" w14:paraId="32B48FDF" w14:textId="77777777" w:rsidTr="00DA0B50">
        <w:trPr>
          <w:trHeight w:val="397"/>
        </w:trPr>
        <w:tc>
          <w:tcPr>
            <w:tcW w:w="1017" w:type="dxa"/>
          </w:tcPr>
          <w:p w14:paraId="7B0A49F1"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1251" w:type="dxa"/>
          </w:tcPr>
          <w:p w14:paraId="54C392B8"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4777" w:type="dxa"/>
          </w:tcPr>
          <w:p w14:paraId="6DE07389" w14:textId="77777777" w:rsidR="00F77936" w:rsidRPr="006600E1" w:rsidRDefault="00F77936" w:rsidP="00DA0B50">
            <w:pPr>
              <w:spacing w:before="20" w:after="20"/>
              <w:rPr>
                <w:rFonts w:ascii="Arial" w:eastAsia="Times New Roman" w:hAnsi="Arial" w:cs="Times New Roman"/>
                <w:sz w:val="20"/>
                <w:szCs w:val="20"/>
                <w:lang w:eastAsia="en-GB"/>
              </w:rPr>
            </w:pPr>
          </w:p>
        </w:tc>
        <w:tc>
          <w:tcPr>
            <w:tcW w:w="2197" w:type="dxa"/>
          </w:tcPr>
          <w:p w14:paraId="56BD2EAD" w14:textId="77777777" w:rsidR="00F77936" w:rsidRPr="006600E1" w:rsidRDefault="00F77936" w:rsidP="00DA0B50">
            <w:pPr>
              <w:spacing w:before="20" w:after="20"/>
              <w:rPr>
                <w:rFonts w:ascii="Arial" w:eastAsia="Times New Roman" w:hAnsi="Arial" w:cs="Times New Roman"/>
                <w:sz w:val="20"/>
                <w:szCs w:val="20"/>
                <w:lang w:eastAsia="en-GB"/>
              </w:rPr>
            </w:pPr>
          </w:p>
        </w:tc>
      </w:tr>
    </w:tbl>
    <w:p w14:paraId="54001C80" w14:textId="77777777" w:rsidR="00F77936" w:rsidRDefault="00F77936" w:rsidP="005C4E15">
      <w:pPr>
        <w:rPr>
          <w:rFonts w:ascii="Arial" w:hAnsi="Arial" w:cs="Arial"/>
        </w:rPr>
      </w:pPr>
    </w:p>
    <w:p w14:paraId="23524713" w14:textId="77777777" w:rsidR="00F77936" w:rsidRDefault="00F77936">
      <w:pPr>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160"/>
        <w:gridCol w:w="864"/>
      </w:tblGrid>
      <w:tr w:rsidR="00BA7477" w:rsidRPr="000D34BA" w14:paraId="32B048D9" w14:textId="77777777" w:rsidTr="00A65D00">
        <w:trPr>
          <w:trHeight w:val="567"/>
        </w:trPr>
        <w:tc>
          <w:tcPr>
            <w:tcW w:w="901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7D5EF3" w14:textId="77777777" w:rsidR="00BA7477" w:rsidRPr="00D12AB2" w:rsidRDefault="00BA7477" w:rsidP="003A52F4">
            <w:pPr>
              <w:rPr>
                <w:rFonts w:ascii="Arial" w:hAnsi="Arial" w:cs="Arial"/>
                <w:b/>
              </w:rPr>
            </w:pPr>
            <w:r w:rsidRPr="00D12AB2">
              <w:rPr>
                <w:rFonts w:ascii="Arial" w:hAnsi="Arial" w:cs="Arial"/>
                <w:b/>
              </w:rPr>
              <w:lastRenderedPageBreak/>
              <w:t>TABLE OF 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w:t>
            </w:r>
          </w:p>
        </w:tc>
      </w:tr>
      <w:tr w:rsidR="007B7CEE" w:rsidRPr="00F83B9F" w14:paraId="20D77B5C"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78BFE" w14:textId="77777777" w:rsidR="007B7CEE" w:rsidRPr="000D34BA" w:rsidRDefault="007B7CEE" w:rsidP="007B7CEE">
            <w:pPr>
              <w:jc w:val="center"/>
              <w:rPr>
                <w:rFonts w:ascii="Arial" w:hAnsi="Arial" w:cs="Arial"/>
                <w:b/>
              </w:rPr>
            </w:pPr>
            <w:r w:rsidRPr="000D34BA">
              <w:rPr>
                <w:rFonts w:ascii="Arial" w:hAnsi="Arial" w:cs="Arial"/>
                <w:b/>
              </w:rPr>
              <w:t>1.0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60F25CF9" w14:textId="0332898F" w:rsidR="007B7CEE" w:rsidRPr="00F83B9F" w:rsidRDefault="007B7CEE" w:rsidP="007B7CEE">
            <w:pPr>
              <w:rPr>
                <w:rFonts w:ascii="Arial" w:hAnsi="Arial" w:cs="Arial"/>
                <w:b/>
              </w:rPr>
            </w:pPr>
            <w:r>
              <w:rPr>
                <w:rFonts w:ascii="Arial" w:hAnsi="Arial" w:cs="Arial"/>
                <w:b/>
              </w:rPr>
              <w:t>Introduction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CE5A428" w14:textId="699ED3D3" w:rsidR="007B7CEE" w:rsidRPr="00F83B9F" w:rsidRDefault="007B7CEE" w:rsidP="007B7CEE">
            <w:pPr>
              <w:jc w:val="center"/>
              <w:rPr>
                <w:rFonts w:ascii="Arial" w:hAnsi="Arial" w:cs="Arial"/>
                <w:b/>
              </w:rPr>
            </w:pPr>
            <w:r>
              <w:rPr>
                <w:rFonts w:ascii="Arial" w:hAnsi="Arial" w:cs="Arial"/>
                <w:b/>
              </w:rPr>
              <w:t>5</w:t>
            </w:r>
          </w:p>
        </w:tc>
      </w:tr>
      <w:tr w:rsidR="007B7CEE" w:rsidRPr="00F83B9F" w14:paraId="6DD6430E"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A43053" w14:textId="77777777" w:rsidR="007B7CEE" w:rsidRPr="000D34BA" w:rsidRDefault="007B7CEE" w:rsidP="007B7CEE">
            <w:pPr>
              <w:jc w:val="center"/>
              <w:rPr>
                <w:rFonts w:ascii="Arial" w:hAnsi="Arial" w:cs="Arial"/>
                <w:b/>
              </w:rPr>
            </w:pPr>
            <w:r w:rsidRPr="000D34BA">
              <w:rPr>
                <w:rFonts w:ascii="Arial" w:hAnsi="Arial" w:cs="Arial"/>
                <w:b/>
              </w:rPr>
              <w:t>2.0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06DE809A" w14:textId="10C32F65" w:rsidR="007B7CEE" w:rsidRPr="00F83B9F" w:rsidRDefault="007B7CEE" w:rsidP="007B7CEE">
            <w:pPr>
              <w:rPr>
                <w:rFonts w:ascii="Arial" w:hAnsi="Arial" w:cs="Arial"/>
                <w:b/>
              </w:rPr>
            </w:pPr>
            <w:r>
              <w:rPr>
                <w:rFonts w:ascii="Arial" w:hAnsi="Arial" w:cs="Arial"/>
                <w:b/>
              </w:rPr>
              <w:t>Objectives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0F83A03" w14:textId="0D3131C7" w:rsidR="007B7CEE" w:rsidRPr="00F83B9F" w:rsidRDefault="007B7CEE" w:rsidP="007B7CEE">
            <w:pPr>
              <w:jc w:val="center"/>
              <w:rPr>
                <w:rFonts w:ascii="Arial" w:hAnsi="Arial" w:cs="Arial"/>
                <w:b/>
              </w:rPr>
            </w:pPr>
            <w:r>
              <w:rPr>
                <w:rFonts w:ascii="Arial" w:hAnsi="Arial" w:cs="Arial"/>
                <w:b/>
              </w:rPr>
              <w:t>5</w:t>
            </w:r>
          </w:p>
        </w:tc>
      </w:tr>
      <w:tr w:rsidR="007B7CEE" w:rsidRPr="00F83B9F" w14:paraId="6C1D6F84"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D7523E" w14:textId="77777777" w:rsidR="007B7CEE" w:rsidRPr="000D34BA" w:rsidRDefault="007B7CEE" w:rsidP="007B7CEE">
            <w:pPr>
              <w:jc w:val="center"/>
              <w:rPr>
                <w:rFonts w:ascii="Arial" w:hAnsi="Arial" w:cs="Arial"/>
                <w:b/>
              </w:rPr>
            </w:pPr>
            <w:r w:rsidRPr="000D34BA">
              <w:rPr>
                <w:rFonts w:ascii="Arial" w:hAnsi="Arial" w:cs="Arial"/>
                <w:b/>
              </w:rPr>
              <w:t>3.0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127AEC91" w14:textId="77777777" w:rsidR="007B7CEE" w:rsidRPr="00F83B9F" w:rsidRDefault="007B7CEE" w:rsidP="007B7CEE">
            <w:pPr>
              <w:rPr>
                <w:rFonts w:ascii="Arial" w:hAnsi="Arial" w:cs="Arial"/>
                <w:b/>
              </w:rPr>
            </w:pPr>
            <w:r>
              <w:rPr>
                <w:rFonts w:ascii="Arial" w:hAnsi="Arial" w:cs="Arial"/>
                <w:b/>
              </w:rPr>
              <w:t>Duties, Roles &amp; Responsibilities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0D23A90" w14:textId="334F56E4" w:rsidR="007B7CEE" w:rsidRPr="00F83B9F" w:rsidRDefault="007B7CEE" w:rsidP="007B7CEE">
            <w:pPr>
              <w:jc w:val="center"/>
              <w:rPr>
                <w:rFonts w:ascii="Arial" w:hAnsi="Arial" w:cs="Arial"/>
                <w:b/>
              </w:rPr>
            </w:pPr>
            <w:r>
              <w:rPr>
                <w:rFonts w:ascii="Arial" w:hAnsi="Arial" w:cs="Arial"/>
                <w:b/>
              </w:rPr>
              <w:t>5</w:t>
            </w:r>
          </w:p>
        </w:tc>
      </w:tr>
      <w:tr w:rsidR="007B7CEE" w:rsidRPr="00F83B9F" w14:paraId="43DEDB9F"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4C068D" w14:textId="77777777" w:rsidR="007B7CEE" w:rsidRPr="000D34BA" w:rsidRDefault="007B7CEE" w:rsidP="007B7CEE">
            <w:pPr>
              <w:jc w:val="center"/>
              <w:rPr>
                <w:rFonts w:ascii="Arial" w:hAnsi="Arial" w:cs="Arial"/>
                <w:b/>
              </w:rPr>
            </w:pPr>
            <w:r>
              <w:rPr>
                <w:rFonts w:ascii="Arial" w:hAnsi="Arial" w:cs="Arial"/>
                <w:b/>
              </w:rPr>
              <w:t>4</w:t>
            </w:r>
            <w:r w:rsidRPr="000D34BA">
              <w:rPr>
                <w:rFonts w:ascii="Arial" w:hAnsi="Arial" w:cs="Arial"/>
                <w:b/>
              </w:rPr>
              <w:t>.0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3FA422C5" w14:textId="77777777" w:rsidR="007B7CEE" w:rsidRPr="00F83B9F" w:rsidRDefault="007B7CEE" w:rsidP="007B7CEE">
            <w:pPr>
              <w:rPr>
                <w:rFonts w:ascii="Arial" w:hAnsi="Arial" w:cs="Arial"/>
                <w:b/>
              </w:rPr>
            </w:pPr>
            <w:r>
              <w:rPr>
                <w:rFonts w:ascii="Arial" w:hAnsi="Arial" w:cs="Arial"/>
                <w:b/>
              </w:rPr>
              <w:t>Training &amp; Competency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6D6A75A" w14:textId="05C53A21" w:rsidR="007B7CEE" w:rsidRPr="00F83B9F" w:rsidRDefault="007B7CEE" w:rsidP="007B7CEE">
            <w:pPr>
              <w:jc w:val="center"/>
              <w:rPr>
                <w:rFonts w:ascii="Arial" w:hAnsi="Arial" w:cs="Arial"/>
                <w:b/>
              </w:rPr>
            </w:pPr>
            <w:r>
              <w:rPr>
                <w:rFonts w:ascii="Arial" w:hAnsi="Arial" w:cs="Arial"/>
                <w:b/>
              </w:rPr>
              <w:t>7</w:t>
            </w:r>
          </w:p>
        </w:tc>
      </w:tr>
      <w:tr w:rsidR="007B7CEE" w:rsidRPr="00F83B9F" w14:paraId="0A9A1E00"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CE81F" w14:textId="44E9C5F2" w:rsidR="007B7CEE" w:rsidRDefault="007B7CEE" w:rsidP="007B7CEE">
            <w:pPr>
              <w:jc w:val="center"/>
              <w:rPr>
                <w:rFonts w:ascii="Arial" w:hAnsi="Arial" w:cs="Arial"/>
                <w:b/>
              </w:rPr>
            </w:pPr>
            <w:r>
              <w:rPr>
                <w:rFonts w:ascii="Arial" w:hAnsi="Arial" w:cs="Arial"/>
                <w:b/>
              </w:rPr>
              <w:t>5.0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1AC1B160" w14:textId="6DCC353F" w:rsidR="007B7CEE" w:rsidRDefault="007B7CEE" w:rsidP="007B7CEE">
            <w:pPr>
              <w:rPr>
                <w:rFonts w:ascii="Arial" w:hAnsi="Arial" w:cs="Arial"/>
                <w:b/>
              </w:rPr>
            </w:pPr>
            <w:r>
              <w:rPr>
                <w:rFonts w:ascii="Arial" w:hAnsi="Arial" w:cs="Arial"/>
                <w:b/>
              </w:rPr>
              <w:t>Our Patient Safety Culture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3BE67A0" w14:textId="7A53BA88" w:rsidR="007B7CEE" w:rsidRPr="00F83B9F" w:rsidRDefault="007B7CEE" w:rsidP="007B7CEE">
            <w:pPr>
              <w:jc w:val="center"/>
              <w:rPr>
                <w:rFonts w:ascii="Arial" w:hAnsi="Arial" w:cs="Arial"/>
                <w:b/>
              </w:rPr>
            </w:pPr>
            <w:r>
              <w:rPr>
                <w:rFonts w:ascii="Arial" w:hAnsi="Arial" w:cs="Arial"/>
                <w:b/>
              </w:rPr>
              <w:t>8</w:t>
            </w:r>
          </w:p>
        </w:tc>
      </w:tr>
      <w:tr w:rsidR="007B7CEE" w:rsidRPr="00F83B9F" w14:paraId="59F1D1E0"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8E2CB" w14:textId="1A84B8A5" w:rsidR="007B7CEE" w:rsidRDefault="007B7CEE" w:rsidP="007B7CEE">
            <w:pPr>
              <w:jc w:val="center"/>
              <w:rPr>
                <w:rFonts w:ascii="Arial" w:hAnsi="Arial" w:cs="Arial"/>
                <w:b/>
              </w:rPr>
            </w:pPr>
            <w:r>
              <w:rPr>
                <w:rFonts w:ascii="Arial" w:hAnsi="Arial" w:cs="Arial"/>
                <w:b/>
              </w:rPr>
              <w:t>6.0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5DF151B9" w14:textId="43B8CAC2" w:rsidR="007B7CEE" w:rsidRDefault="007B7CEE" w:rsidP="007B7CEE">
            <w:pPr>
              <w:rPr>
                <w:rFonts w:ascii="Arial" w:hAnsi="Arial" w:cs="Arial"/>
                <w:b/>
              </w:rPr>
            </w:pPr>
            <w:r>
              <w:rPr>
                <w:rFonts w:ascii="Arial" w:hAnsi="Arial" w:cs="Arial"/>
                <w:b/>
              </w:rPr>
              <w:t>Duty of Candour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D90718" w14:textId="7DBD780B" w:rsidR="007B7CEE" w:rsidRDefault="007B7CEE" w:rsidP="007B7CEE">
            <w:pPr>
              <w:jc w:val="center"/>
              <w:rPr>
                <w:rFonts w:ascii="Arial" w:hAnsi="Arial" w:cs="Arial"/>
                <w:b/>
              </w:rPr>
            </w:pPr>
            <w:r>
              <w:rPr>
                <w:rFonts w:ascii="Arial" w:hAnsi="Arial" w:cs="Arial"/>
                <w:b/>
              </w:rPr>
              <w:t>9</w:t>
            </w:r>
          </w:p>
        </w:tc>
      </w:tr>
      <w:tr w:rsidR="007B7CEE" w:rsidRPr="00F83B9F" w14:paraId="39C7BFD8"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EFEEF1" w14:textId="70AC5081" w:rsidR="007B7CEE" w:rsidRDefault="007B7CEE" w:rsidP="007B7CEE">
            <w:pPr>
              <w:jc w:val="center"/>
              <w:rPr>
                <w:rFonts w:ascii="Arial" w:hAnsi="Arial" w:cs="Arial"/>
                <w:b/>
              </w:rPr>
            </w:pPr>
            <w:r>
              <w:rPr>
                <w:rFonts w:ascii="Arial" w:hAnsi="Arial" w:cs="Arial"/>
                <w:b/>
              </w:rPr>
              <w:t>7.0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46AE4CDF" w14:textId="20C4E614" w:rsidR="007B7CEE" w:rsidRDefault="007B7CEE" w:rsidP="007B7CEE">
            <w:pPr>
              <w:rPr>
                <w:rFonts w:ascii="Arial" w:hAnsi="Arial" w:cs="Arial"/>
                <w:b/>
              </w:rPr>
            </w:pPr>
            <w:r>
              <w:rPr>
                <w:rFonts w:ascii="Arial" w:hAnsi="Arial" w:cs="Arial"/>
                <w:b/>
              </w:rPr>
              <w:t>Addressing Health Inequalities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7C7DF21" w14:textId="68B33A73" w:rsidR="007B7CEE" w:rsidRDefault="007B7CEE" w:rsidP="007B7CEE">
            <w:pPr>
              <w:jc w:val="center"/>
              <w:rPr>
                <w:rFonts w:ascii="Arial" w:hAnsi="Arial" w:cs="Arial"/>
                <w:b/>
              </w:rPr>
            </w:pPr>
            <w:r>
              <w:rPr>
                <w:rFonts w:ascii="Arial" w:hAnsi="Arial" w:cs="Arial"/>
                <w:b/>
              </w:rPr>
              <w:t>9</w:t>
            </w:r>
          </w:p>
        </w:tc>
      </w:tr>
      <w:tr w:rsidR="007B7CEE" w:rsidRPr="00F83B9F" w14:paraId="38493C1B" w14:textId="77777777" w:rsidTr="00383A65">
        <w:trPr>
          <w:trHeight w:val="6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82AAA6" w14:textId="1D995868" w:rsidR="007B7CEE" w:rsidRDefault="007B7CEE" w:rsidP="007B7CEE">
            <w:pPr>
              <w:jc w:val="center"/>
              <w:rPr>
                <w:rFonts w:ascii="Arial" w:hAnsi="Arial" w:cs="Arial"/>
                <w:b/>
              </w:rPr>
            </w:pPr>
            <w:r>
              <w:rPr>
                <w:rFonts w:ascii="Arial" w:hAnsi="Arial" w:cs="Arial"/>
                <w:b/>
              </w:rPr>
              <w:t>8.0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56D98D27" w14:textId="1C0CBC43" w:rsidR="007B7CEE" w:rsidRDefault="007B7CEE" w:rsidP="007B7CEE">
            <w:pPr>
              <w:rPr>
                <w:rFonts w:ascii="Arial" w:hAnsi="Arial" w:cs="Arial"/>
                <w:b/>
              </w:rPr>
            </w:pPr>
            <w:r w:rsidRPr="00CD7AD3">
              <w:rPr>
                <w:rFonts w:ascii="Arial" w:hAnsi="Arial" w:cs="Arial"/>
                <w:b/>
                <w:bCs/>
              </w:rPr>
              <w:t>E</w:t>
            </w:r>
            <w:r>
              <w:rPr>
                <w:rFonts w:ascii="Arial" w:hAnsi="Arial" w:cs="Arial"/>
                <w:b/>
                <w:bCs/>
              </w:rPr>
              <w:t>ngaging and Involving Patients, Families and Staff Following a Patient Safety Event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308EBC1" w14:textId="3CCB3B41" w:rsidR="007B7CEE" w:rsidRDefault="007B7CEE" w:rsidP="007B7CEE">
            <w:pPr>
              <w:jc w:val="center"/>
              <w:rPr>
                <w:rFonts w:ascii="Arial" w:hAnsi="Arial" w:cs="Arial"/>
                <w:b/>
              </w:rPr>
            </w:pPr>
            <w:r>
              <w:rPr>
                <w:rFonts w:ascii="Arial" w:hAnsi="Arial" w:cs="Arial"/>
                <w:b/>
              </w:rPr>
              <w:t>10</w:t>
            </w:r>
          </w:p>
        </w:tc>
      </w:tr>
      <w:tr w:rsidR="007B7CEE" w:rsidRPr="00F83B9F" w14:paraId="539F6C5C"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28EFB9" w14:textId="1EE144DB" w:rsidR="007B7CEE" w:rsidRDefault="007B7CEE" w:rsidP="007B7CEE">
            <w:pPr>
              <w:jc w:val="center"/>
              <w:rPr>
                <w:rFonts w:ascii="Arial" w:hAnsi="Arial" w:cs="Arial"/>
                <w:b/>
              </w:rPr>
            </w:pPr>
            <w:r>
              <w:rPr>
                <w:rFonts w:ascii="Arial" w:hAnsi="Arial" w:cs="Arial"/>
                <w:b/>
              </w:rPr>
              <w:t>9.0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378168BF" w14:textId="69E67855" w:rsidR="007B7CEE" w:rsidRPr="00CD7AD3" w:rsidRDefault="007B7CEE" w:rsidP="007B7CEE">
            <w:pPr>
              <w:rPr>
                <w:rFonts w:ascii="Arial" w:hAnsi="Arial" w:cs="Arial"/>
                <w:b/>
                <w:bCs/>
              </w:rPr>
            </w:pPr>
            <w:r>
              <w:rPr>
                <w:rFonts w:ascii="Arial" w:hAnsi="Arial" w:cs="Arial"/>
                <w:b/>
                <w:bCs/>
              </w:rPr>
              <w:t>Patient Safety Incident Response Planning</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A9C275F" w14:textId="1872DB17" w:rsidR="007B7CEE" w:rsidRDefault="007B7CEE" w:rsidP="007B7CEE">
            <w:pPr>
              <w:jc w:val="center"/>
              <w:rPr>
                <w:rFonts w:ascii="Arial" w:hAnsi="Arial" w:cs="Arial"/>
                <w:b/>
              </w:rPr>
            </w:pPr>
            <w:r>
              <w:rPr>
                <w:rFonts w:ascii="Arial" w:hAnsi="Arial" w:cs="Arial"/>
                <w:b/>
              </w:rPr>
              <w:t>10</w:t>
            </w:r>
          </w:p>
        </w:tc>
      </w:tr>
      <w:tr w:rsidR="007B7CEE" w:rsidRPr="00F83B9F" w14:paraId="19A80A6A"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66B719" w14:textId="431B4C71" w:rsidR="007B7CEE" w:rsidRDefault="007B7CEE" w:rsidP="007B7CEE">
            <w:pPr>
              <w:jc w:val="center"/>
              <w:rPr>
                <w:rFonts w:ascii="Arial" w:hAnsi="Arial" w:cs="Arial"/>
                <w:b/>
              </w:rPr>
            </w:pPr>
            <w:r>
              <w:rPr>
                <w:rFonts w:ascii="Arial" w:hAnsi="Arial" w:cs="Arial"/>
                <w:b/>
              </w:rPr>
              <w:t>10.0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438AE5D7" w14:textId="5867F685" w:rsidR="007B7CEE" w:rsidRDefault="007B7CEE" w:rsidP="007B7CEE">
            <w:pPr>
              <w:rPr>
                <w:rFonts w:ascii="Arial" w:hAnsi="Arial" w:cs="Arial"/>
                <w:b/>
                <w:bCs/>
              </w:rPr>
            </w:pPr>
            <w:r>
              <w:rPr>
                <w:rFonts w:ascii="Arial" w:hAnsi="Arial" w:cs="Arial"/>
                <w:b/>
                <w:bCs/>
              </w:rPr>
              <w:t>Our Patient Safety Incident Response Plan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2A045F1" w14:textId="3AB54669" w:rsidR="007B7CEE" w:rsidRDefault="007B7CEE" w:rsidP="007B7CEE">
            <w:pPr>
              <w:jc w:val="center"/>
              <w:rPr>
                <w:rFonts w:ascii="Arial" w:hAnsi="Arial" w:cs="Arial"/>
                <w:b/>
              </w:rPr>
            </w:pPr>
            <w:r>
              <w:rPr>
                <w:rFonts w:ascii="Arial" w:hAnsi="Arial" w:cs="Arial"/>
                <w:b/>
              </w:rPr>
              <w:t>10</w:t>
            </w:r>
          </w:p>
        </w:tc>
      </w:tr>
      <w:tr w:rsidR="007B7CEE" w:rsidRPr="00F83B9F" w14:paraId="6C7B09E8"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835C0B" w14:textId="09505E73" w:rsidR="007B7CEE" w:rsidRDefault="007B7CEE" w:rsidP="007B7CEE">
            <w:pPr>
              <w:jc w:val="center"/>
              <w:rPr>
                <w:rFonts w:ascii="Arial" w:hAnsi="Arial" w:cs="Arial"/>
                <w:b/>
              </w:rPr>
            </w:pPr>
            <w:r>
              <w:rPr>
                <w:rFonts w:ascii="Arial" w:hAnsi="Arial" w:cs="Arial"/>
                <w:b/>
              </w:rPr>
              <w:t>11.0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6B6ED342" w14:textId="11652821" w:rsidR="007B7CEE" w:rsidRDefault="007B7CEE" w:rsidP="007B7CEE">
            <w:pPr>
              <w:rPr>
                <w:rFonts w:ascii="Arial" w:hAnsi="Arial" w:cs="Arial"/>
                <w:b/>
                <w:bCs/>
              </w:rPr>
            </w:pPr>
            <w:r>
              <w:rPr>
                <w:rFonts w:ascii="Arial" w:hAnsi="Arial" w:cs="Arial"/>
                <w:b/>
                <w:bCs/>
              </w:rPr>
              <w:t>Reviewing Our Patient Safety Incident Response Policy and Plan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5AB6CD6" w14:textId="58E5B587" w:rsidR="007B7CEE" w:rsidRDefault="007B7CEE" w:rsidP="007B7CEE">
            <w:pPr>
              <w:jc w:val="center"/>
              <w:rPr>
                <w:rFonts w:ascii="Arial" w:hAnsi="Arial" w:cs="Arial"/>
                <w:b/>
              </w:rPr>
            </w:pPr>
            <w:r>
              <w:rPr>
                <w:rFonts w:ascii="Arial" w:hAnsi="Arial" w:cs="Arial"/>
                <w:b/>
              </w:rPr>
              <w:t>10</w:t>
            </w:r>
          </w:p>
        </w:tc>
      </w:tr>
      <w:tr w:rsidR="007B7CEE" w:rsidRPr="00F83B9F" w14:paraId="1A68EBFF"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C316F" w14:textId="6B441B9F" w:rsidR="007B7CEE" w:rsidRDefault="007B7CEE" w:rsidP="007B7CEE">
            <w:pPr>
              <w:jc w:val="center"/>
              <w:rPr>
                <w:rFonts w:ascii="Arial" w:hAnsi="Arial" w:cs="Arial"/>
                <w:b/>
              </w:rPr>
            </w:pPr>
            <w:r>
              <w:rPr>
                <w:rFonts w:ascii="Arial" w:hAnsi="Arial" w:cs="Arial"/>
                <w:b/>
              </w:rPr>
              <w:t>12.0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41312E57" w14:textId="5895F766" w:rsidR="007B7CEE" w:rsidRDefault="007B7CEE" w:rsidP="007B7CEE">
            <w:pPr>
              <w:rPr>
                <w:rFonts w:ascii="Arial" w:hAnsi="Arial" w:cs="Arial"/>
                <w:b/>
                <w:bCs/>
              </w:rPr>
            </w:pPr>
            <w:r>
              <w:rPr>
                <w:rFonts w:ascii="Arial" w:hAnsi="Arial" w:cs="Arial"/>
                <w:b/>
                <w:bCs/>
              </w:rPr>
              <w:t>Responding to Patient Safety Incidents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6CB903B" w14:textId="36A81C91" w:rsidR="007B7CEE" w:rsidRDefault="007B7CEE" w:rsidP="007B7CEE">
            <w:pPr>
              <w:jc w:val="center"/>
              <w:rPr>
                <w:rFonts w:ascii="Arial" w:hAnsi="Arial" w:cs="Arial"/>
                <w:b/>
              </w:rPr>
            </w:pPr>
            <w:r>
              <w:rPr>
                <w:rFonts w:ascii="Arial" w:hAnsi="Arial" w:cs="Arial"/>
                <w:b/>
              </w:rPr>
              <w:t>1</w:t>
            </w:r>
            <w:r w:rsidR="004E3C55">
              <w:rPr>
                <w:rFonts w:ascii="Arial" w:hAnsi="Arial" w:cs="Arial"/>
                <w:b/>
              </w:rPr>
              <w:t>1</w:t>
            </w:r>
          </w:p>
        </w:tc>
      </w:tr>
      <w:tr w:rsidR="007B7CEE" w:rsidRPr="00F83B9F" w14:paraId="439AE45B"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BDE410" w14:textId="2EE4854B" w:rsidR="007B7CEE" w:rsidRDefault="007B7CEE" w:rsidP="007B7CEE">
            <w:pPr>
              <w:jc w:val="center"/>
              <w:rPr>
                <w:rFonts w:ascii="Arial" w:hAnsi="Arial" w:cs="Arial"/>
                <w:b/>
              </w:rPr>
            </w:pPr>
            <w:r>
              <w:rPr>
                <w:rFonts w:ascii="Arial" w:hAnsi="Arial" w:cs="Arial"/>
                <w:b/>
              </w:rPr>
              <w:t>13.0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5EE2F3E1" w14:textId="09E112C8" w:rsidR="007B7CEE" w:rsidRDefault="007B7CEE" w:rsidP="007B7CEE">
            <w:pPr>
              <w:rPr>
                <w:rFonts w:ascii="Arial" w:hAnsi="Arial" w:cs="Arial"/>
                <w:b/>
                <w:bCs/>
              </w:rPr>
            </w:pPr>
            <w:r>
              <w:rPr>
                <w:rFonts w:ascii="Arial" w:hAnsi="Arial" w:cs="Arial"/>
                <w:b/>
                <w:bCs/>
              </w:rPr>
              <w:t>Timeframes for Learning Responses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3B2F62D" w14:textId="77F0FC7D" w:rsidR="007B7CEE" w:rsidRDefault="004E3C55" w:rsidP="007B7CEE">
            <w:pPr>
              <w:jc w:val="center"/>
              <w:rPr>
                <w:rFonts w:ascii="Arial" w:hAnsi="Arial" w:cs="Arial"/>
                <w:b/>
              </w:rPr>
            </w:pPr>
            <w:r>
              <w:rPr>
                <w:rFonts w:ascii="Arial" w:hAnsi="Arial" w:cs="Arial"/>
                <w:b/>
              </w:rPr>
              <w:t>13</w:t>
            </w:r>
          </w:p>
        </w:tc>
      </w:tr>
      <w:tr w:rsidR="000A0E54" w:rsidRPr="00F83B9F" w14:paraId="3E6E5E9B"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E4A00" w14:textId="3B67D059" w:rsidR="000A0E54" w:rsidRDefault="000A0E54" w:rsidP="000A0E54">
            <w:pPr>
              <w:jc w:val="center"/>
              <w:rPr>
                <w:rFonts w:ascii="Arial" w:hAnsi="Arial" w:cs="Arial"/>
                <w:b/>
              </w:rPr>
            </w:pPr>
            <w:r>
              <w:rPr>
                <w:rFonts w:ascii="Arial" w:hAnsi="Arial" w:cs="Arial"/>
                <w:b/>
              </w:rPr>
              <w:t>14.0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6F19A296" w14:textId="070C8669" w:rsidR="000A0E54" w:rsidRDefault="000A0E54" w:rsidP="000A0E54">
            <w:pPr>
              <w:rPr>
                <w:rFonts w:ascii="Arial" w:hAnsi="Arial" w:cs="Arial"/>
                <w:b/>
                <w:bCs/>
              </w:rPr>
            </w:pPr>
            <w:r>
              <w:rPr>
                <w:rFonts w:ascii="Arial" w:hAnsi="Arial" w:cs="Arial"/>
                <w:b/>
                <w:bCs/>
              </w:rPr>
              <w:t>Being Fair Tool: Supporting Staff Following a Patient Safety Incident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57F445C" w14:textId="6BA36D61" w:rsidR="000A0E54" w:rsidRDefault="000A0E54" w:rsidP="000A0E54">
            <w:pPr>
              <w:jc w:val="center"/>
              <w:rPr>
                <w:rFonts w:ascii="Arial" w:hAnsi="Arial" w:cs="Arial"/>
                <w:b/>
              </w:rPr>
            </w:pPr>
            <w:r>
              <w:rPr>
                <w:rFonts w:ascii="Arial" w:hAnsi="Arial" w:cs="Arial"/>
                <w:b/>
              </w:rPr>
              <w:t>14</w:t>
            </w:r>
          </w:p>
        </w:tc>
      </w:tr>
      <w:tr w:rsidR="000A0E54" w:rsidRPr="00F83B9F" w14:paraId="77DF6AEA" w14:textId="77777777" w:rsidTr="002E4A03">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3F882" w14:textId="18B0AE0B" w:rsidR="000A0E54" w:rsidRDefault="000A0E54" w:rsidP="000A0E54">
            <w:pPr>
              <w:spacing w:before="120" w:after="120"/>
              <w:jc w:val="center"/>
              <w:rPr>
                <w:rFonts w:ascii="Arial" w:hAnsi="Arial" w:cs="Arial"/>
                <w:b/>
              </w:rPr>
            </w:pPr>
            <w:r>
              <w:rPr>
                <w:rFonts w:ascii="Arial" w:hAnsi="Arial" w:cs="Arial"/>
                <w:b/>
              </w:rPr>
              <w:t>15.0</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4E813F5C" w14:textId="06195A06" w:rsidR="000A0E54" w:rsidRDefault="000A0E54" w:rsidP="000A0E54">
            <w:pPr>
              <w:spacing w:before="120" w:after="120"/>
              <w:rPr>
                <w:rFonts w:ascii="Arial" w:hAnsi="Arial" w:cs="Arial"/>
                <w:b/>
                <w:bCs/>
              </w:rPr>
            </w:pPr>
            <w:r>
              <w:rPr>
                <w:rFonts w:ascii="Arial" w:hAnsi="Arial" w:cs="Arial"/>
                <w:b/>
                <w:bCs/>
              </w:rPr>
              <w:t>Safety Action Development and Monitoring Improvement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F6885BC" w14:textId="459DE48F" w:rsidR="000A0E54" w:rsidRDefault="000A0E54" w:rsidP="000A0E54">
            <w:pPr>
              <w:spacing w:before="120" w:after="120"/>
              <w:jc w:val="center"/>
              <w:rPr>
                <w:rFonts w:ascii="Arial" w:hAnsi="Arial" w:cs="Arial"/>
                <w:b/>
              </w:rPr>
            </w:pPr>
            <w:r>
              <w:rPr>
                <w:rFonts w:ascii="Arial" w:hAnsi="Arial" w:cs="Arial"/>
                <w:b/>
              </w:rPr>
              <w:t>14</w:t>
            </w:r>
          </w:p>
        </w:tc>
      </w:tr>
      <w:tr w:rsidR="000A0E54" w:rsidRPr="00F83B9F" w14:paraId="4CB9EF86" w14:textId="77777777" w:rsidTr="002E4A03">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993772" w14:textId="4D1188F4" w:rsidR="000A0E54" w:rsidRDefault="000A0E54" w:rsidP="000A0E54">
            <w:pPr>
              <w:spacing w:before="120" w:after="120"/>
              <w:jc w:val="center"/>
              <w:rPr>
                <w:rFonts w:ascii="Arial" w:hAnsi="Arial" w:cs="Arial"/>
                <w:b/>
              </w:rPr>
            </w:pPr>
            <w:r>
              <w:rPr>
                <w:rFonts w:ascii="Arial" w:hAnsi="Arial" w:cs="Arial"/>
                <w:b/>
              </w:rPr>
              <w:t>16</w:t>
            </w:r>
            <w:r w:rsidRPr="000D34BA">
              <w:rPr>
                <w:rFonts w:ascii="Arial" w:hAnsi="Arial" w:cs="Arial"/>
                <w:b/>
              </w:rPr>
              <w:t>.0</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79F1035A" w14:textId="4D7A3791" w:rsidR="000A0E54" w:rsidRDefault="000A0E54" w:rsidP="000A0E54">
            <w:pPr>
              <w:spacing w:before="120" w:after="120"/>
              <w:rPr>
                <w:rFonts w:ascii="Arial" w:hAnsi="Arial" w:cs="Arial"/>
                <w:b/>
                <w:bCs/>
              </w:rPr>
            </w:pPr>
            <w:r>
              <w:rPr>
                <w:rFonts w:ascii="Arial" w:hAnsi="Arial" w:cs="Arial"/>
                <w:b/>
                <w:bCs/>
              </w:rPr>
              <w:t>Safety Improvement Plans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E1A9459" w14:textId="6266B236" w:rsidR="000A0E54" w:rsidRDefault="000A0E54" w:rsidP="000A0E54">
            <w:pPr>
              <w:spacing w:before="120" w:after="120"/>
              <w:jc w:val="center"/>
              <w:rPr>
                <w:rFonts w:ascii="Arial" w:hAnsi="Arial" w:cs="Arial"/>
                <w:b/>
              </w:rPr>
            </w:pPr>
            <w:r>
              <w:rPr>
                <w:rFonts w:ascii="Arial" w:hAnsi="Arial" w:cs="Arial"/>
                <w:b/>
              </w:rPr>
              <w:t>15</w:t>
            </w:r>
          </w:p>
        </w:tc>
      </w:tr>
      <w:tr w:rsidR="000A0E54" w:rsidRPr="00F83B9F" w14:paraId="0C081C74" w14:textId="77777777" w:rsidTr="002E4A03">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65D202" w14:textId="34BFD1E2" w:rsidR="000A0E54" w:rsidRDefault="000A0E54" w:rsidP="000A0E54">
            <w:pPr>
              <w:spacing w:before="120" w:after="120"/>
              <w:jc w:val="center"/>
              <w:rPr>
                <w:rFonts w:ascii="Arial" w:hAnsi="Arial" w:cs="Arial"/>
                <w:b/>
              </w:rPr>
            </w:pPr>
            <w:r>
              <w:rPr>
                <w:rFonts w:ascii="Arial" w:hAnsi="Arial" w:cs="Arial"/>
                <w:b/>
              </w:rPr>
              <w:t>17.0</w:t>
            </w:r>
          </w:p>
        </w:tc>
        <w:tc>
          <w:tcPr>
            <w:tcW w:w="7160" w:type="dxa"/>
            <w:tcBorders>
              <w:top w:val="single" w:sz="4" w:space="0" w:color="auto"/>
              <w:left w:val="single" w:sz="4" w:space="0" w:color="auto"/>
              <w:bottom w:val="single" w:sz="4" w:space="0" w:color="auto"/>
              <w:right w:val="single" w:sz="4" w:space="0" w:color="auto"/>
            </w:tcBorders>
            <w:shd w:val="clear" w:color="auto" w:fill="auto"/>
          </w:tcPr>
          <w:p w14:paraId="2C364436" w14:textId="3D107686" w:rsidR="000A0E54" w:rsidRDefault="000A0E54" w:rsidP="000A0E54">
            <w:pPr>
              <w:spacing w:before="120" w:after="120"/>
              <w:rPr>
                <w:rFonts w:ascii="Arial" w:hAnsi="Arial" w:cs="Arial"/>
                <w:b/>
                <w:bCs/>
              </w:rPr>
            </w:pPr>
            <w:r>
              <w:rPr>
                <w:rFonts w:ascii="Arial" w:hAnsi="Arial" w:cs="Arial"/>
                <w:b/>
                <w:bCs/>
              </w:rPr>
              <w:t>Complaints and Appeals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8E388E9" w14:textId="01023445" w:rsidR="000A0E54" w:rsidRDefault="000A0E54" w:rsidP="000A0E54">
            <w:pPr>
              <w:spacing w:before="120" w:after="120"/>
              <w:jc w:val="center"/>
              <w:rPr>
                <w:rFonts w:ascii="Arial" w:hAnsi="Arial" w:cs="Arial"/>
                <w:b/>
              </w:rPr>
            </w:pPr>
            <w:r>
              <w:rPr>
                <w:rFonts w:ascii="Arial" w:hAnsi="Arial" w:cs="Arial"/>
                <w:b/>
              </w:rPr>
              <w:t>15</w:t>
            </w:r>
          </w:p>
        </w:tc>
      </w:tr>
      <w:tr w:rsidR="000A0E54" w:rsidRPr="00F83B9F" w14:paraId="76B8FDD5"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9C37E1" w14:textId="3DE38B64" w:rsidR="000A0E54" w:rsidRPr="000D34BA" w:rsidRDefault="000A0E54" w:rsidP="000A0E54">
            <w:pPr>
              <w:jc w:val="center"/>
              <w:rPr>
                <w:rFonts w:ascii="Arial" w:hAnsi="Arial" w:cs="Arial"/>
                <w:b/>
              </w:rPr>
            </w:pPr>
            <w:r>
              <w:rPr>
                <w:rFonts w:ascii="Arial" w:hAnsi="Arial" w:cs="Arial"/>
                <w:b/>
              </w:rPr>
              <w:t>18.0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1F1899C4" w14:textId="3A6940FF" w:rsidR="000A0E54" w:rsidRPr="00F83B9F" w:rsidRDefault="000A0E54" w:rsidP="000A0E54">
            <w:pPr>
              <w:rPr>
                <w:rFonts w:ascii="Arial" w:hAnsi="Arial" w:cs="Arial"/>
                <w:b/>
              </w:rPr>
            </w:pPr>
            <w:r>
              <w:rPr>
                <w:rFonts w:ascii="Arial" w:hAnsi="Arial" w:cs="Arial"/>
                <w:b/>
              </w:rPr>
              <w:t>Structure for Local Incident Reviews and Governance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CFC4AE" w14:textId="1E0443DA" w:rsidR="000A0E54" w:rsidRPr="00F83B9F" w:rsidRDefault="000A0E54" w:rsidP="000A0E54">
            <w:pPr>
              <w:jc w:val="center"/>
              <w:rPr>
                <w:rFonts w:ascii="Arial" w:hAnsi="Arial" w:cs="Arial"/>
                <w:b/>
              </w:rPr>
            </w:pPr>
            <w:r>
              <w:rPr>
                <w:rFonts w:ascii="Arial" w:hAnsi="Arial" w:cs="Arial"/>
                <w:b/>
              </w:rPr>
              <w:t>16</w:t>
            </w:r>
          </w:p>
        </w:tc>
      </w:tr>
      <w:tr w:rsidR="000A0E54" w:rsidRPr="00F83B9F" w14:paraId="3E991DE2"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EEBE2E" w14:textId="32D38506" w:rsidR="000A0E54" w:rsidRPr="000D34BA" w:rsidRDefault="000A0E54" w:rsidP="000A0E54">
            <w:pPr>
              <w:jc w:val="center"/>
              <w:rPr>
                <w:rFonts w:ascii="Arial" w:hAnsi="Arial" w:cs="Arial"/>
                <w:b/>
              </w:rPr>
            </w:pPr>
            <w:r>
              <w:rPr>
                <w:rFonts w:ascii="Arial" w:hAnsi="Arial" w:cs="Arial"/>
                <w:b/>
              </w:rPr>
              <w:t>19.0</w:t>
            </w: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2F02B078" w14:textId="285D3FF1" w:rsidR="000A0E54" w:rsidRPr="00F83B9F" w:rsidRDefault="000A0E54" w:rsidP="000A0E54">
            <w:pPr>
              <w:rPr>
                <w:rFonts w:ascii="Arial" w:hAnsi="Arial" w:cs="Arial"/>
                <w:b/>
              </w:rPr>
            </w:pPr>
            <w:r>
              <w:rPr>
                <w:rFonts w:ascii="Arial" w:hAnsi="Arial" w:cs="Arial"/>
                <w:b/>
              </w:rPr>
              <w:t>Monitoring &amp; Audit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538C98F" w14:textId="123C9D73" w:rsidR="000A0E54" w:rsidRPr="00F83B9F" w:rsidRDefault="000A0E54" w:rsidP="000A0E54">
            <w:pPr>
              <w:jc w:val="center"/>
              <w:rPr>
                <w:rFonts w:ascii="Arial" w:hAnsi="Arial" w:cs="Arial"/>
                <w:b/>
              </w:rPr>
            </w:pPr>
            <w:r>
              <w:rPr>
                <w:rFonts w:ascii="Arial" w:hAnsi="Arial" w:cs="Arial"/>
                <w:b/>
              </w:rPr>
              <w:t>17</w:t>
            </w:r>
          </w:p>
        </w:tc>
      </w:tr>
      <w:tr w:rsidR="000A0E54" w:rsidRPr="00F83B9F" w14:paraId="17AFFD47"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C8B531" w14:textId="77777777" w:rsidR="000A0E54" w:rsidRDefault="000A0E54" w:rsidP="000A0E54">
            <w:pPr>
              <w:jc w:val="center"/>
              <w:rPr>
                <w:rFonts w:ascii="Arial" w:hAnsi="Arial" w:cs="Arial"/>
                <w:b/>
              </w:rPr>
            </w:pP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10DBE7EE" w14:textId="058C7A75" w:rsidR="000A0E54" w:rsidRPr="00F83B9F" w:rsidRDefault="000A0E54" w:rsidP="000A0E54">
            <w:pPr>
              <w:rPr>
                <w:rFonts w:ascii="Arial" w:hAnsi="Arial" w:cs="Arial"/>
                <w:b/>
              </w:rPr>
            </w:pPr>
            <w:r>
              <w:rPr>
                <w:rFonts w:ascii="Arial" w:hAnsi="Arial" w:cs="Arial"/>
                <w:b/>
              </w:rPr>
              <w:t>Appendix 1: Patient Safety Specialist Job Description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F5D41BE" w14:textId="6D95B46D" w:rsidR="000A0E54" w:rsidRPr="00F83B9F" w:rsidRDefault="000A0E54" w:rsidP="000A0E54">
            <w:pPr>
              <w:jc w:val="center"/>
              <w:rPr>
                <w:rFonts w:ascii="Arial" w:hAnsi="Arial" w:cs="Arial"/>
                <w:b/>
              </w:rPr>
            </w:pPr>
            <w:r>
              <w:rPr>
                <w:rFonts w:ascii="Arial" w:hAnsi="Arial" w:cs="Arial"/>
                <w:b/>
              </w:rPr>
              <w:t>18</w:t>
            </w:r>
          </w:p>
        </w:tc>
      </w:tr>
      <w:tr w:rsidR="000A0E54" w:rsidRPr="00F83B9F" w14:paraId="5CD4D477"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96277A" w14:textId="77777777" w:rsidR="000A0E54" w:rsidRDefault="000A0E54" w:rsidP="000A0E54">
            <w:pPr>
              <w:jc w:val="center"/>
              <w:rPr>
                <w:rFonts w:ascii="Arial" w:hAnsi="Arial" w:cs="Arial"/>
                <w:b/>
              </w:rPr>
            </w:pP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4E7546B7" w14:textId="4E4ADEF4" w:rsidR="000A0E54" w:rsidRPr="00423097" w:rsidRDefault="000A0E54" w:rsidP="000A0E54">
            <w:pPr>
              <w:rPr>
                <w:rFonts w:ascii="Arial" w:hAnsi="Arial" w:cs="Arial"/>
                <w:b/>
                <w:bCs/>
              </w:rPr>
            </w:pPr>
            <w:r>
              <w:rPr>
                <w:rFonts w:ascii="Arial" w:hAnsi="Arial" w:cs="Arial"/>
                <w:b/>
                <w:bCs/>
              </w:rPr>
              <w:t>Appendix 2: Guidance for the support process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426BAB1" w14:textId="28E3219F" w:rsidR="000A0E54" w:rsidRDefault="000A0E54" w:rsidP="000A0E54">
            <w:pPr>
              <w:jc w:val="center"/>
              <w:rPr>
                <w:rFonts w:ascii="Arial" w:hAnsi="Arial" w:cs="Arial"/>
                <w:b/>
              </w:rPr>
            </w:pPr>
            <w:r>
              <w:rPr>
                <w:rFonts w:ascii="Arial" w:hAnsi="Arial" w:cs="Arial"/>
                <w:b/>
              </w:rPr>
              <w:t>19</w:t>
            </w:r>
          </w:p>
        </w:tc>
      </w:tr>
      <w:tr w:rsidR="000A0E54" w:rsidRPr="00F83B9F" w14:paraId="2838994A"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FB1F6B" w14:textId="77777777" w:rsidR="000A0E54" w:rsidRDefault="000A0E54" w:rsidP="000A0E54">
            <w:pPr>
              <w:jc w:val="center"/>
              <w:rPr>
                <w:rFonts w:ascii="Arial" w:hAnsi="Arial" w:cs="Arial"/>
                <w:b/>
              </w:rPr>
            </w:pP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61F144E1" w14:textId="62BFB12F" w:rsidR="000A0E54" w:rsidRPr="00423097" w:rsidRDefault="000A0E54" w:rsidP="000A0E54">
            <w:pPr>
              <w:ind w:right="237"/>
              <w:rPr>
                <w:b/>
                <w:bCs/>
                <w:sz w:val="24"/>
                <w:szCs w:val="24"/>
              </w:rPr>
            </w:pPr>
            <w:r>
              <w:rPr>
                <w:b/>
                <w:bCs/>
                <w:sz w:val="24"/>
                <w:szCs w:val="24"/>
              </w:rPr>
              <w:t>Appendix 3: Guidance for the process of involvement, engagement and support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FEC52FC" w14:textId="071AD60D" w:rsidR="000A0E54" w:rsidRDefault="000A0E54" w:rsidP="000A0E54">
            <w:pPr>
              <w:jc w:val="center"/>
              <w:rPr>
                <w:rFonts w:ascii="Arial" w:hAnsi="Arial" w:cs="Arial"/>
                <w:b/>
              </w:rPr>
            </w:pPr>
            <w:r>
              <w:rPr>
                <w:rFonts w:ascii="Arial" w:hAnsi="Arial" w:cs="Arial"/>
                <w:b/>
              </w:rPr>
              <w:t>20</w:t>
            </w:r>
          </w:p>
        </w:tc>
      </w:tr>
      <w:tr w:rsidR="000A0E54" w:rsidRPr="00F83B9F" w14:paraId="2C6D0290"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2A6DCF" w14:textId="77777777" w:rsidR="000A0E54" w:rsidRDefault="000A0E54" w:rsidP="000A0E54">
            <w:pPr>
              <w:jc w:val="center"/>
              <w:rPr>
                <w:rFonts w:ascii="Arial" w:hAnsi="Arial" w:cs="Arial"/>
                <w:b/>
              </w:rPr>
            </w:pP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74C367B3" w14:textId="52F96C17" w:rsidR="000A0E54" w:rsidRDefault="000A0E54" w:rsidP="000A0E54">
            <w:pPr>
              <w:rPr>
                <w:rFonts w:ascii="Arial" w:hAnsi="Arial" w:cs="Arial"/>
                <w:b/>
              </w:rPr>
            </w:pPr>
            <w:r>
              <w:rPr>
                <w:b/>
                <w:bCs/>
                <w:sz w:val="24"/>
                <w:szCs w:val="24"/>
              </w:rPr>
              <w:t>Appendix 4: Guidance for reviewers talking to Service Users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76E4580" w14:textId="453D4F77" w:rsidR="000A0E54" w:rsidRDefault="000A0E54" w:rsidP="000A0E54">
            <w:pPr>
              <w:jc w:val="center"/>
              <w:rPr>
                <w:rFonts w:ascii="Arial" w:hAnsi="Arial" w:cs="Arial"/>
                <w:b/>
              </w:rPr>
            </w:pPr>
            <w:r>
              <w:rPr>
                <w:rFonts w:ascii="Arial" w:hAnsi="Arial" w:cs="Arial"/>
                <w:b/>
              </w:rPr>
              <w:t>21</w:t>
            </w:r>
          </w:p>
        </w:tc>
      </w:tr>
      <w:tr w:rsidR="000A0E54" w:rsidRPr="00F83B9F" w14:paraId="4A9719A0" w14:textId="77777777" w:rsidTr="00A65D00">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3A2191" w14:textId="77777777" w:rsidR="000A0E54" w:rsidRDefault="000A0E54" w:rsidP="000A0E54">
            <w:pPr>
              <w:jc w:val="center"/>
              <w:rPr>
                <w:rFonts w:ascii="Arial" w:hAnsi="Arial" w:cs="Arial"/>
                <w:b/>
              </w:rPr>
            </w:pPr>
          </w:p>
        </w:tc>
        <w:tc>
          <w:tcPr>
            <w:tcW w:w="7160" w:type="dxa"/>
            <w:tcBorders>
              <w:top w:val="single" w:sz="4" w:space="0" w:color="auto"/>
              <w:left w:val="single" w:sz="4" w:space="0" w:color="auto"/>
              <w:bottom w:val="single" w:sz="4" w:space="0" w:color="auto"/>
              <w:right w:val="single" w:sz="4" w:space="0" w:color="auto"/>
            </w:tcBorders>
            <w:shd w:val="clear" w:color="auto" w:fill="auto"/>
            <w:vAlign w:val="center"/>
          </w:tcPr>
          <w:p w14:paraId="2326A5D3" w14:textId="221D883C" w:rsidR="000A0E54" w:rsidRDefault="000A0E54" w:rsidP="000A0E54">
            <w:pPr>
              <w:rPr>
                <w:rFonts w:ascii="Arial" w:hAnsi="Arial" w:cs="Arial"/>
                <w:b/>
              </w:rPr>
            </w:pPr>
            <w:r>
              <w:rPr>
                <w:b/>
                <w:bCs/>
                <w:sz w:val="24"/>
                <w:szCs w:val="24"/>
              </w:rPr>
              <w:t>Appendix 5: Guidance for reviewers talking to Staff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CB443BB" w14:textId="791567D5" w:rsidR="000A0E54" w:rsidRDefault="000A0E54" w:rsidP="000A0E54">
            <w:pPr>
              <w:jc w:val="center"/>
              <w:rPr>
                <w:rFonts w:ascii="Arial" w:hAnsi="Arial" w:cs="Arial"/>
                <w:b/>
              </w:rPr>
            </w:pPr>
            <w:r>
              <w:rPr>
                <w:rFonts w:ascii="Arial" w:hAnsi="Arial" w:cs="Arial"/>
                <w:b/>
              </w:rPr>
              <w:t>22</w:t>
            </w:r>
          </w:p>
        </w:tc>
      </w:tr>
    </w:tbl>
    <w:p w14:paraId="516214E5" w14:textId="6BE7D3F6" w:rsidR="003A52F4" w:rsidRDefault="003A52F4">
      <w:pPr>
        <w:rPr>
          <w:rFonts w:ascii="Arial" w:hAnsi="Arial" w:cs="Arial"/>
        </w:rPr>
      </w:pPr>
    </w:p>
    <w:tbl>
      <w:tblPr>
        <w:tblStyle w:val="TableGrid"/>
        <w:tblW w:w="9356" w:type="dxa"/>
        <w:tblInd w:w="-147" w:type="dxa"/>
        <w:tblLayout w:type="fixed"/>
        <w:tblLook w:val="04A0" w:firstRow="1" w:lastRow="0" w:firstColumn="1" w:lastColumn="0" w:noHBand="0" w:noVBand="1"/>
      </w:tblPr>
      <w:tblGrid>
        <w:gridCol w:w="709"/>
        <w:gridCol w:w="8647"/>
      </w:tblGrid>
      <w:tr w:rsidR="000D34BA" w:rsidRPr="003A52F4" w14:paraId="57DAB757" w14:textId="77777777" w:rsidTr="00E22DE6">
        <w:tc>
          <w:tcPr>
            <w:tcW w:w="709" w:type="dxa"/>
            <w:shd w:val="clear" w:color="auto" w:fill="C6D9F1" w:themeFill="text2" w:themeFillTint="33"/>
          </w:tcPr>
          <w:p w14:paraId="036C1AB8" w14:textId="77777777" w:rsidR="000D34BA" w:rsidRPr="003A52F4" w:rsidRDefault="000D34BA" w:rsidP="005C4E15">
            <w:pPr>
              <w:spacing w:line="276" w:lineRule="auto"/>
              <w:rPr>
                <w:rFonts w:ascii="Arial" w:hAnsi="Arial" w:cs="Arial"/>
                <w:b/>
              </w:rPr>
            </w:pPr>
            <w:r w:rsidRPr="003A52F4">
              <w:rPr>
                <w:rFonts w:ascii="Arial" w:hAnsi="Arial" w:cs="Arial"/>
                <w:b/>
              </w:rPr>
              <w:t>1.0</w:t>
            </w:r>
          </w:p>
        </w:tc>
        <w:tc>
          <w:tcPr>
            <w:tcW w:w="8647" w:type="dxa"/>
            <w:shd w:val="clear" w:color="auto" w:fill="C6D9F1" w:themeFill="text2" w:themeFillTint="33"/>
          </w:tcPr>
          <w:p w14:paraId="6549B612" w14:textId="074A4A78" w:rsidR="000D34BA" w:rsidRPr="003A52F4" w:rsidRDefault="00AF0757" w:rsidP="005C4E15">
            <w:pPr>
              <w:spacing w:line="276" w:lineRule="auto"/>
              <w:rPr>
                <w:rFonts w:ascii="Arial" w:hAnsi="Arial" w:cs="Arial"/>
                <w:b/>
              </w:rPr>
            </w:pPr>
            <w:r w:rsidRPr="003A52F4">
              <w:rPr>
                <w:rFonts w:ascii="Arial" w:hAnsi="Arial" w:cs="Arial"/>
                <w:b/>
              </w:rPr>
              <w:t xml:space="preserve">INTRODUCTION </w:t>
            </w:r>
          </w:p>
        </w:tc>
      </w:tr>
      <w:tr w:rsidR="007D48BD" w:rsidRPr="003A52F4" w14:paraId="17138ABA" w14:textId="77777777" w:rsidTr="00E22DE6">
        <w:tc>
          <w:tcPr>
            <w:tcW w:w="709" w:type="dxa"/>
          </w:tcPr>
          <w:p w14:paraId="7CB86689" w14:textId="77777777" w:rsidR="007D48BD" w:rsidRPr="003A52F4" w:rsidRDefault="007D48BD" w:rsidP="005C4E15">
            <w:pPr>
              <w:rPr>
                <w:rFonts w:ascii="Arial" w:hAnsi="Arial" w:cs="Arial"/>
                <w:b/>
              </w:rPr>
            </w:pPr>
          </w:p>
        </w:tc>
        <w:tc>
          <w:tcPr>
            <w:tcW w:w="8647" w:type="dxa"/>
          </w:tcPr>
          <w:p w14:paraId="49427F1E" w14:textId="77777777" w:rsidR="007D48BD" w:rsidRPr="007368F8" w:rsidRDefault="007D48BD" w:rsidP="007368F8">
            <w:pPr>
              <w:rPr>
                <w:rFonts w:ascii="Arial" w:hAnsi="Arial" w:cs="Arial"/>
                <w:i/>
              </w:rPr>
            </w:pPr>
          </w:p>
        </w:tc>
      </w:tr>
      <w:tr w:rsidR="003A7F8D" w:rsidRPr="003A52F4" w14:paraId="3F131D3D" w14:textId="77777777" w:rsidTr="00E22DE6">
        <w:trPr>
          <w:trHeight w:val="3540"/>
        </w:trPr>
        <w:tc>
          <w:tcPr>
            <w:tcW w:w="709" w:type="dxa"/>
          </w:tcPr>
          <w:p w14:paraId="4E19DC95" w14:textId="6BA5C5C6" w:rsidR="003A7F8D" w:rsidRPr="003A52F4" w:rsidRDefault="003A7F8D" w:rsidP="005C4E15">
            <w:pPr>
              <w:rPr>
                <w:rFonts w:ascii="Arial" w:hAnsi="Arial" w:cs="Arial"/>
                <w:b/>
              </w:rPr>
            </w:pPr>
            <w:r w:rsidRPr="003A52F4">
              <w:rPr>
                <w:rFonts w:ascii="Arial" w:hAnsi="Arial" w:cs="Arial"/>
                <w:b/>
              </w:rPr>
              <w:t>1.</w:t>
            </w:r>
            <w:r w:rsidR="009556C3">
              <w:rPr>
                <w:rFonts w:ascii="Arial" w:hAnsi="Arial" w:cs="Arial"/>
                <w:b/>
              </w:rPr>
              <w:t>1</w:t>
            </w:r>
          </w:p>
        </w:tc>
        <w:tc>
          <w:tcPr>
            <w:tcW w:w="8647" w:type="dxa"/>
          </w:tcPr>
          <w:p w14:paraId="19F1D145" w14:textId="3A24C61E" w:rsidR="00F757ED" w:rsidRPr="00AA1149" w:rsidRDefault="00F757ED" w:rsidP="00AA1149">
            <w:pPr>
              <w:ind w:left="74" w:right="177"/>
              <w:jc w:val="both"/>
              <w:rPr>
                <w:rFonts w:ascii="Arial" w:hAnsi="Arial" w:cs="Arial"/>
              </w:rPr>
            </w:pPr>
            <w:r w:rsidRPr="00AA1149">
              <w:rPr>
                <w:rFonts w:ascii="Arial" w:hAnsi="Arial" w:cs="Arial"/>
              </w:rPr>
              <w:t xml:space="preserve">The </w:t>
            </w:r>
            <w:r w:rsidR="00894A29" w:rsidRPr="00AA1149">
              <w:rPr>
                <w:rFonts w:ascii="Arial" w:hAnsi="Arial" w:cs="Arial"/>
              </w:rPr>
              <w:t>Patient Safety Incident Response Framework (</w:t>
            </w:r>
            <w:r w:rsidRPr="00AA1149">
              <w:rPr>
                <w:rFonts w:ascii="Arial" w:hAnsi="Arial" w:cs="Arial"/>
              </w:rPr>
              <w:t>PSIRF</w:t>
            </w:r>
            <w:r w:rsidR="00894A29" w:rsidRPr="00AA1149">
              <w:rPr>
                <w:rFonts w:ascii="Arial" w:hAnsi="Arial" w:cs="Arial"/>
              </w:rPr>
              <w:t>)</w:t>
            </w:r>
            <w:r w:rsidRPr="00AA1149">
              <w:rPr>
                <w:rFonts w:ascii="Arial" w:hAnsi="Arial" w:cs="Arial"/>
              </w:rPr>
              <w:t xml:space="preserve"> </w:t>
            </w:r>
            <w:r w:rsidR="001723D1" w:rsidRPr="00AA1149">
              <w:rPr>
                <w:rFonts w:ascii="Arial" w:hAnsi="Arial" w:cs="Arial"/>
              </w:rPr>
              <w:t>promotes</w:t>
            </w:r>
            <w:r w:rsidRPr="00AA1149">
              <w:rPr>
                <w:rFonts w:ascii="Arial" w:hAnsi="Arial" w:cs="Arial"/>
              </w:rPr>
              <w:t xml:space="preserve"> a co-ordinated and data-driven response to patient safety incidents. It embeds the process of patient safety incident response within a wider system of quality improvement and prompts a significant cultural shift towards patient safety management for the purpose of learning and improvement. </w:t>
            </w:r>
          </w:p>
          <w:p w14:paraId="6CF5F764" w14:textId="685C9B75" w:rsidR="00F757ED" w:rsidRPr="00AA1149" w:rsidRDefault="00F757ED" w:rsidP="00AA1149">
            <w:pPr>
              <w:ind w:left="74" w:right="177"/>
              <w:jc w:val="both"/>
              <w:rPr>
                <w:rFonts w:ascii="Arial" w:hAnsi="Arial" w:cs="Arial"/>
              </w:rPr>
            </w:pPr>
            <w:r w:rsidRPr="00AA1149">
              <w:rPr>
                <w:rFonts w:ascii="Arial" w:hAnsi="Arial" w:cs="Arial"/>
              </w:rPr>
              <w:t>This policy supports the development and maintenance of an effective patient safety incident response system that integrates the four key aims of the PSIRF</w:t>
            </w:r>
            <w:r w:rsidR="0082517D">
              <w:rPr>
                <w:rFonts w:ascii="Arial" w:hAnsi="Arial" w:cs="Arial"/>
              </w:rPr>
              <w:t xml:space="preserve"> and supports a just and learning culture</w:t>
            </w:r>
            <w:r w:rsidRPr="00AA1149">
              <w:rPr>
                <w:rFonts w:ascii="Arial" w:hAnsi="Arial" w:cs="Arial"/>
              </w:rPr>
              <w:t>:</w:t>
            </w:r>
          </w:p>
          <w:p w14:paraId="3320A16D" w14:textId="6A8B860F" w:rsidR="00F757ED" w:rsidRPr="00AA1149" w:rsidRDefault="00F757ED" w:rsidP="00423097">
            <w:pPr>
              <w:pStyle w:val="ListParagraph"/>
              <w:numPr>
                <w:ilvl w:val="0"/>
                <w:numId w:val="14"/>
              </w:numPr>
              <w:ind w:right="177"/>
              <w:rPr>
                <w:rFonts w:ascii="Arial" w:hAnsi="Arial" w:cs="Arial"/>
              </w:rPr>
            </w:pPr>
            <w:r w:rsidRPr="00AA1149">
              <w:rPr>
                <w:rFonts w:ascii="Arial" w:hAnsi="Arial" w:cs="Arial"/>
              </w:rPr>
              <w:t>compassionate engagement and involvement of those affected by patient safety incidents</w:t>
            </w:r>
            <w:r w:rsidR="00E22680">
              <w:rPr>
                <w:rFonts w:ascii="Arial" w:hAnsi="Arial" w:cs="Arial"/>
              </w:rPr>
              <w:t xml:space="preserve"> (PSIs)</w:t>
            </w:r>
            <w:r w:rsidR="001723D1" w:rsidRPr="00AA1149">
              <w:rPr>
                <w:rFonts w:ascii="Arial" w:hAnsi="Arial" w:cs="Arial"/>
              </w:rPr>
              <w:t>,</w:t>
            </w:r>
          </w:p>
          <w:p w14:paraId="05DDB43C" w14:textId="6411C777" w:rsidR="00F757ED" w:rsidRPr="00AA1149" w:rsidRDefault="00F757ED" w:rsidP="00423097">
            <w:pPr>
              <w:pStyle w:val="ListParagraph"/>
              <w:numPr>
                <w:ilvl w:val="0"/>
                <w:numId w:val="14"/>
              </w:numPr>
              <w:ind w:right="177"/>
              <w:rPr>
                <w:rFonts w:ascii="Arial" w:hAnsi="Arial" w:cs="Arial"/>
              </w:rPr>
            </w:pPr>
            <w:r w:rsidRPr="00AA1149">
              <w:rPr>
                <w:rFonts w:ascii="Arial" w:hAnsi="Arial" w:cs="Arial"/>
              </w:rPr>
              <w:t xml:space="preserve">application of a range of system-based approaches to learning from </w:t>
            </w:r>
            <w:r w:rsidR="00E22680">
              <w:rPr>
                <w:rFonts w:ascii="Arial" w:hAnsi="Arial" w:cs="Arial"/>
              </w:rPr>
              <w:t>PSI</w:t>
            </w:r>
            <w:r w:rsidR="0082517D">
              <w:rPr>
                <w:rFonts w:ascii="Arial" w:hAnsi="Arial" w:cs="Arial"/>
              </w:rPr>
              <w:t>s</w:t>
            </w:r>
            <w:r w:rsidR="00E22680">
              <w:rPr>
                <w:rFonts w:ascii="Arial" w:hAnsi="Arial" w:cs="Arial"/>
              </w:rPr>
              <w:t>,</w:t>
            </w:r>
            <w:r w:rsidRPr="00AA1149">
              <w:rPr>
                <w:rFonts w:ascii="Arial" w:hAnsi="Arial" w:cs="Arial"/>
              </w:rPr>
              <w:t xml:space="preserve"> </w:t>
            </w:r>
          </w:p>
          <w:p w14:paraId="255808E9" w14:textId="3A61A04E" w:rsidR="00F757ED" w:rsidRPr="00AA1149" w:rsidRDefault="00F757ED" w:rsidP="00423097">
            <w:pPr>
              <w:pStyle w:val="ListParagraph"/>
              <w:numPr>
                <w:ilvl w:val="0"/>
                <w:numId w:val="14"/>
              </w:numPr>
              <w:ind w:right="177"/>
              <w:rPr>
                <w:rFonts w:ascii="Arial" w:hAnsi="Arial" w:cs="Arial"/>
              </w:rPr>
            </w:pPr>
            <w:r w:rsidRPr="00AA1149">
              <w:rPr>
                <w:rFonts w:ascii="Arial" w:hAnsi="Arial" w:cs="Arial"/>
              </w:rPr>
              <w:t xml:space="preserve">considered and proportionate responses to </w:t>
            </w:r>
            <w:r w:rsidR="00E22680">
              <w:rPr>
                <w:rFonts w:ascii="Arial" w:hAnsi="Arial" w:cs="Arial"/>
              </w:rPr>
              <w:t>PSIs</w:t>
            </w:r>
            <w:r w:rsidRPr="00AA1149">
              <w:rPr>
                <w:rFonts w:ascii="Arial" w:hAnsi="Arial" w:cs="Arial"/>
              </w:rPr>
              <w:t xml:space="preserve"> and safety issues</w:t>
            </w:r>
            <w:r w:rsidR="001723D1" w:rsidRPr="00AA1149">
              <w:rPr>
                <w:rFonts w:ascii="Arial" w:hAnsi="Arial" w:cs="Arial"/>
              </w:rPr>
              <w:t>,</w:t>
            </w:r>
            <w:r w:rsidRPr="00AA1149">
              <w:rPr>
                <w:rFonts w:ascii="Arial" w:hAnsi="Arial" w:cs="Arial"/>
              </w:rPr>
              <w:t xml:space="preserve"> </w:t>
            </w:r>
          </w:p>
          <w:p w14:paraId="51302548" w14:textId="6F48BBBE" w:rsidR="002B09CD" w:rsidRPr="00E22DE6" w:rsidRDefault="00F757ED" w:rsidP="00423097">
            <w:pPr>
              <w:pStyle w:val="ListParagraph"/>
              <w:numPr>
                <w:ilvl w:val="0"/>
                <w:numId w:val="14"/>
              </w:numPr>
              <w:ind w:right="177"/>
              <w:rPr>
                <w:rFonts w:ascii="Arial" w:hAnsi="Arial" w:cs="Arial"/>
              </w:rPr>
            </w:pPr>
            <w:r w:rsidRPr="00AA1149">
              <w:rPr>
                <w:rFonts w:ascii="Arial" w:hAnsi="Arial" w:cs="Arial"/>
              </w:rPr>
              <w:t>supportive oversight focused on strengthening response</w:t>
            </w:r>
            <w:r w:rsidR="00003D48" w:rsidRPr="00AA1149">
              <w:rPr>
                <w:rFonts w:ascii="Arial" w:hAnsi="Arial" w:cs="Arial"/>
              </w:rPr>
              <w:t>s</w:t>
            </w:r>
            <w:r w:rsidRPr="00AA1149">
              <w:rPr>
                <w:rFonts w:ascii="Arial" w:hAnsi="Arial" w:cs="Arial"/>
              </w:rPr>
              <w:t xml:space="preserve"> and improvement.</w:t>
            </w:r>
          </w:p>
        </w:tc>
      </w:tr>
      <w:tr w:rsidR="003A52F4" w:rsidRPr="003A52F4" w14:paraId="26EB52E3" w14:textId="77777777" w:rsidTr="00E22DE6">
        <w:tc>
          <w:tcPr>
            <w:tcW w:w="709" w:type="dxa"/>
          </w:tcPr>
          <w:p w14:paraId="5B557E15" w14:textId="77777777" w:rsidR="003A52F4" w:rsidRPr="003A52F4" w:rsidRDefault="003A52F4" w:rsidP="005C4E15">
            <w:pPr>
              <w:rPr>
                <w:rFonts w:ascii="Arial" w:hAnsi="Arial" w:cs="Arial"/>
                <w:b/>
              </w:rPr>
            </w:pPr>
          </w:p>
        </w:tc>
        <w:tc>
          <w:tcPr>
            <w:tcW w:w="8647" w:type="dxa"/>
          </w:tcPr>
          <w:p w14:paraId="79D2CC0F" w14:textId="77777777" w:rsidR="003A52F4" w:rsidRPr="003A52F4" w:rsidRDefault="003A52F4" w:rsidP="005C4E15">
            <w:pPr>
              <w:rPr>
                <w:rFonts w:ascii="Arial" w:hAnsi="Arial" w:cs="Arial"/>
              </w:rPr>
            </w:pPr>
          </w:p>
        </w:tc>
      </w:tr>
      <w:tr w:rsidR="005F6D3C" w:rsidRPr="003A52F4" w14:paraId="31B1A9EC" w14:textId="77777777" w:rsidTr="00E22DE6">
        <w:tc>
          <w:tcPr>
            <w:tcW w:w="709" w:type="dxa"/>
            <w:shd w:val="clear" w:color="auto" w:fill="C6D9F1" w:themeFill="text2" w:themeFillTint="33"/>
          </w:tcPr>
          <w:p w14:paraId="2CD7969F" w14:textId="77777777" w:rsidR="005F6D3C" w:rsidRPr="003A52F4" w:rsidRDefault="005F6D3C" w:rsidP="005C4E15">
            <w:pPr>
              <w:spacing w:line="276" w:lineRule="auto"/>
              <w:rPr>
                <w:rFonts w:ascii="Arial" w:hAnsi="Arial" w:cs="Arial"/>
                <w:b/>
              </w:rPr>
            </w:pPr>
            <w:r w:rsidRPr="003A52F4">
              <w:rPr>
                <w:rFonts w:ascii="Arial" w:hAnsi="Arial" w:cs="Arial"/>
                <w:b/>
              </w:rPr>
              <w:t>2.0</w:t>
            </w:r>
          </w:p>
        </w:tc>
        <w:tc>
          <w:tcPr>
            <w:tcW w:w="8647" w:type="dxa"/>
            <w:shd w:val="clear" w:color="auto" w:fill="C6D9F1" w:themeFill="text2" w:themeFillTint="33"/>
          </w:tcPr>
          <w:p w14:paraId="65BA2887" w14:textId="53CF34FB" w:rsidR="005F6D3C" w:rsidRPr="003A52F4" w:rsidRDefault="00AF0757" w:rsidP="005C4E15">
            <w:pPr>
              <w:spacing w:line="276" w:lineRule="auto"/>
              <w:rPr>
                <w:rFonts w:ascii="Arial" w:hAnsi="Arial" w:cs="Arial"/>
                <w:b/>
              </w:rPr>
            </w:pPr>
            <w:r w:rsidRPr="003A52F4">
              <w:rPr>
                <w:rFonts w:ascii="Arial" w:hAnsi="Arial" w:cs="Arial"/>
                <w:b/>
              </w:rPr>
              <w:t xml:space="preserve">OBJECTIVES </w:t>
            </w:r>
          </w:p>
        </w:tc>
      </w:tr>
      <w:tr w:rsidR="007D48BD" w:rsidRPr="003A52F4" w14:paraId="355A5F4C" w14:textId="77777777" w:rsidTr="00E22DE6">
        <w:tc>
          <w:tcPr>
            <w:tcW w:w="709" w:type="dxa"/>
          </w:tcPr>
          <w:p w14:paraId="07D08546" w14:textId="77777777" w:rsidR="007D48BD" w:rsidRPr="003A52F4" w:rsidRDefault="007D48BD" w:rsidP="005C4E15">
            <w:pPr>
              <w:rPr>
                <w:rFonts w:ascii="Arial" w:hAnsi="Arial" w:cs="Arial"/>
                <w:b/>
              </w:rPr>
            </w:pPr>
          </w:p>
        </w:tc>
        <w:tc>
          <w:tcPr>
            <w:tcW w:w="8647" w:type="dxa"/>
          </w:tcPr>
          <w:p w14:paraId="65958D4B" w14:textId="77777777" w:rsidR="007D48BD" w:rsidRDefault="007D48BD" w:rsidP="007368F8">
            <w:pPr>
              <w:rPr>
                <w:rFonts w:ascii="Arial" w:hAnsi="Arial" w:cs="Arial"/>
                <w:i/>
              </w:rPr>
            </w:pPr>
          </w:p>
        </w:tc>
      </w:tr>
      <w:tr w:rsidR="005F6D3C" w:rsidRPr="003A52F4" w14:paraId="17279532" w14:textId="77777777" w:rsidTr="00E22DE6">
        <w:trPr>
          <w:trHeight w:val="3700"/>
        </w:trPr>
        <w:tc>
          <w:tcPr>
            <w:tcW w:w="709" w:type="dxa"/>
          </w:tcPr>
          <w:p w14:paraId="6706B369" w14:textId="77777777" w:rsidR="005F6D3C" w:rsidRPr="003A52F4" w:rsidRDefault="005F6D3C" w:rsidP="005C4E15">
            <w:pPr>
              <w:spacing w:line="276" w:lineRule="auto"/>
              <w:rPr>
                <w:rFonts w:ascii="Arial" w:hAnsi="Arial" w:cs="Arial"/>
                <w:b/>
              </w:rPr>
            </w:pPr>
            <w:r w:rsidRPr="003A52F4">
              <w:rPr>
                <w:rFonts w:ascii="Arial" w:hAnsi="Arial" w:cs="Arial"/>
                <w:b/>
              </w:rPr>
              <w:t>2.1</w:t>
            </w:r>
          </w:p>
        </w:tc>
        <w:tc>
          <w:tcPr>
            <w:tcW w:w="8647" w:type="dxa"/>
          </w:tcPr>
          <w:p w14:paraId="5CEBBCF9" w14:textId="711E2001" w:rsidR="00E57A75" w:rsidRPr="000D2A2B" w:rsidRDefault="002B10BB" w:rsidP="00E57A75">
            <w:pPr>
              <w:spacing w:line="276" w:lineRule="auto"/>
              <w:rPr>
                <w:rFonts w:ascii="Arial" w:hAnsi="Arial" w:cs="Arial"/>
              </w:rPr>
            </w:pPr>
            <w:r w:rsidRPr="00AA1149">
              <w:rPr>
                <w:rFonts w:ascii="Arial" w:hAnsi="Arial" w:cs="Arial"/>
              </w:rPr>
              <w:t>This policy supports the requirements of the PSIRF. It sets out our approach for responding to patient safety incidents and issues.</w:t>
            </w:r>
            <w:r w:rsidR="00E57A75">
              <w:rPr>
                <w:rFonts w:ascii="Arial" w:hAnsi="Arial" w:cs="Arial"/>
              </w:rPr>
              <w:t xml:space="preserve"> </w:t>
            </w:r>
          </w:p>
          <w:p w14:paraId="1765E373" w14:textId="3AD37F0E" w:rsidR="002B10BB" w:rsidRPr="00AA1149" w:rsidRDefault="002B10BB" w:rsidP="00AA1149">
            <w:pPr>
              <w:ind w:left="74" w:right="177"/>
              <w:jc w:val="both"/>
              <w:rPr>
                <w:rFonts w:ascii="Arial" w:hAnsi="Arial" w:cs="Arial"/>
              </w:rPr>
            </w:pPr>
          </w:p>
          <w:p w14:paraId="4696B03E" w14:textId="0F5B8889" w:rsidR="00003D48" w:rsidRPr="00AA1149" w:rsidRDefault="00F757ED" w:rsidP="00E57A75">
            <w:pPr>
              <w:ind w:right="177"/>
              <w:jc w:val="both"/>
              <w:rPr>
                <w:rFonts w:ascii="Arial" w:hAnsi="Arial" w:cs="Arial"/>
              </w:rPr>
            </w:pPr>
            <w:r w:rsidRPr="00AA1149">
              <w:rPr>
                <w:rFonts w:ascii="Arial" w:hAnsi="Arial" w:cs="Arial"/>
              </w:rPr>
              <w:t xml:space="preserve">Responses under this policy follow a systems-based approach, recognising that safety is provided by interactions between and not solely from a single source, and that learning does not take a ‘person-focused’ approach where the actions or inactions of people, or ‘human error’, are stated as the cause. </w:t>
            </w:r>
          </w:p>
          <w:p w14:paraId="55F43951" w14:textId="557D64F3" w:rsidR="00F757ED" w:rsidRPr="00AA1149" w:rsidRDefault="00F757ED" w:rsidP="00AA1149">
            <w:pPr>
              <w:ind w:left="73" w:right="177"/>
              <w:jc w:val="both"/>
              <w:rPr>
                <w:rFonts w:ascii="Arial" w:hAnsi="Arial" w:cs="Arial"/>
              </w:rPr>
            </w:pPr>
            <w:r w:rsidRPr="00AA1149">
              <w:rPr>
                <w:rFonts w:ascii="Arial" w:hAnsi="Arial" w:cs="Arial"/>
              </w:rPr>
              <w:t xml:space="preserve"> </w:t>
            </w:r>
          </w:p>
          <w:p w14:paraId="071DA3F5" w14:textId="0CF9DBA0" w:rsidR="00176E7A" w:rsidRPr="00AA1149" w:rsidRDefault="00F757ED" w:rsidP="00E57A75">
            <w:pPr>
              <w:ind w:right="177"/>
              <w:jc w:val="both"/>
              <w:rPr>
                <w:rFonts w:ascii="Arial" w:hAnsi="Arial" w:cs="Arial"/>
              </w:rPr>
            </w:pPr>
            <w:r w:rsidRPr="00AA1149">
              <w:rPr>
                <w:rFonts w:ascii="Arial" w:hAnsi="Arial" w:cs="Arial"/>
              </w:rPr>
              <w:t>The principle aims of other processes such as claims handling, human resources investigations into employment concerns, professional standards investigations, coronial inquests and criminal investigations differ from those of a patient safety response and are outside the scope of this policy. Information from patient safety review processes can be shared with those leading other types of learning responses but should not influence the remit of a patient safety incident response.</w:t>
            </w:r>
          </w:p>
        </w:tc>
      </w:tr>
      <w:tr w:rsidR="003A52F4" w:rsidRPr="003A52F4" w14:paraId="7167F658" w14:textId="77777777" w:rsidTr="00E22DE6">
        <w:tc>
          <w:tcPr>
            <w:tcW w:w="709" w:type="dxa"/>
          </w:tcPr>
          <w:p w14:paraId="13EB968C" w14:textId="77777777" w:rsidR="003A52F4" w:rsidRPr="003A52F4" w:rsidRDefault="003A52F4" w:rsidP="005C4E15">
            <w:pPr>
              <w:rPr>
                <w:rFonts w:ascii="Arial" w:hAnsi="Arial" w:cs="Arial"/>
                <w:b/>
              </w:rPr>
            </w:pPr>
          </w:p>
        </w:tc>
        <w:tc>
          <w:tcPr>
            <w:tcW w:w="8647" w:type="dxa"/>
          </w:tcPr>
          <w:p w14:paraId="4FFB2930" w14:textId="77777777" w:rsidR="003A52F4" w:rsidRPr="003A52F4" w:rsidRDefault="003A52F4" w:rsidP="005C4E15">
            <w:pPr>
              <w:rPr>
                <w:rFonts w:ascii="Arial" w:hAnsi="Arial" w:cs="Arial"/>
              </w:rPr>
            </w:pPr>
          </w:p>
        </w:tc>
      </w:tr>
      <w:tr w:rsidR="005F6D3C" w:rsidRPr="003A52F4" w14:paraId="2A99A549" w14:textId="77777777" w:rsidTr="00E22DE6">
        <w:tc>
          <w:tcPr>
            <w:tcW w:w="709" w:type="dxa"/>
            <w:shd w:val="clear" w:color="auto" w:fill="C6D9F1" w:themeFill="text2" w:themeFillTint="33"/>
          </w:tcPr>
          <w:p w14:paraId="3C627AFD" w14:textId="77777777" w:rsidR="005F6D3C" w:rsidRPr="003A52F4" w:rsidRDefault="005F6D3C" w:rsidP="005C4E15">
            <w:pPr>
              <w:spacing w:line="276" w:lineRule="auto"/>
              <w:rPr>
                <w:rFonts w:ascii="Arial" w:hAnsi="Arial" w:cs="Arial"/>
                <w:b/>
              </w:rPr>
            </w:pPr>
            <w:r w:rsidRPr="003A52F4">
              <w:rPr>
                <w:rFonts w:ascii="Arial" w:hAnsi="Arial" w:cs="Arial"/>
                <w:b/>
              </w:rPr>
              <w:t>3.0</w:t>
            </w:r>
          </w:p>
        </w:tc>
        <w:tc>
          <w:tcPr>
            <w:tcW w:w="8647" w:type="dxa"/>
            <w:shd w:val="clear" w:color="auto" w:fill="C6D9F1" w:themeFill="text2" w:themeFillTint="33"/>
          </w:tcPr>
          <w:p w14:paraId="291520D7" w14:textId="77777777" w:rsidR="005F6D3C" w:rsidRPr="003A52F4" w:rsidRDefault="00AF0757" w:rsidP="005C4E15">
            <w:pPr>
              <w:spacing w:line="276" w:lineRule="auto"/>
              <w:rPr>
                <w:rFonts w:ascii="Arial" w:hAnsi="Arial" w:cs="Arial"/>
                <w:b/>
              </w:rPr>
            </w:pPr>
            <w:r w:rsidRPr="003A52F4">
              <w:rPr>
                <w:rFonts w:ascii="Arial" w:hAnsi="Arial" w:cs="Arial"/>
                <w:b/>
              </w:rPr>
              <w:t>DUTIES, ROLES &amp; RESPONSIBILITIES</w:t>
            </w:r>
          </w:p>
        </w:tc>
      </w:tr>
      <w:tr w:rsidR="007D48BD" w:rsidRPr="003A52F4" w14:paraId="1347D310" w14:textId="77777777" w:rsidTr="00E22DE6">
        <w:tc>
          <w:tcPr>
            <w:tcW w:w="709" w:type="dxa"/>
          </w:tcPr>
          <w:p w14:paraId="63669871" w14:textId="77777777" w:rsidR="007D48BD" w:rsidRPr="003A52F4" w:rsidRDefault="007D48BD" w:rsidP="005C4E15">
            <w:pPr>
              <w:rPr>
                <w:rFonts w:ascii="Arial" w:hAnsi="Arial" w:cs="Arial"/>
                <w:b/>
              </w:rPr>
            </w:pPr>
          </w:p>
        </w:tc>
        <w:tc>
          <w:tcPr>
            <w:tcW w:w="8647" w:type="dxa"/>
          </w:tcPr>
          <w:p w14:paraId="71F3065B" w14:textId="77777777" w:rsidR="007D48BD" w:rsidRPr="007368F8" w:rsidRDefault="007D48BD" w:rsidP="00BA7477">
            <w:pPr>
              <w:rPr>
                <w:rFonts w:ascii="Arial" w:hAnsi="Arial" w:cs="Arial"/>
                <w:i/>
              </w:rPr>
            </w:pPr>
          </w:p>
        </w:tc>
      </w:tr>
      <w:tr w:rsidR="00003D48" w:rsidRPr="006E4260" w14:paraId="71FE71D2" w14:textId="77777777" w:rsidTr="00E22DE6">
        <w:trPr>
          <w:trHeight w:val="555"/>
        </w:trPr>
        <w:tc>
          <w:tcPr>
            <w:tcW w:w="709" w:type="dxa"/>
          </w:tcPr>
          <w:p w14:paraId="52F98F45" w14:textId="0DD71312" w:rsidR="00003D48" w:rsidRPr="006E4260" w:rsidRDefault="00003D48" w:rsidP="0029018F">
            <w:pPr>
              <w:spacing w:line="276" w:lineRule="auto"/>
              <w:rPr>
                <w:rFonts w:ascii="Arial" w:hAnsi="Arial" w:cs="Arial"/>
                <w:b/>
              </w:rPr>
            </w:pPr>
            <w:bookmarkStart w:id="6" w:name="_Hlk130316934"/>
            <w:r>
              <w:rPr>
                <w:rFonts w:ascii="Arial" w:hAnsi="Arial" w:cs="Arial"/>
                <w:b/>
              </w:rPr>
              <w:t>3</w:t>
            </w:r>
            <w:r w:rsidRPr="006E4260">
              <w:rPr>
                <w:rFonts w:ascii="Arial" w:hAnsi="Arial" w:cs="Arial"/>
                <w:b/>
              </w:rPr>
              <w:t>.1</w:t>
            </w:r>
          </w:p>
        </w:tc>
        <w:tc>
          <w:tcPr>
            <w:tcW w:w="8647" w:type="dxa"/>
          </w:tcPr>
          <w:p w14:paraId="4AFA3F1B" w14:textId="5ECF771E" w:rsidR="00003D48" w:rsidRDefault="00003D48" w:rsidP="00AA1149">
            <w:pPr>
              <w:pStyle w:val="Default"/>
              <w:ind w:right="177"/>
              <w:jc w:val="both"/>
              <w:rPr>
                <w:b/>
                <w:bCs/>
                <w:color w:val="auto"/>
                <w:sz w:val="22"/>
                <w:szCs w:val="22"/>
              </w:rPr>
            </w:pPr>
            <w:r w:rsidRPr="006E4260">
              <w:rPr>
                <w:b/>
                <w:bCs/>
                <w:color w:val="auto"/>
                <w:sz w:val="22"/>
                <w:szCs w:val="22"/>
              </w:rPr>
              <w:t xml:space="preserve">Chief Executive and Board of Directors </w:t>
            </w:r>
          </w:p>
          <w:p w14:paraId="581991F0" w14:textId="77777777" w:rsidR="00AA1149" w:rsidRPr="006E4260" w:rsidRDefault="00AA1149" w:rsidP="00AA1149">
            <w:pPr>
              <w:pStyle w:val="Default"/>
              <w:ind w:right="177"/>
              <w:jc w:val="both"/>
              <w:rPr>
                <w:b/>
                <w:bCs/>
                <w:color w:val="auto"/>
                <w:sz w:val="22"/>
                <w:szCs w:val="22"/>
              </w:rPr>
            </w:pPr>
          </w:p>
          <w:p w14:paraId="7D53BE01" w14:textId="77777777" w:rsidR="00003D48" w:rsidRPr="006E4260" w:rsidRDefault="00003D48" w:rsidP="00AA1149">
            <w:pPr>
              <w:pStyle w:val="Default"/>
              <w:ind w:right="177"/>
              <w:jc w:val="both"/>
              <w:rPr>
                <w:color w:val="auto"/>
                <w:sz w:val="22"/>
                <w:szCs w:val="22"/>
              </w:rPr>
            </w:pPr>
            <w:r>
              <w:rPr>
                <w:color w:val="auto"/>
                <w:sz w:val="22"/>
                <w:szCs w:val="22"/>
              </w:rPr>
              <w:t>Our</w:t>
            </w:r>
            <w:r w:rsidRPr="006E4260">
              <w:rPr>
                <w:color w:val="auto"/>
                <w:sz w:val="22"/>
                <w:szCs w:val="22"/>
              </w:rPr>
              <w:t xml:space="preserve"> principal accountability is to patients / service users and their families / carers. In the fulfilment of our duty in this regard, the Board has ensured that an appropriate incident management system is in place for the reporting and monitoring of incidents, for effective governance and learning through assurance of our patient safety incident response plan</w:t>
            </w:r>
            <w:r>
              <w:rPr>
                <w:color w:val="auto"/>
                <w:sz w:val="22"/>
                <w:szCs w:val="22"/>
              </w:rPr>
              <w:t xml:space="preserve">. The Board also </w:t>
            </w:r>
            <w:r w:rsidRPr="006E4260">
              <w:rPr>
                <w:color w:val="auto"/>
                <w:sz w:val="22"/>
                <w:szCs w:val="22"/>
              </w:rPr>
              <w:t>takes responsibility for leading and role modelling the development of a just, open and learning culture.</w:t>
            </w:r>
          </w:p>
          <w:p w14:paraId="10AD2C58" w14:textId="77777777" w:rsidR="00003D48" w:rsidRPr="006E4260" w:rsidRDefault="00003D48" w:rsidP="00AA1149">
            <w:pPr>
              <w:pStyle w:val="Default"/>
              <w:ind w:right="177"/>
              <w:jc w:val="both"/>
              <w:rPr>
                <w:color w:val="auto"/>
                <w:sz w:val="22"/>
                <w:szCs w:val="22"/>
              </w:rPr>
            </w:pPr>
          </w:p>
          <w:p w14:paraId="120F5A0D" w14:textId="78324CC5" w:rsidR="00003D48" w:rsidRPr="006E4260" w:rsidRDefault="00003D48" w:rsidP="00AA1149">
            <w:pPr>
              <w:pStyle w:val="Default"/>
              <w:ind w:right="177"/>
              <w:jc w:val="both"/>
              <w:rPr>
                <w:color w:val="auto"/>
                <w:sz w:val="22"/>
                <w:szCs w:val="22"/>
              </w:rPr>
            </w:pPr>
            <w:r w:rsidRPr="006E4260">
              <w:rPr>
                <w:color w:val="auto"/>
                <w:sz w:val="22"/>
                <w:szCs w:val="22"/>
              </w:rPr>
              <w:t xml:space="preserve">The Chief Executive is accountable and responsible to the Board for ensuring that resources, </w:t>
            </w:r>
            <w:r w:rsidR="0082517D" w:rsidRPr="006E4260">
              <w:rPr>
                <w:color w:val="auto"/>
                <w:sz w:val="22"/>
                <w:szCs w:val="22"/>
              </w:rPr>
              <w:t>policies,</w:t>
            </w:r>
            <w:r w:rsidRPr="006E4260">
              <w:rPr>
                <w:color w:val="auto"/>
                <w:sz w:val="22"/>
                <w:szCs w:val="22"/>
              </w:rPr>
              <w:t xml:space="preserve"> and procedures are in place to ensure the effective reporting, recording, review and treatment of incidents. They have overall responsibility for ensuring there are processes that support an appropriate response to patient safety </w:t>
            </w:r>
            <w:r w:rsidRPr="006E4260">
              <w:rPr>
                <w:color w:val="auto"/>
                <w:sz w:val="22"/>
                <w:szCs w:val="22"/>
              </w:rPr>
              <w:lastRenderedPageBreak/>
              <w:t xml:space="preserve">incidents, the development of a patient safety reporting, learning and improvement system and that systems and processes are adequately resourced. </w:t>
            </w:r>
          </w:p>
        </w:tc>
      </w:tr>
      <w:tr w:rsidR="00003D48" w:rsidRPr="003A52F4" w14:paraId="4308F1F1" w14:textId="77777777" w:rsidTr="00E22DE6">
        <w:tc>
          <w:tcPr>
            <w:tcW w:w="709" w:type="dxa"/>
          </w:tcPr>
          <w:p w14:paraId="496181F8" w14:textId="77777777" w:rsidR="00003D48" w:rsidRPr="003A52F4" w:rsidRDefault="00003D48" w:rsidP="0029018F">
            <w:pPr>
              <w:rPr>
                <w:rFonts w:ascii="Arial" w:hAnsi="Arial" w:cs="Arial"/>
                <w:b/>
              </w:rPr>
            </w:pPr>
          </w:p>
        </w:tc>
        <w:tc>
          <w:tcPr>
            <w:tcW w:w="8647" w:type="dxa"/>
          </w:tcPr>
          <w:p w14:paraId="3CC3EA86" w14:textId="77777777" w:rsidR="00003D48" w:rsidRPr="006E4260" w:rsidRDefault="00003D48" w:rsidP="0029018F">
            <w:pPr>
              <w:pStyle w:val="Default"/>
              <w:rPr>
                <w:b/>
                <w:bCs/>
                <w:color w:val="auto"/>
                <w:sz w:val="22"/>
                <w:szCs w:val="22"/>
              </w:rPr>
            </w:pPr>
          </w:p>
        </w:tc>
      </w:tr>
      <w:tr w:rsidR="00003D48" w:rsidRPr="003A52F4" w14:paraId="3D8EC8DB" w14:textId="77777777" w:rsidTr="00E22DE6">
        <w:trPr>
          <w:trHeight w:val="3699"/>
        </w:trPr>
        <w:tc>
          <w:tcPr>
            <w:tcW w:w="709" w:type="dxa"/>
          </w:tcPr>
          <w:p w14:paraId="49368D88" w14:textId="55DEA22F" w:rsidR="00003D48" w:rsidRPr="003A52F4" w:rsidRDefault="00003D48" w:rsidP="0029018F">
            <w:pPr>
              <w:rPr>
                <w:rFonts w:ascii="Arial" w:hAnsi="Arial" w:cs="Arial"/>
                <w:b/>
              </w:rPr>
            </w:pPr>
            <w:r>
              <w:rPr>
                <w:rFonts w:ascii="Arial" w:hAnsi="Arial" w:cs="Arial"/>
                <w:b/>
              </w:rPr>
              <w:t>3.2</w:t>
            </w:r>
          </w:p>
        </w:tc>
        <w:tc>
          <w:tcPr>
            <w:tcW w:w="8647" w:type="dxa"/>
          </w:tcPr>
          <w:p w14:paraId="4CE07239" w14:textId="5782904F" w:rsidR="00003D48" w:rsidRDefault="00003D48" w:rsidP="00AA1149">
            <w:pPr>
              <w:pStyle w:val="Default"/>
              <w:ind w:right="177"/>
              <w:jc w:val="both"/>
              <w:rPr>
                <w:b/>
                <w:bCs/>
                <w:color w:val="auto"/>
                <w:sz w:val="22"/>
                <w:szCs w:val="22"/>
              </w:rPr>
            </w:pPr>
            <w:r w:rsidRPr="006E4260">
              <w:rPr>
                <w:b/>
                <w:bCs/>
                <w:color w:val="auto"/>
                <w:sz w:val="22"/>
                <w:szCs w:val="22"/>
              </w:rPr>
              <w:t xml:space="preserve">Chief Nurse and Medical Director </w:t>
            </w:r>
          </w:p>
          <w:p w14:paraId="46E6F9DF" w14:textId="77777777" w:rsidR="00AA1149" w:rsidRPr="006E4260" w:rsidRDefault="00AA1149" w:rsidP="00AA1149">
            <w:pPr>
              <w:pStyle w:val="Default"/>
              <w:ind w:right="177"/>
              <w:jc w:val="both"/>
              <w:rPr>
                <w:color w:val="auto"/>
                <w:sz w:val="22"/>
                <w:szCs w:val="22"/>
              </w:rPr>
            </w:pPr>
          </w:p>
          <w:p w14:paraId="598ACA0D" w14:textId="77777777" w:rsidR="00003D48" w:rsidRPr="006E4260" w:rsidRDefault="00003D48" w:rsidP="00423097">
            <w:pPr>
              <w:pStyle w:val="Default"/>
              <w:numPr>
                <w:ilvl w:val="0"/>
                <w:numId w:val="11"/>
              </w:numPr>
              <w:ind w:right="177"/>
              <w:jc w:val="both"/>
              <w:rPr>
                <w:color w:val="auto"/>
                <w:sz w:val="22"/>
                <w:szCs w:val="22"/>
              </w:rPr>
            </w:pPr>
            <w:r w:rsidRPr="006E4260">
              <w:rPr>
                <w:color w:val="auto"/>
                <w:sz w:val="22"/>
                <w:szCs w:val="22"/>
              </w:rPr>
              <w:t xml:space="preserve">The Chief Nurse is our nominated lead responsible for ensuring we have appropriate arrangements in place for the management of incident / patient safety event reporting and associated reviews or learning responses. </w:t>
            </w:r>
          </w:p>
          <w:p w14:paraId="3C762A4B" w14:textId="77777777" w:rsidR="00003D48" w:rsidRPr="006E4260" w:rsidRDefault="00003D48" w:rsidP="00423097">
            <w:pPr>
              <w:pStyle w:val="Default"/>
              <w:numPr>
                <w:ilvl w:val="0"/>
                <w:numId w:val="11"/>
              </w:numPr>
              <w:ind w:right="177"/>
              <w:jc w:val="both"/>
              <w:rPr>
                <w:color w:val="auto"/>
                <w:sz w:val="22"/>
                <w:szCs w:val="22"/>
              </w:rPr>
            </w:pPr>
            <w:r w:rsidRPr="006E4260">
              <w:rPr>
                <w:color w:val="auto"/>
                <w:sz w:val="22"/>
                <w:szCs w:val="22"/>
              </w:rPr>
              <w:t xml:space="preserve">The Medical Director is our lead in the formation and implementation of clinical strategy, taking a lead on clinical standards in relation to the quality and safety of care, and providing clinical advice to the Board. </w:t>
            </w:r>
          </w:p>
          <w:p w14:paraId="0EC1D82C" w14:textId="7343487D" w:rsidR="00003D48" w:rsidRPr="00383A65" w:rsidRDefault="00003D48" w:rsidP="00423097">
            <w:pPr>
              <w:pStyle w:val="Default"/>
              <w:numPr>
                <w:ilvl w:val="0"/>
                <w:numId w:val="11"/>
              </w:numPr>
              <w:ind w:right="177"/>
              <w:jc w:val="both"/>
              <w:rPr>
                <w:color w:val="auto"/>
                <w:sz w:val="22"/>
                <w:szCs w:val="22"/>
              </w:rPr>
            </w:pPr>
            <w:r w:rsidRPr="006E4260">
              <w:rPr>
                <w:color w:val="auto"/>
                <w:sz w:val="22"/>
                <w:szCs w:val="22"/>
              </w:rPr>
              <w:t xml:space="preserve">The responsibility for defining and verifying an adverse event as a </w:t>
            </w:r>
            <w:proofErr w:type="gramStart"/>
            <w:r w:rsidRPr="006E4260">
              <w:rPr>
                <w:color w:val="auto"/>
                <w:sz w:val="22"/>
                <w:szCs w:val="22"/>
              </w:rPr>
              <w:t>P</w:t>
            </w:r>
            <w:r>
              <w:rPr>
                <w:color w:val="auto"/>
                <w:sz w:val="22"/>
                <w:szCs w:val="22"/>
              </w:rPr>
              <w:t xml:space="preserve">atient </w:t>
            </w:r>
            <w:r w:rsidRPr="006E4260">
              <w:rPr>
                <w:color w:val="auto"/>
                <w:sz w:val="22"/>
                <w:szCs w:val="22"/>
              </w:rPr>
              <w:t>S</w:t>
            </w:r>
            <w:r>
              <w:rPr>
                <w:color w:val="auto"/>
                <w:sz w:val="22"/>
                <w:szCs w:val="22"/>
              </w:rPr>
              <w:t xml:space="preserve">afety </w:t>
            </w:r>
            <w:r w:rsidRPr="006E4260">
              <w:rPr>
                <w:color w:val="auto"/>
                <w:sz w:val="22"/>
                <w:szCs w:val="22"/>
              </w:rPr>
              <w:t>I</w:t>
            </w:r>
            <w:r>
              <w:rPr>
                <w:color w:val="auto"/>
                <w:sz w:val="22"/>
                <w:szCs w:val="22"/>
              </w:rPr>
              <w:t xml:space="preserve">ncident </w:t>
            </w:r>
            <w:r w:rsidRPr="006E4260">
              <w:rPr>
                <w:color w:val="auto"/>
                <w:sz w:val="22"/>
                <w:szCs w:val="22"/>
              </w:rPr>
              <w:t>I</w:t>
            </w:r>
            <w:r>
              <w:rPr>
                <w:color w:val="auto"/>
                <w:sz w:val="22"/>
                <w:szCs w:val="22"/>
              </w:rPr>
              <w:t>nvestigation (PSII)</w:t>
            </w:r>
            <w:r w:rsidRPr="006E4260">
              <w:rPr>
                <w:color w:val="auto"/>
                <w:sz w:val="22"/>
                <w:szCs w:val="22"/>
              </w:rPr>
              <w:t xml:space="preserve"> rests</w:t>
            </w:r>
            <w:proofErr w:type="gramEnd"/>
            <w:r w:rsidRPr="006E4260">
              <w:rPr>
                <w:color w:val="auto"/>
                <w:sz w:val="22"/>
                <w:szCs w:val="22"/>
              </w:rPr>
              <w:t xml:space="preserve"> with either our Chief Nurse or Medical Director (or a nominated delegate in their absence) as part of the </w:t>
            </w:r>
            <w:r w:rsidRPr="006E4260">
              <w:rPr>
                <w:rFonts w:cstheme="minorBidi"/>
                <w:color w:val="auto"/>
                <w:sz w:val="22"/>
                <w:szCs w:val="22"/>
              </w:rPr>
              <w:t>patient safety incident response plan</w:t>
            </w:r>
            <w:r w:rsidRPr="006E4260">
              <w:rPr>
                <w:color w:val="auto"/>
                <w:sz w:val="22"/>
                <w:szCs w:val="22"/>
              </w:rPr>
              <w:t xml:space="preserve">. Once verified, they will ensure the appropriate internal and external reporting is carried out and the review or learning response commences in accordance with this policy. </w:t>
            </w:r>
          </w:p>
        </w:tc>
      </w:tr>
      <w:tr w:rsidR="00003D48" w:rsidRPr="003A52F4" w14:paraId="2263CB82" w14:textId="77777777" w:rsidTr="00E22DE6">
        <w:tc>
          <w:tcPr>
            <w:tcW w:w="709" w:type="dxa"/>
          </w:tcPr>
          <w:p w14:paraId="29BC4E3B" w14:textId="77777777" w:rsidR="00003D48" w:rsidRPr="003A52F4" w:rsidRDefault="00003D48" w:rsidP="0029018F">
            <w:pPr>
              <w:rPr>
                <w:rFonts w:ascii="Arial" w:hAnsi="Arial" w:cs="Arial"/>
                <w:b/>
              </w:rPr>
            </w:pPr>
          </w:p>
        </w:tc>
        <w:tc>
          <w:tcPr>
            <w:tcW w:w="8647" w:type="dxa"/>
          </w:tcPr>
          <w:p w14:paraId="3811EAA7" w14:textId="77777777" w:rsidR="00003D48" w:rsidRPr="003A52F4" w:rsidRDefault="00003D48" w:rsidP="00AA1149">
            <w:pPr>
              <w:ind w:right="177"/>
              <w:jc w:val="both"/>
              <w:rPr>
                <w:rFonts w:ascii="Arial" w:hAnsi="Arial" w:cs="Arial"/>
              </w:rPr>
            </w:pPr>
          </w:p>
        </w:tc>
      </w:tr>
      <w:tr w:rsidR="00003D48" w:rsidRPr="003A52F4" w14:paraId="31E5E314" w14:textId="77777777" w:rsidTr="003F61A4">
        <w:trPr>
          <w:trHeight w:val="1714"/>
        </w:trPr>
        <w:tc>
          <w:tcPr>
            <w:tcW w:w="709" w:type="dxa"/>
          </w:tcPr>
          <w:p w14:paraId="6982EE99" w14:textId="17F1435F" w:rsidR="00003D48" w:rsidRPr="003A52F4" w:rsidRDefault="00003D48" w:rsidP="0029018F">
            <w:pPr>
              <w:rPr>
                <w:rFonts w:ascii="Arial" w:hAnsi="Arial" w:cs="Arial"/>
                <w:b/>
              </w:rPr>
            </w:pPr>
            <w:r>
              <w:rPr>
                <w:rFonts w:ascii="Arial" w:hAnsi="Arial" w:cs="Arial"/>
                <w:b/>
              </w:rPr>
              <w:t>3.3</w:t>
            </w:r>
          </w:p>
        </w:tc>
        <w:tc>
          <w:tcPr>
            <w:tcW w:w="8647" w:type="dxa"/>
          </w:tcPr>
          <w:p w14:paraId="5F086282" w14:textId="260CC252" w:rsidR="00003D48" w:rsidRDefault="00003D48" w:rsidP="00AA1149">
            <w:pPr>
              <w:pStyle w:val="Default"/>
              <w:ind w:right="177"/>
              <w:jc w:val="both"/>
              <w:rPr>
                <w:b/>
                <w:bCs/>
                <w:color w:val="auto"/>
                <w:sz w:val="22"/>
                <w:szCs w:val="22"/>
              </w:rPr>
            </w:pPr>
            <w:r w:rsidRPr="006E4260">
              <w:rPr>
                <w:b/>
                <w:bCs/>
                <w:color w:val="auto"/>
                <w:sz w:val="22"/>
                <w:szCs w:val="22"/>
              </w:rPr>
              <w:t>Service Directors and the Executive Team</w:t>
            </w:r>
          </w:p>
          <w:p w14:paraId="52878341" w14:textId="77777777" w:rsidR="00AA1149" w:rsidRPr="006E4260" w:rsidRDefault="00AA1149" w:rsidP="00AA1149">
            <w:pPr>
              <w:pStyle w:val="Default"/>
              <w:ind w:right="177"/>
              <w:jc w:val="both"/>
              <w:rPr>
                <w:b/>
                <w:bCs/>
                <w:color w:val="auto"/>
                <w:sz w:val="22"/>
                <w:szCs w:val="22"/>
              </w:rPr>
            </w:pPr>
          </w:p>
          <w:p w14:paraId="3260428D" w14:textId="7FE2BCA0" w:rsidR="00003D48" w:rsidRPr="00383A65" w:rsidRDefault="00003D48" w:rsidP="00423097">
            <w:pPr>
              <w:pStyle w:val="Default"/>
              <w:numPr>
                <w:ilvl w:val="0"/>
                <w:numId w:val="10"/>
              </w:numPr>
              <w:ind w:right="177"/>
              <w:jc w:val="both"/>
              <w:rPr>
                <w:color w:val="auto"/>
                <w:sz w:val="22"/>
                <w:szCs w:val="22"/>
              </w:rPr>
            </w:pPr>
            <w:r w:rsidRPr="006E4260">
              <w:rPr>
                <w:color w:val="auto"/>
                <w:sz w:val="22"/>
                <w:szCs w:val="22"/>
              </w:rPr>
              <w:t xml:space="preserve">All Service Directors are responsible for ensuring incident reporting arrangements, as described in this policy, are implemented throughout their service areas, for the implementation </w:t>
            </w:r>
            <w:r>
              <w:rPr>
                <w:color w:val="auto"/>
                <w:sz w:val="22"/>
                <w:szCs w:val="22"/>
              </w:rPr>
              <w:t>o</w:t>
            </w:r>
            <w:r w:rsidR="003F61A4">
              <w:rPr>
                <w:color w:val="auto"/>
                <w:sz w:val="22"/>
                <w:szCs w:val="22"/>
              </w:rPr>
              <w:t>f Duty of Candour</w:t>
            </w:r>
            <w:r>
              <w:rPr>
                <w:color w:val="auto"/>
              </w:rPr>
              <w:t xml:space="preserve">, </w:t>
            </w:r>
            <w:r w:rsidRPr="006E4260">
              <w:rPr>
                <w:color w:val="auto"/>
                <w:sz w:val="22"/>
                <w:szCs w:val="22"/>
              </w:rPr>
              <w:t>actions and dissemination of learning following patient safety incidents.</w:t>
            </w:r>
          </w:p>
        </w:tc>
      </w:tr>
      <w:tr w:rsidR="00003D48" w:rsidRPr="003A52F4" w14:paraId="1BC45440" w14:textId="77777777" w:rsidTr="00E22DE6">
        <w:tc>
          <w:tcPr>
            <w:tcW w:w="709" w:type="dxa"/>
          </w:tcPr>
          <w:p w14:paraId="5B455785" w14:textId="77777777" w:rsidR="00003D48" w:rsidRPr="003A52F4" w:rsidRDefault="00003D48" w:rsidP="0029018F">
            <w:pPr>
              <w:rPr>
                <w:rFonts w:ascii="Arial" w:hAnsi="Arial" w:cs="Arial"/>
                <w:b/>
              </w:rPr>
            </w:pPr>
          </w:p>
        </w:tc>
        <w:tc>
          <w:tcPr>
            <w:tcW w:w="8647" w:type="dxa"/>
          </w:tcPr>
          <w:p w14:paraId="0E3B80AE" w14:textId="77777777" w:rsidR="00003D48" w:rsidRPr="003A52F4" w:rsidRDefault="00003D48" w:rsidP="00AA1149">
            <w:pPr>
              <w:ind w:right="177"/>
              <w:jc w:val="both"/>
              <w:rPr>
                <w:rFonts w:ascii="Arial" w:hAnsi="Arial" w:cs="Arial"/>
              </w:rPr>
            </w:pPr>
          </w:p>
        </w:tc>
      </w:tr>
      <w:tr w:rsidR="00003D48" w:rsidRPr="003A52F4" w14:paraId="4CEF8CED" w14:textId="77777777" w:rsidTr="003F61A4">
        <w:trPr>
          <w:trHeight w:val="4819"/>
        </w:trPr>
        <w:tc>
          <w:tcPr>
            <w:tcW w:w="709" w:type="dxa"/>
          </w:tcPr>
          <w:p w14:paraId="55E0E833" w14:textId="21AD23F3" w:rsidR="00003D48" w:rsidRPr="003A52F4" w:rsidRDefault="00B21012" w:rsidP="0029018F">
            <w:pPr>
              <w:rPr>
                <w:rFonts w:ascii="Arial" w:hAnsi="Arial" w:cs="Arial"/>
                <w:b/>
              </w:rPr>
            </w:pPr>
            <w:r>
              <w:rPr>
                <w:rFonts w:ascii="Arial" w:hAnsi="Arial" w:cs="Arial"/>
                <w:b/>
              </w:rPr>
              <w:t>3</w:t>
            </w:r>
            <w:r w:rsidR="00003D48">
              <w:rPr>
                <w:rFonts w:ascii="Arial" w:hAnsi="Arial" w:cs="Arial"/>
                <w:b/>
              </w:rPr>
              <w:t>.4</w:t>
            </w:r>
          </w:p>
        </w:tc>
        <w:tc>
          <w:tcPr>
            <w:tcW w:w="8647" w:type="dxa"/>
          </w:tcPr>
          <w:p w14:paraId="3038DB46" w14:textId="31E5898B" w:rsidR="00003D48" w:rsidRPr="00B6470B" w:rsidRDefault="00003D48" w:rsidP="00AA1149">
            <w:pPr>
              <w:pStyle w:val="Default"/>
              <w:ind w:right="177"/>
              <w:jc w:val="both"/>
              <w:rPr>
                <w:b/>
                <w:bCs/>
                <w:color w:val="auto"/>
                <w:sz w:val="22"/>
                <w:szCs w:val="22"/>
              </w:rPr>
            </w:pPr>
            <w:r w:rsidRPr="00B6470B">
              <w:rPr>
                <w:b/>
                <w:bCs/>
                <w:color w:val="auto"/>
                <w:sz w:val="22"/>
                <w:szCs w:val="22"/>
              </w:rPr>
              <w:t>Deputy Chief Nurse and Patient Safety Specialist</w:t>
            </w:r>
            <w:r w:rsidR="00C37559" w:rsidRPr="00B6470B">
              <w:rPr>
                <w:b/>
                <w:bCs/>
                <w:color w:val="auto"/>
                <w:sz w:val="22"/>
                <w:szCs w:val="22"/>
              </w:rPr>
              <w:t>s</w:t>
            </w:r>
          </w:p>
          <w:p w14:paraId="60FC93C5" w14:textId="77777777" w:rsidR="00AA1149" w:rsidRPr="00B6470B" w:rsidRDefault="00AA1149" w:rsidP="00AA1149">
            <w:pPr>
              <w:pStyle w:val="Default"/>
              <w:ind w:right="177"/>
              <w:jc w:val="both"/>
              <w:rPr>
                <w:b/>
                <w:bCs/>
                <w:color w:val="auto"/>
                <w:sz w:val="22"/>
                <w:szCs w:val="22"/>
              </w:rPr>
            </w:pPr>
          </w:p>
          <w:p w14:paraId="2098C0E2" w14:textId="44A7CE03" w:rsidR="00C37559" w:rsidRPr="00B6470B" w:rsidRDefault="00C37559" w:rsidP="00423097">
            <w:pPr>
              <w:pStyle w:val="Default"/>
              <w:numPr>
                <w:ilvl w:val="0"/>
                <w:numId w:val="9"/>
              </w:numPr>
              <w:spacing w:after="38"/>
              <w:ind w:right="177"/>
              <w:jc w:val="both"/>
              <w:rPr>
                <w:color w:val="auto"/>
                <w:sz w:val="22"/>
                <w:szCs w:val="22"/>
              </w:rPr>
            </w:pPr>
            <w:r w:rsidRPr="00B6470B">
              <w:rPr>
                <w:color w:val="auto"/>
                <w:sz w:val="22"/>
                <w:szCs w:val="22"/>
              </w:rPr>
              <w:t xml:space="preserve">The role of the Patient Safety Specialist (PSS) will be jointly undertaken by the Deputy Chief Nurse, Assistant Director for Professional Practice (Nursing) and the Clinical Quality Manager, who together will meet the requirements of the role as outlined in the national job description (see Appendix </w:t>
            </w:r>
            <w:r w:rsidR="002C0633" w:rsidRPr="00B6470B">
              <w:rPr>
                <w:color w:val="auto"/>
                <w:sz w:val="22"/>
                <w:szCs w:val="22"/>
              </w:rPr>
              <w:t>1</w:t>
            </w:r>
            <w:r w:rsidRPr="00B6470B">
              <w:rPr>
                <w:color w:val="auto"/>
                <w:sz w:val="22"/>
                <w:szCs w:val="22"/>
              </w:rPr>
              <w:t xml:space="preserve">). </w:t>
            </w:r>
          </w:p>
          <w:p w14:paraId="1040D1BE" w14:textId="486F3B3C" w:rsidR="00003D48" w:rsidRPr="00B6470B" w:rsidRDefault="00003D48" w:rsidP="00423097">
            <w:pPr>
              <w:pStyle w:val="Default"/>
              <w:numPr>
                <w:ilvl w:val="0"/>
                <w:numId w:val="9"/>
              </w:numPr>
              <w:spacing w:after="38"/>
              <w:ind w:right="177"/>
              <w:jc w:val="both"/>
              <w:rPr>
                <w:color w:val="auto"/>
                <w:sz w:val="22"/>
                <w:szCs w:val="22"/>
              </w:rPr>
            </w:pPr>
            <w:r w:rsidRPr="00B6470B">
              <w:rPr>
                <w:color w:val="auto"/>
                <w:sz w:val="22"/>
                <w:szCs w:val="22"/>
              </w:rPr>
              <w:t xml:space="preserve">The Deputy Chief Nurse </w:t>
            </w:r>
            <w:r w:rsidR="00C37559" w:rsidRPr="00B6470B">
              <w:rPr>
                <w:color w:val="auto"/>
                <w:sz w:val="22"/>
                <w:szCs w:val="22"/>
              </w:rPr>
              <w:t xml:space="preserve">and PSS’ will be </w:t>
            </w:r>
            <w:r w:rsidRPr="00B6470B">
              <w:rPr>
                <w:color w:val="auto"/>
                <w:sz w:val="22"/>
                <w:szCs w:val="22"/>
              </w:rPr>
              <w:t>responsibl</w:t>
            </w:r>
            <w:r w:rsidR="00C37559" w:rsidRPr="00B6470B">
              <w:rPr>
                <w:color w:val="auto"/>
                <w:sz w:val="22"/>
                <w:szCs w:val="22"/>
              </w:rPr>
              <w:t>e</w:t>
            </w:r>
            <w:r w:rsidRPr="00B6470B">
              <w:rPr>
                <w:color w:val="auto"/>
                <w:sz w:val="22"/>
                <w:szCs w:val="22"/>
              </w:rPr>
              <w:t xml:space="preserve"> (on behalf of the Chief Nurse and the </w:t>
            </w:r>
            <w:r w:rsidR="009A5F71" w:rsidRPr="00B6470B">
              <w:rPr>
                <w:color w:val="auto"/>
                <w:sz w:val="22"/>
                <w:szCs w:val="22"/>
              </w:rPr>
              <w:t>Medical Director</w:t>
            </w:r>
            <w:r w:rsidRPr="00B6470B">
              <w:rPr>
                <w:color w:val="auto"/>
                <w:sz w:val="22"/>
                <w:szCs w:val="22"/>
              </w:rPr>
              <w:t xml:space="preserve">) for overseeing the development and review of the patient safety incident response plan, </w:t>
            </w:r>
            <w:r w:rsidR="00376D31" w:rsidRPr="00B6470B">
              <w:rPr>
                <w:color w:val="auto"/>
                <w:sz w:val="22"/>
                <w:szCs w:val="22"/>
              </w:rPr>
              <w:t>ensuring</w:t>
            </w:r>
            <w:r w:rsidRPr="00B6470B">
              <w:rPr>
                <w:color w:val="auto"/>
                <w:sz w:val="22"/>
                <w:szCs w:val="22"/>
              </w:rPr>
              <w:t xml:space="preserve"> that PSIIs are undertaken for all incidents that require it (as directed by our patient safety incident response plan) and that there are sufficient resources to support delivery (including support for those affected, such as named contacts for staff, patients / service users, families and carers where required).</w:t>
            </w:r>
          </w:p>
          <w:p w14:paraId="21BB1A2D" w14:textId="77777777" w:rsidR="00003D48" w:rsidRPr="00B6470B" w:rsidRDefault="00003D48" w:rsidP="00423097">
            <w:pPr>
              <w:pStyle w:val="Default"/>
              <w:numPr>
                <w:ilvl w:val="0"/>
                <w:numId w:val="9"/>
              </w:numPr>
              <w:spacing w:after="38"/>
              <w:ind w:right="177"/>
              <w:jc w:val="both"/>
              <w:rPr>
                <w:color w:val="auto"/>
                <w:sz w:val="22"/>
                <w:szCs w:val="22"/>
              </w:rPr>
            </w:pPr>
            <w:r w:rsidRPr="00B6470B">
              <w:rPr>
                <w:color w:val="auto"/>
                <w:sz w:val="22"/>
                <w:szCs w:val="22"/>
              </w:rPr>
              <w:t xml:space="preserve">They are also responsible for ensuring that there are processes that support an appropriate response to patient safety incidents (including contribution to cross-system / multi-agency reviews and / or investigation where required), that the executive and non-executive team can access relevant safety incidents including the impact of changes following incidents, and that processes for preparing for and responding to patient safety incidents are reviewed as part of overarching governance arrangements. </w:t>
            </w:r>
          </w:p>
          <w:p w14:paraId="5A88CB63" w14:textId="4B593830" w:rsidR="00003D48" w:rsidRPr="00B6470B" w:rsidRDefault="00003D48" w:rsidP="00423097">
            <w:pPr>
              <w:pStyle w:val="Default"/>
              <w:numPr>
                <w:ilvl w:val="0"/>
                <w:numId w:val="9"/>
              </w:numPr>
              <w:spacing w:after="38"/>
              <w:ind w:right="177"/>
              <w:jc w:val="both"/>
              <w:rPr>
                <w:color w:val="auto"/>
                <w:sz w:val="22"/>
                <w:szCs w:val="22"/>
              </w:rPr>
            </w:pPr>
            <w:r w:rsidRPr="00B6470B">
              <w:rPr>
                <w:sz w:val="22"/>
                <w:szCs w:val="22"/>
              </w:rPr>
              <w:t xml:space="preserve">The Deputy Chief Nurse </w:t>
            </w:r>
            <w:r w:rsidR="00C37559" w:rsidRPr="00B6470B">
              <w:rPr>
                <w:sz w:val="22"/>
                <w:szCs w:val="22"/>
              </w:rPr>
              <w:t xml:space="preserve">and PSS’ </w:t>
            </w:r>
            <w:r w:rsidRPr="00B6470B">
              <w:rPr>
                <w:sz w:val="22"/>
                <w:szCs w:val="22"/>
              </w:rPr>
              <w:t>will meet these duties through delegated responsibility to the Quality team.</w:t>
            </w:r>
          </w:p>
        </w:tc>
      </w:tr>
      <w:tr w:rsidR="00003D48" w:rsidRPr="003A52F4" w14:paraId="0F0B4724" w14:textId="77777777" w:rsidTr="00E22DE6">
        <w:tc>
          <w:tcPr>
            <w:tcW w:w="709" w:type="dxa"/>
          </w:tcPr>
          <w:p w14:paraId="1CFE3285" w14:textId="77777777" w:rsidR="00003D48" w:rsidRPr="003A52F4" w:rsidRDefault="00003D48" w:rsidP="0029018F">
            <w:pPr>
              <w:rPr>
                <w:rFonts w:ascii="Arial" w:hAnsi="Arial" w:cs="Arial"/>
                <w:b/>
              </w:rPr>
            </w:pPr>
          </w:p>
        </w:tc>
        <w:tc>
          <w:tcPr>
            <w:tcW w:w="8647" w:type="dxa"/>
          </w:tcPr>
          <w:p w14:paraId="5EE4EAA9" w14:textId="77777777" w:rsidR="00003D48" w:rsidRPr="003A52F4" w:rsidRDefault="00003D48" w:rsidP="00AA1149">
            <w:pPr>
              <w:ind w:right="177"/>
              <w:jc w:val="both"/>
              <w:rPr>
                <w:rFonts w:ascii="Arial" w:hAnsi="Arial" w:cs="Arial"/>
              </w:rPr>
            </w:pPr>
          </w:p>
        </w:tc>
      </w:tr>
      <w:tr w:rsidR="00003D48" w:rsidRPr="003A52F4" w14:paraId="5F8C72BD" w14:textId="77777777" w:rsidTr="00E22DE6">
        <w:tc>
          <w:tcPr>
            <w:tcW w:w="709" w:type="dxa"/>
          </w:tcPr>
          <w:p w14:paraId="3EB4D937" w14:textId="41B5C385" w:rsidR="00003D48" w:rsidRPr="003A52F4" w:rsidRDefault="00003D48" w:rsidP="0029018F">
            <w:pPr>
              <w:rPr>
                <w:rFonts w:ascii="Arial" w:hAnsi="Arial" w:cs="Arial"/>
                <w:b/>
              </w:rPr>
            </w:pPr>
            <w:r>
              <w:rPr>
                <w:rFonts w:ascii="Arial" w:hAnsi="Arial" w:cs="Arial"/>
                <w:b/>
              </w:rPr>
              <w:t>3.5</w:t>
            </w:r>
          </w:p>
        </w:tc>
        <w:tc>
          <w:tcPr>
            <w:tcW w:w="8647" w:type="dxa"/>
          </w:tcPr>
          <w:p w14:paraId="3AFDE21B" w14:textId="54BDD05F" w:rsidR="00003D48" w:rsidRDefault="00003D48" w:rsidP="00AA1149">
            <w:pPr>
              <w:pStyle w:val="Default"/>
              <w:ind w:right="177"/>
              <w:jc w:val="both"/>
              <w:rPr>
                <w:b/>
                <w:bCs/>
                <w:color w:val="auto"/>
                <w:sz w:val="22"/>
                <w:szCs w:val="22"/>
              </w:rPr>
            </w:pPr>
            <w:r w:rsidRPr="006E4260">
              <w:rPr>
                <w:b/>
                <w:bCs/>
                <w:color w:val="auto"/>
                <w:sz w:val="22"/>
                <w:szCs w:val="22"/>
              </w:rPr>
              <w:t xml:space="preserve">Service leads / Managers will: </w:t>
            </w:r>
          </w:p>
          <w:p w14:paraId="10EFA442" w14:textId="77777777" w:rsidR="00AA1149" w:rsidRPr="006E4260" w:rsidRDefault="00AA1149" w:rsidP="00AA1149">
            <w:pPr>
              <w:pStyle w:val="Default"/>
              <w:ind w:right="177"/>
              <w:jc w:val="both"/>
              <w:rPr>
                <w:b/>
                <w:bCs/>
                <w:color w:val="auto"/>
                <w:sz w:val="22"/>
                <w:szCs w:val="22"/>
              </w:rPr>
            </w:pPr>
          </w:p>
          <w:p w14:paraId="38D7F875" w14:textId="77777777" w:rsidR="00003D48" w:rsidRPr="006E4260" w:rsidRDefault="00003D48" w:rsidP="00423097">
            <w:pPr>
              <w:pStyle w:val="Default"/>
              <w:numPr>
                <w:ilvl w:val="0"/>
                <w:numId w:val="9"/>
              </w:numPr>
              <w:spacing w:after="34"/>
              <w:ind w:right="177"/>
              <w:jc w:val="both"/>
              <w:rPr>
                <w:color w:val="auto"/>
                <w:sz w:val="22"/>
                <w:szCs w:val="22"/>
              </w:rPr>
            </w:pPr>
            <w:r w:rsidRPr="006E4260">
              <w:rPr>
                <w:color w:val="auto"/>
                <w:sz w:val="22"/>
                <w:szCs w:val="22"/>
              </w:rPr>
              <w:t xml:space="preserve">Ensure that incidents are reported and managed in line with internal and external requirements. </w:t>
            </w:r>
          </w:p>
          <w:p w14:paraId="50636164" w14:textId="0B9E2011" w:rsidR="00003D48" w:rsidRPr="006E4260" w:rsidRDefault="00003D48" w:rsidP="00423097">
            <w:pPr>
              <w:pStyle w:val="Default"/>
              <w:numPr>
                <w:ilvl w:val="0"/>
                <w:numId w:val="9"/>
              </w:numPr>
              <w:ind w:right="177"/>
              <w:jc w:val="both"/>
              <w:rPr>
                <w:color w:val="auto"/>
                <w:sz w:val="22"/>
                <w:szCs w:val="22"/>
              </w:rPr>
            </w:pPr>
            <w:r w:rsidRPr="006E4260">
              <w:rPr>
                <w:color w:val="auto"/>
                <w:sz w:val="22"/>
                <w:szCs w:val="22"/>
              </w:rPr>
              <w:lastRenderedPageBreak/>
              <w:t>Ensure that they and their staff are familiar with the PSIRF</w:t>
            </w:r>
            <w:r>
              <w:rPr>
                <w:color w:val="auto"/>
                <w:sz w:val="22"/>
                <w:szCs w:val="22"/>
              </w:rPr>
              <w:t xml:space="preserve">, </w:t>
            </w:r>
            <w:r w:rsidRPr="006E4260">
              <w:rPr>
                <w:color w:val="auto"/>
                <w:sz w:val="22"/>
                <w:szCs w:val="22"/>
              </w:rPr>
              <w:t>patient safety incident response plan</w:t>
            </w:r>
            <w:r>
              <w:rPr>
                <w:color w:val="auto"/>
                <w:sz w:val="22"/>
                <w:szCs w:val="22"/>
              </w:rPr>
              <w:t xml:space="preserve"> and policy</w:t>
            </w:r>
            <w:r w:rsidRPr="006E4260">
              <w:rPr>
                <w:color w:val="auto"/>
                <w:sz w:val="22"/>
                <w:szCs w:val="22"/>
              </w:rPr>
              <w:t xml:space="preserve"> and support the development and delivery of actions in response to patient safety reviews / PSIIs that relate to their area of responsibility. </w:t>
            </w:r>
          </w:p>
          <w:p w14:paraId="0F9C1EB6" w14:textId="5D36C113" w:rsidR="00003D48" w:rsidRPr="006E4260" w:rsidRDefault="00003D48" w:rsidP="00423097">
            <w:pPr>
              <w:pStyle w:val="Default"/>
              <w:numPr>
                <w:ilvl w:val="0"/>
                <w:numId w:val="9"/>
              </w:numPr>
              <w:spacing w:after="34"/>
              <w:ind w:right="177"/>
              <w:jc w:val="both"/>
              <w:rPr>
                <w:color w:val="auto"/>
                <w:sz w:val="22"/>
                <w:szCs w:val="22"/>
              </w:rPr>
            </w:pPr>
            <w:r w:rsidRPr="006E4260">
              <w:rPr>
                <w:color w:val="auto"/>
                <w:sz w:val="22"/>
                <w:szCs w:val="22"/>
              </w:rPr>
              <w:t xml:space="preserve">Provide protected time for participation in </w:t>
            </w:r>
            <w:r w:rsidR="006B091D">
              <w:rPr>
                <w:color w:val="auto"/>
                <w:sz w:val="22"/>
                <w:szCs w:val="22"/>
              </w:rPr>
              <w:t>learning responses</w:t>
            </w:r>
            <w:r w:rsidRPr="006E4260">
              <w:rPr>
                <w:color w:val="auto"/>
                <w:sz w:val="22"/>
                <w:szCs w:val="22"/>
              </w:rPr>
              <w:t xml:space="preserve"> / PSIIs as required. </w:t>
            </w:r>
          </w:p>
          <w:p w14:paraId="4BF70BCC" w14:textId="45AC8D5B" w:rsidR="00003D48" w:rsidRPr="00383A65" w:rsidRDefault="00003D48" w:rsidP="00423097">
            <w:pPr>
              <w:pStyle w:val="Default"/>
              <w:numPr>
                <w:ilvl w:val="0"/>
                <w:numId w:val="9"/>
              </w:numPr>
              <w:spacing w:after="34"/>
              <w:ind w:right="177"/>
              <w:jc w:val="both"/>
              <w:rPr>
                <w:color w:val="auto"/>
                <w:sz w:val="22"/>
                <w:szCs w:val="22"/>
              </w:rPr>
            </w:pPr>
            <w:r w:rsidRPr="006E4260">
              <w:rPr>
                <w:color w:val="auto"/>
                <w:sz w:val="22"/>
                <w:szCs w:val="22"/>
              </w:rPr>
              <w:t>Work with t</w:t>
            </w:r>
            <w:r>
              <w:rPr>
                <w:color w:val="auto"/>
                <w:sz w:val="22"/>
                <w:szCs w:val="22"/>
              </w:rPr>
              <w:t xml:space="preserve">eams </w:t>
            </w:r>
            <w:r w:rsidRPr="006E4260">
              <w:rPr>
                <w:color w:val="auto"/>
                <w:sz w:val="22"/>
                <w:szCs w:val="22"/>
              </w:rPr>
              <w:t xml:space="preserve">to ensure those affected by patient safety incidents have access to the support they need. </w:t>
            </w:r>
          </w:p>
        </w:tc>
      </w:tr>
      <w:tr w:rsidR="00003D48" w:rsidRPr="003A52F4" w14:paraId="48C2BF6F" w14:textId="77777777" w:rsidTr="00E22DE6">
        <w:tc>
          <w:tcPr>
            <w:tcW w:w="709" w:type="dxa"/>
          </w:tcPr>
          <w:p w14:paraId="2A1AB080" w14:textId="77777777" w:rsidR="00003D48" w:rsidRPr="003A52F4" w:rsidRDefault="00003D48" w:rsidP="0029018F">
            <w:pPr>
              <w:rPr>
                <w:rFonts w:ascii="Arial" w:hAnsi="Arial" w:cs="Arial"/>
                <w:b/>
              </w:rPr>
            </w:pPr>
          </w:p>
        </w:tc>
        <w:tc>
          <w:tcPr>
            <w:tcW w:w="8647" w:type="dxa"/>
          </w:tcPr>
          <w:p w14:paraId="5CF1F14B" w14:textId="77777777" w:rsidR="00003D48" w:rsidRPr="003A52F4" w:rsidRDefault="00003D48" w:rsidP="0029018F">
            <w:pPr>
              <w:rPr>
                <w:rFonts w:ascii="Arial" w:hAnsi="Arial" w:cs="Arial"/>
              </w:rPr>
            </w:pPr>
          </w:p>
        </w:tc>
      </w:tr>
      <w:tr w:rsidR="00376D31" w:rsidRPr="003A52F4" w14:paraId="3A860FF3" w14:textId="77777777" w:rsidTr="003F61A4">
        <w:trPr>
          <w:trHeight w:val="1411"/>
        </w:trPr>
        <w:tc>
          <w:tcPr>
            <w:tcW w:w="709" w:type="dxa"/>
          </w:tcPr>
          <w:p w14:paraId="7B0085BA" w14:textId="432C1C10" w:rsidR="00376D31" w:rsidRPr="003A52F4" w:rsidRDefault="00376D31" w:rsidP="0029018F">
            <w:pPr>
              <w:rPr>
                <w:rFonts w:ascii="Arial" w:hAnsi="Arial" w:cs="Arial"/>
                <w:b/>
              </w:rPr>
            </w:pPr>
            <w:r>
              <w:rPr>
                <w:rFonts w:ascii="Arial" w:hAnsi="Arial" w:cs="Arial"/>
                <w:b/>
              </w:rPr>
              <w:t>3.6</w:t>
            </w:r>
          </w:p>
        </w:tc>
        <w:tc>
          <w:tcPr>
            <w:tcW w:w="8647" w:type="dxa"/>
          </w:tcPr>
          <w:p w14:paraId="678D1D7A" w14:textId="3DEE28C9" w:rsidR="00376D31" w:rsidRPr="00416C7E" w:rsidRDefault="00376D31" w:rsidP="00376D31">
            <w:pPr>
              <w:ind w:right="182"/>
              <w:jc w:val="both"/>
              <w:rPr>
                <w:rFonts w:ascii="Arial" w:hAnsi="Arial" w:cs="Arial"/>
                <w:b/>
                <w:bCs/>
              </w:rPr>
            </w:pPr>
            <w:r w:rsidRPr="00416C7E">
              <w:rPr>
                <w:rFonts w:ascii="Arial" w:hAnsi="Arial" w:cs="Arial"/>
                <w:b/>
                <w:bCs/>
              </w:rPr>
              <w:t xml:space="preserve">Learning </w:t>
            </w:r>
            <w:r>
              <w:rPr>
                <w:rFonts w:ascii="Arial" w:hAnsi="Arial" w:cs="Arial"/>
                <w:b/>
                <w:bCs/>
              </w:rPr>
              <w:t>r</w:t>
            </w:r>
            <w:r w:rsidRPr="00416C7E">
              <w:rPr>
                <w:rFonts w:ascii="Arial" w:hAnsi="Arial" w:cs="Arial"/>
                <w:b/>
                <w:bCs/>
              </w:rPr>
              <w:t xml:space="preserve">esponse </w:t>
            </w:r>
            <w:r>
              <w:rPr>
                <w:rFonts w:ascii="Arial" w:hAnsi="Arial" w:cs="Arial"/>
                <w:b/>
                <w:bCs/>
              </w:rPr>
              <w:t>leads</w:t>
            </w:r>
          </w:p>
          <w:p w14:paraId="2BB0C1A4" w14:textId="77777777" w:rsidR="00376D31" w:rsidRDefault="00376D31" w:rsidP="00376D31">
            <w:pPr>
              <w:ind w:right="182"/>
              <w:jc w:val="both"/>
              <w:rPr>
                <w:rFonts w:ascii="Arial" w:hAnsi="Arial" w:cs="Arial"/>
              </w:rPr>
            </w:pPr>
          </w:p>
          <w:p w14:paraId="5E172F7F" w14:textId="63F3429E" w:rsidR="00376D31" w:rsidRPr="003A52F4" w:rsidRDefault="00376D31" w:rsidP="00423097">
            <w:pPr>
              <w:pStyle w:val="ListParagraph"/>
              <w:numPr>
                <w:ilvl w:val="0"/>
                <w:numId w:val="19"/>
              </w:numPr>
              <w:ind w:right="182"/>
              <w:jc w:val="both"/>
              <w:rPr>
                <w:rFonts w:ascii="Arial" w:hAnsi="Arial" w:cs="Arial"/>
              </w:rPr>
            </w:pPr>
            <w:r w:rsidRPr="00376D31">
              <w:rPr>
                <w:rFonts w:ascii="Arial" w:hAnsi="Arial" w:cs="Arial"/>
              </w:rPr>
              <w:t xml:space="preserve">Learning responses will be led by </w:t>
            </w:r>
            <w:r w:rsidR="006B091D">
              <w:rPr>
                <w:rFonts w:ascii="Arial" w:hAnsi="Arial" w:cs="Arial"/>
              </w:rPr>
              <w:t>l</w:t>
            </w:r>
            <w:r w:rsidRPr="00376D31">
              <w:rPr>
                <w:rFonts w:ascii="Arial" w:hAnsi="Arial" w:cs="Arial"/>
              </w:rPr>
              <w:t>earning response leads who have experience and training in conducting patient safety incident responses</w:t>
            </w:r>
            <w:r w:rsidR="006B091D">
              <w:rPr>
                <w:rFonts w:ascii="Arial" w:hAnsi="Arial" w:cs="Arial"/>
              </w:rPr>
              <w:t xml:space="preserve"> and in the involvement and engagement of those affected.</w:t>
            </w:r>
          </w:p>
        </w:tc>
      </w:tr>
      <w:tr w:rsidR="00376D31" w:rsidRPr="003A52F4" w14:paraId="1D0E0560" w14:textId="77777777" w:rsidTr="00E22DE6">
        <w:tc>
          <w:tcPr>
            <w:tcW w:w="709" w:type="dxa"/>
          </w:tcPr>
          <w:p w14:paraId="654F509B" w14:textId="77777777" w:rsidR="00376D31" w:rsidRPr="003A52F4" w:rsidRDefault="00376D31" w:rsidP="0029018F">
            <w:pPr>
              <w:rPr>
                <w:rFonts w:ascii="Arial" w:hAnsi="Arial" w:cs="Arial"/>
                <w:b/>
              </w:rPr>
            </w:pPr>
          </w:p>
        </w:tc>
        <w:tc>
          <w:tcPr>
            <w:tcW w:w="8647" w:type="dxa"/>
          </w:tcPr>
          <w:p w14:paraId="2ED42EA4" w14:textId="77777777" w:rsidR="00376D31" w:rsidRPr="003A52F4" w:rsidRDefault="00376D31" w:rsidP="0029018F">
            <w:pPr>
              <w:rPr>
                <w:rFonts w:ascii="Arial" w:hAnsi="Arial" w:cs="Arial"/>
              </w:rPr>
            </w:pPr>
          </w:p>
        </w:tc>
      </w:tr>
      <w:tr w:rsidR="00376D31" w:rsidRPr="003A52F4" w14:paraId="061B6606" w14:textId="77777777" w:rsidTr="00E22DE6">
        <w:tc>
          <w:tcPr>
            <w:tcW w:w="709" w:type="dxa"/>
          </w:tcPr>
          <w:p w14:paraId="17176008" w14:textId="3A3DCCD8" w:rsidR="00376D31" w:rsidRPr="003A52F4" w:rsidRDefault="00376D31" w:rsidP="0029018F">
            <w:pPr>
              <w:rPr>
                <w:rFonts w:ascii="Arial" w:hAnsi="Arial" w:cs="Arial"/>
                <w:b/>
              </w:rPr>
            </w:pPr>
            <w:r>
              <w:rPr>
                <w:rFonts w:ascii="Arial" w:hAnsi="Arial" w:cs="Arial"/>
                <w:b/>
              </w:rPr>
              <w:t>3.7</w:t>
            </w:r>
          </w:p>
        </w:tc>
        <w:tc>
          <w:tcPr>
            <w:tcW w:w="8647" w:type="dxa"/>
          </w:tcPr>
          <w:p w14:paraId="2F915564" w14:textId="140250F2" w:rsidR="00376D31" w:rsidRDefault="00376D31" w:rsidP="00376D31">
            <w:pPr>
              <w:ind w:right="177"/>
              <w:jc w:val="both"/>
              <w:rPr>
                <w:rFonts w:ascii="Arial" w:hAnsi="Arial" w:cs="Arial"/>
                <w:b/>
                <w:bCs/>
              </w:rPr>
            </w:pPr>
            <w:r w:rsidRPr="00376D31">
              <w:rPr>
                <w:rFonts w:ascii="Arial" w:hAnsi="Arial" w:cs="Arial"/>
                <w:b/>
                <w:bCs/>
              </w:rPr>
              <w:t>Patient Safety Partners</w:t>
            </w:r>
          </w:p>
          <w:p w14:paraId="37E81720" w14:textId="77777777" w:rsidR="00376D31" w:rsidRPr="00376D31" w:rsidRDefault="00376D31" w:rsidP="00376D31">
            <w:pPr>
              <w:ind w:right="177"/>
              <w:jc w:val="both"/>
              <w:rPr>
                <w:rFonts w:ascii="Arial" w:hAnsi="Arial" w:cs="Arial"/>
                <w:b/>
                <w:bCs/>
              </w:rPr>
            </w:pPr>
          </w:p>
          <w:p w14:paraId="18D68D4E" w14:textId="15456BDA" w:rsidR="00376D31" w:rsidRPr="00416C7E" w:rsidRDefault="00376D31" w:rsidP="00376D31">
            <w:pPr>
              <w:ind w:right="177"/>
              <w:jc w:val="both"/>
              <w:rPr>
                <w:rFonts w:ascii="Arial" w:hAnsi="Arial" w:cs="Arial"/>
              </w:rPr>
            </w:pPr>
            <w:r w:rsidRPr="00416C7E">
              <w:rPr>
                <w:rFonts w:ascii="Arial" w:hAnsi="Arial" w:cs="Arial"/>
              </w:rPr>
              <w:t xml:space="preserve">The NHS Patient Safety Strategy promotes the involvement of patients / service users, families, and carers as partners both in their own care and in the wider oversight of healthcare. </w:t>
            </w:r>
            <w:r w:rsidR="00845106">
              <w:rPr>
                <w:rFonts w:ascii="Arial" w:hAnsi="Arial" w:cs="Arial"/>
              </w:rPr>
              <w:t xml:space="preserve">Our </w:t>
            </w:r>
            <w:r>
              <w:rPr>
                <w:rFonts w:ascii="Arial" w:hAnsi="Arial" w:cs="Arial"/>
              </w:rPr>
              <w:t>Patient Safety Partner</w:t>
            </w:r>
            <w:r w:rsidR="00845106">
              <w:rPr>
                <w:rFonts w:ascii="Arial" w:hAnsi="Arial" w:cs="Arial"/>
              </w:rPr>
              <w:t>s are supported by a named individual in the Trust, access regular supervision and have been</w:t>
            </w:r>
            <w:r w:rsidRPr="00416C7E">
              <w:rPr>
                <w:rFonts w:ascii="Arial" w:hAnsi="Arial" w:cs="Arial"/>
              </w:rPr>
              <w:t xml:space="preserve"> involve</w:t>
            </w:r>
            <w:r w:rsidR="00845106">
              <w:rPr>
                <w:rFonts w:ascii="Arial" w:hAnsi="Arial" w:cs="Arial"/>
              </w:rPr>
              <w:t>d in</w:t>
            </w:r>
            <w:r w:rsidRPr="00416C7E">
              <w:rPr>
                <w:rFonts w:ascii="Arial" w:hAnsi="Arial" w:cs="Arial"/>
              </w:rPr>
              <w:t xml:space="preserve"> the development of our patient safety incident response policy and plan</w:t>
            </w:r>
            <w:r w:rsidR="00845106">
              <w:rPr>
                <w:rFonts w:ascii="Arial" w:hAnsi="Arial" w:cs="Arial"/>
              </w:rPr>
              <w:t xml:space="preserve">. They </w:t>
            </w:r>
            <w:r w:rsidRPr="00416C7E">
              <w:rPr>
                <w:rFonts w:ascii="Arial" w:hAnsi="Arial" w:cs="Arial"/>
              </w:rPr>
              <w:t xml:space="preserve">support the voices of services users to be heard at all levels of the organisation </w:t>
            </w:r>
            <w:r>
              <w:rPr>
                <w:rFonts w:ascii="Arial" w:hAnsi="Arial" w:cs="Arial"/>
              </w:rPr>
              <w:t>through</w:t>
            </w:r>
            <w:r w:rsidRPr="00416C7E">
              <w:rPr>
                <w:rFonts w:ascii="Arial" w:hAnsi="Arial" w:cs="Arial"/>
              </w:rPr>
              <w:t>:</w:t>
            </w:r>
          </w:p>
          <w:p w14:paraId="79F7A619" w14:textId="77777777" w:rsidR="00376D31" w:rsidRPr="00416C7E" w:rsidRDefault="00376D31" w:rsidP="00423097">
            <w:pPr>
              <w:numPr>
                <w:ilvl w:val="0"/>
                <w:numId w:val="6"/>
              </w:numPr>
              <w:shd w:val="clear" w:color="auto" w:fill="FFFFFF"/>
              <w:ind w:left="1005" w:right="177"/>
              <w:textAlignment w:val="baseline"/>
              <w:rPr>
                <w:rFonts w:ascii="Arial" w:hAnsi="Arial" w:cs="Arial"/>
              </w:rPr>
            </w:pPr>
            <w:r w:rsidRPr="00416C7E">
              <w:rPr>
                <w:rFonts w:ascii="Arial" w:hAnsi="Arial" w:cs="Arial"/>
              </w:rPr>
              <w:t>membership of safety and quality committees whose responsibilities include the review and analysis of safety data</w:t>
            </w:r>
            <w:r>
              <w:rPr>
                <w:rFonts w:ascii="Arial" w:hAnsi="Arial" w:cs="Arial"/>
              </w:rPr>
              <w:t>,</w:t>
            </w:r>
          </w:p>
          <w:p w14:paraId="2CAC1933" w14:textId="77777777" w:rsidR="00376D31" w:rsidRPr="00416C7E" w:rsidRDefault="00376D31" w:rsidP="00423097">
            <w:pPr>
              <w:numPr>
                <w:ilvl w:val="0"/>
                <w:numId w:val="6"/>
              </w:numPr>
              <w:shd w:val="clear" w:color="auto" w:fill="FFFFFF"/>
              <w:ind w:left="1005" w:right="177"/>
              <w:textAlignment w:val="baseline"/>
              <w:rPr>
                <w:rFonts w:ascii="Arial" w:hAnsi="Arial" w:cs="Arial"/>
              </w:rPr>
            </w:pPr>
            <w:r w:rsidRPr="00416C7E">
              <w:rPr>
                <w:rFonts w:ascii="Arial" w:hAnsi="Arial" w:cs="Arial"/>
              </w:rPr>
              <w:t>involvement in patient safety improvement projects</w:t>
            </w:r>
            <w:r>
              <w:rPr>
                <w:rFonts w:ascii="Arial" w:hAnsi="Arial" w:cs="Arial"/>
              </w:rPr>
              <w:t>,</w:t>
            </w:r>
          </w:p>
          <w:p w14:paraId="614F86C7" w14:textId="77777777" w:rsidR="00376D31" w:rsidRPr="00416C7E" w:rsidRDefault="00376D31" w:rsidP="00423097">
            <w:pPr>
              <w:numPr>
                <w:ilvl w:val="0"/>
                <w:numId w:val="6"/>
              </w:numPr>
              <w:shd w:val="clear" w:color="auto" w:fill="FFFFFF"/>
              <w:ind w:left="1005" w:right="177"/>
              <w:textAlignment w:val="baseline"/>
              <w:rPr>
                <w:rFonts w:ascii="Arial" w:hAnsi="Arial" w:cs="Arial"/>
              </w:rPr>
            </w:pPr>
            <w:r w:rsidRPr="00416C7E">
              <w:rPr>
                <w:rFonts w:ascii="Arial" w:hAnsi="Arial" w:cs="Arial"/>
              </w:rPr>
              <w:t>working with teams and services to consider how to improve safety</w:t>
            </w:r>
            <w:r>
              <w:rPr>
                <w:rFonts w:ascii="Arial" w:hAnsi="Arial" w:cs="Arial"/>
              </w:rPr>
              <w:t>,</w:t>
            </w:r>
          </w:p>
          <w:p w14:paraId="42F2648C" w14:textId="77777777" w:rsidR="00376D31" w:rsidRPr="00416C7E" w:rsidRDefault="00376D31" w:rsidP="00423097">
            <w:pPr>
              <w:numPr>
                <w:ilvl w:val="0"/>
                <w:numId w:val="6"/>
              </w:numPr>
              <w:shd w:val="clear" w:color="auto" w:fill="FFFFFF"/>
              <w:ind w:left="1005" w:right="177"/>
              <w:textAlignment w:val="baseline"/>
              <w:rPr>
                <w:rFonts w:ascii="Arial" w:hAnsi="Arial" w:cs="Arial"/>
              </w:rPr>
            </w:pPr>
            <w:r w:rsidRPr="00416C7E">
              <w:rPr>
                <w:rFonts w:ascii="Arial" w:hAnsi="Arial" w:cs="Arial"/>
              </w:rPr>
              <w:t>involvement in relevant staff patient safety training</w:t>
            </w:r>
            <w:r>
              <w:rPr>
                <w:rFonts w:ascii="Arial" w:hAnsi="Arial" w:cs="Arial"/>
              </w:rPr>
              <w:t>,</w:t>
            </w:r>
          </w:p>
          <w:p w14:paraId="102A6C69" w14:textId="77777777" w:rsidR="00376D31" w:rsidRDefault="00376D31" w:rsidP="00423097">
            <w:pPr>
              <w:numPr>
                <w:ilvl w:val="0"/>
                <w:numId w:val="6"/>
              </w:numPr>
              <w:shd w:val="clear" w:color="auto" w:fill="FFFFFF"/>
              <w:ind w:left="1005" w:right="177"/>
              <w:textAlignment w:val="baseline"/>
              <w:rPr>
                <w:rFonts w:ascii="Arial" w:hAnsi="Arial" w:cs="Arial"/>
              </w:rPr>
            </w:pPr>
            <w:r w:rsidRPr="00416C7E">
              <w:rPr>
                <w:rFonts w:ascii="Arial" w:hAnsi="Arial" w:cs="Arial"/>
              </w:rPr>
              <w:t>participation in investigation oversight groups where appropriate</w:t>
            </w:r>
            <w:r>
              <w:rPr>
                <w:rFonts w:ascii="Arial" w:hAnsi="Arial" w:cs="Arial"/>
              </w:rPr>
              <w:t>,</w:t>
            </w:r>
          </w:p>
          <w:p w14:paraId="67960ED1" w14:textId="77777777" w:rsidR="00376D31" w:rsidRDefault="00376D31" w:rsidP="00423097">
            <w:pPr>
              <w:numPr>
                <w:ilvl w:val="0"/>
                <w:numId w:val="6"/>
              </w:numPr>
              <w:shd w:val="clear" w:color="auto" w:fill="FFFFFF"/>
              <w:ind w:left="1005" w:right="177"/>
              <w:textAlignment w:val="baseline"/>
              <w:rPr>
                <w:rFonts w:ascii="Arial" w:hAnsi="Arial" w:cs="Arial"/>
              </w:rPr>
            </w:pPr>
            <w:r w:rsidRPr="00376D31">
              <w:rPr>
                <w:rFonts w:ascii="Arial" w:hAnsi="Arial" w:cs="Arial"/>
              </w:rPr>
              <w:t>participation in projects that focus on learning and involvement</w:t>
            </w:r>
          </w:p>
          <w:p w14:paraId="7EFBC510" w14:textId="260097C7" w:rsidR="00B12F7E" w:rsidRDefault="004146BD" w:rsidP="00423097">
            <w:pPr>
              <w:numPr>
                <w:ilvl w:val="0"/>
                <w:numId w:val="6"/>
              </w:numPr>
              <w:shd w:val="clear" w:color="auto" w:fill="FFFFFF"/>
              <w:ind w:left="1005" w:right="177"/>
              <w:textAlignment w:val="baseline"/>
              <w:rPr>
                <w:rFonts w:ascii="Arial" w:hAnsi="Arial" w:cs="Arial"/>
              </w:rPr>
            </w:pPr>
            <w:r>
              <w:rPr>
                <w:rFonts w:ascii="Arial" w:hAnsi="Arial" w:cs="Arial"/>
              </w:rPr>
              <w:t xml:space="preserve">where appropriate, Patient Safety Partners may work across the Integrated Care System and </w:t>
            </w:r>
            <w:r w:rsidR="00B12F7E">
              <w:rPr>
                <w:rFonts w:ascii="Arial" w:hAnsi="Arial" w:cs="Arial"/>
              </w:rPr>
              <w:t>participat</w:t>
            </w:r>
            <w:r>
              <w:rPr>
                <w:rFonts w:ascii="Arial" w:hAnsi="Arial" w:cs="Arial"/>
              </w:rPr>
              <w:t>e</w:t>
            </w:r>
            <w:r w:rsidR="00B12F7E">
              <w:rPr>
                <w:rFonts w:ascii="Arial" w:hAnsi="Arial" w:cs="Arial"/>
              </w:rPr>
              <w:t xml:space="preserve"> in local </w:t>
            </w:r>
            <w:r w:rsidR="00D62DDB">
              <w:rPr>
                <w:rFonts w:ascii="Arial" w:hAnsi="Arial" w:cs="Arial"/>
              </w:rPr>
              <w:t xml:space="preserve">system </w:t>
            </w:r>
            <w:r w:rsidR="00B12F7E">
              <w:rPr>
                <w:rFonts w:ascii="Arial" w:hAnsi="Arial" w:cs="Arial"/>
              </w:rPr>
              <w:t>Patient Safety Partner</w:t>
            </w:r>
            <w:r w:rsidR="00D62DDB">
              <w:rPr>
                <w:rFonts w:ascii="Arial" w:hAnsi="Arial" w:cs="Arial"/>
              </w:rPr>
              <w:t xml:space="preserve"> networks</w:t>
            </w:r>
            <w:r w:rsidR="00B12F7E">
              <w:rPr>
                <w:rFonts w:ascii="Arial" w:hAnsi="Arial" w:cs="Arial"/>
              </w:rPr>
              <w:t xml:space="preserve"> / Communities of Practice as </w:t>
            </w:r>
            <w:r>
              <w:rPr>
                <w:rFonts w:ascii="Arial" w:hAnsi="Arial" w:cs="Arial"/>
              </w:rPr>
              <w:t>required</w:t>
            </w:r>
            <w:r w:rsidR="00B12F7E">
              <w:rPr>
                <w:rFonts w:ascii="Arial" w:hAnsi="Arial" w:cs="Arial"/>
              </w:rPr>
              <w:t xml:space="preserve"> and relevant</w:t>
            </w:r>
            <w:r w:rsidR="00845106">
              <w:rPr>
                <w:rFonts w:ascii="Arial" w:hAnsi="Arial" w:cs="Arial"/>
              </w:rPr>
              <w:t>.</w:t>
            </w:r>
          </w:p>
          <w:p w14:paraId="76CBDE48" w14:textId="43967B0F" w:rsidR="00B12F7E" w:rsidRPr="00376D31" w:rsidRDefault="00B12F7E" w:rsidP="00B12F7E">
            <w:pPr>
              <w:shd w:val="clear" w:color="auto" w:fill="FFFFFF"/>
              <w:ind w:left="1005" w:right="177"/>
              <w:textAlignment w:val="baseline"/>
              <w:rPr>
                <w:rFonts w:ascii="Arial" w:hAnsi="Arial" w:cs="Arial"/>
              </w:rPr>
            </w:pPr>
            <w:r>
              <w:rPr>
                <w:rFonts w:ascii="Arial" w:hAnsi="Arial" w:cs="Arial"/>
              </w:rPr>
              <w:t xml:space="preserve"> </w:t>
            </w:r>
          </w:p>
        </w:tc>
      </w:tr>
      <w:tr w:rsidR="00376D31" w:rsidRPr="003A52F4" w14:paraId="4660CD88" w14:textId="77777777" w:rsidTr="00E22DE6">
        <w:tc>
          <w:tcPr>
            <w:tcW w:w="709" w:type="dxa"/>
          </w:tcPr>
          <w:p w14:paraId="66581432" w14:textId="77777777" w:rsidR="00376D31" w:rsidRPr="003A52F4" w:rsidRDefault="00376D31" w:rsidP="0029018F">
            <w:pPr>
              <w:rPr>
                <w:rFonts w:ascii="Arial" w:hAnsi="Arial" w:cs="Arial"/>
                <w:b/>
              </w:rPr>
            </w:pPr>
          </w:p>
        </w:tc>
        <w:tc>
          <w:tcPr>
            <w:tcW w:w="8647" w:type="dxa"/>
          </w:tcPr>
          <w:p w14:paraId="5C0BA90A" w14:textId="77777777" w:rsidR="00376D31" w:rsidRPr="003A52F4" w:rsidRDefault="00376D31" w:rsidP="0029018F">
            <w:pPr>
              <w:rPr>
                <w:rFonts w:ascii="Arial" w:hAnsi="Arial" w:cs="Arial"/>
              </w:rPr>
            </w:pPr>
          </w:p>
        </w:tc>
      </w:tr>
      <w:tr w:rsidR="00003D48" w:rsidRPr="003A52F4" w14:paraId="5D5C3E01" w14:textId="77777777" w:rsidTr="00E22DE6">
        <w:tc>
          <w:tcPr>
            <w:tcW w:w="709" w:type="dxa"/>
          </w:tcPr>
          <w:p w14:paraId="7236E275" w14:textId="29D82B28" w:rsidR="00003D48" w:rsidRPr="003A52F4" w:rsidRDefault="00B21012" w:rsidP="0029018F">
            <w:pPr>
              <w:rPr>
                <w:rFonts w:ascii="Arial" w:hAnsi="Arial" w:cs="Arial"/>
                <w:b/>
              </w:rPr>
            </w:pPr>
            <w:r>
              <w:rPr>
                <w:rFonts w:ascii="Arial" w:hAnsi="Arial" w:cs="Arial"/>
                <w:b/>
              </w:rPr>
              <w:t>3</w:t>
            </w:r>
            <w:r w:rsidR="00003D48">
              <w:rPr>
                <w:rFonts w:ascii="Arial" w:hAnsi="Arial" w:cs="Arial"/>
                <w:b/>
              </w:rPr>
              <w:t>.</w:t>
            </w:r>
            <w:r w:rsidR="00376D31">
              <w:rPr>
                <w:rFonts w:ascii="Arial" w:hAnsi="Arial" w:cs="Arial"/>
                <w:b/>
              </w:rPr>
              <w:t>8</w:t>
            </w:r>
          </w:p>
        </w:tc>
        <w:tc>
          <w:tcPr>
            <w:tcW w:w="8647" w:type="dxa"/>
          </w:tcPr>
          <w:p w14:paraId="3E9A9A3D" w14:textId="1337AEF2" w:rsidR="00003D48" w:rsidRDefault="00003D48" w:rsidP="00AA1149">
            <w:pPr>
              <w:pStyle w:val="Default"/>
              <w:ind w:right="177"/>
              <w:jc w:val="both"/>
              <w:rPr>
                <w:b/>
                <w:bCs/>
                <w:color w:val="auto"/>
                <w:sz w:val="22"/>
                <w:szCs w:val="22"/>
              </w:rPr>
            </w:pPr>
            <w:r w:rsidRPr="006E4260">
              <w:rPr>
                <w:b/>
                <w:bCs/>
                <w:color w:val="auto"/>
                <w:sz w:val="22"/>
                <w:szCs w:val="22"/>
              </w:rPr>
              <w:t>All staff will:</w:t>
            </w:r>
          </w:p>
          <w:p w14:paraId="5A3F30AF" w14:textId="77777777" w:rsidR="00AA1149" w:rsidRPr="006E4260" w:rsidRDefault="00AA1149" w:rsidP="00AA1149">
            <w:pPr>
              <w:pStyle w:val="Default"/>
              <w:ind w:right="177"/>
              <w:jc w:val="both"/>
              <w:rPr>
                <w:b/>
                <w:bCs/>
                <w:color w:val="auto"/>
                <w:sz w:val="22"/>
                <w:szCs w:val="22"/>
              </w:rPr>
            </w:pPr>
          </w:p>
          <w:p w14:paraId="6859F015" w14:textId="78FCFAD2" w:rsidR="00003D48" w:rsidRPr="00383A65" w:rsidRDefault="00003D48" w:rsidP="00423097">
            <w:pPr>
              <w:pStyle w:val="Default"/>
              <w:numPr>
                <w:ilvl w:val="0"/>
                <w:numId w:val="9"/>
              </w:numPr>
              <w:spacing w:after="34"/>
              <w:ind w:right="177"/>
              <w:jc w:val="both"/>
              <w:rPr>
                <w:color w:val="auto"/>
                <w:sz w:val="22"/>
                <w:szCs w:val="22"/>
              </w:rPr>
            </w:pPr>
            <w:r w:rsidRPr="006E4260">
              <w:rPr>
                <w:color w:val="auto"/>
                <w:sz w:val="22"/>
                <w:szCs w:val="22"/>
              </w:rPr>
              <w:t>Understand their responsibilities in relation to the patient safety incident response plan</w:t>
            </w:r>
            <w:r w:rsidR="00B21012">
              <w:rPr>
                <w:color w:val="auto"/>
                <w:sz w:val="22"/>
                <w:szCs w:val="22"/>
              </w:rPr>
              <w:t>, policy</w:t>
            </w:r>
            <w:r w:rsidRPr="006E4260">
              <w:rPr>
                <w:color w:val="auto"/>
                <w:sz w:val="22"/>
                <w:szCs w:val="22"/>
              </w:rPr>
              <w:t xml:space="preserve"> and PSIRF and act accordingly. </w:t>
            </w:r>
          </w:p>
        </w:tc>
      </w:tr>
      <w:tr w:rsidR="00003D48" w:rsidRPr="003A52F4" w14:paraId="6DCCB047" w14:textId="77777777" w:rsidTr="00E22DE6">
        <w:tc>
          <w:tcPr>
            <w:tcW w:w="709" w:type="dxa"/>
          </w:tcPr>
          <w:p w14:paraId="36C3872D" w14:textId="77777777" w:rsidR="00003D48" w:rsidRPr="003A52F4" w:rsidRDefault="00003D48" w:rsidP="0029018F">
            <w:pPr>
              <w:rPr>
                <w:rFonts w:ascii="Arial" w:hAnsi="Arial" w:cs="Arial"/>
                <w:b/>
              </w:rPr>
            </w:pPr>
          </w:p>
        </w:tc>
        <w:tc>
          <w:tcPr>
            <w:tcW w:w="8647" w:type="dxa"/>
          </w:tcPr>
          <w:p w14:paraId="0625A8E3" w14:textId="77777777" w:rsidR="00003D48" w:rsidRPr="003A52F4" w:rsidRDefault="00003D48" w:rsidP="0029018F">
            <w:pPr>
              <w:rPr>
                <w:rFonts w:ascii="Arial" w:hAnsi="Arial" w:cs="Arial"/>
              </w:rPr>
            </w:pPr>
          </w:p>
        </w:tc>
      </w:tr>
      <w:bookmarkEnd w:id="6"/>
      <w:tr w:rsidR="00AD553A" w:rsidRPr="003A52F4" w14:paraId="4800AFDE" w14:textId="77777777" w:rsidTr="00E22DE6">
        <w:tc>
          <w:tcPr>
            <w:tcW w:w="709" w:type="dxa"/>
            <w:shd w:val="clear" w:color="auto" w:fill="C6D9F1" w:themeFill="text2" w:themeFillTint="33"/>
          </w:tcPr>
          <w:p w14:paraId="7440F68C" w14:textId="77777777" w:rsidR="00AD553A" w:rsidRPr="003A52F4" w:rsidRDefault="00AD553A" w:rsidP="00AD553A">
            <w:pPr>
              <w:spacing w:line="276" w:lineRule="auto"/>
              <w:rPr>
                <w:rFonts w:ascii="Arial" w:hAnsi="Arial" w:cs="Arial"/>
                <w:b/>
              </w:rPr>
            </w:pPr>
            <w:r w:rsidRPr="003A52F4">
              <w:rPr>
                <w:rFonts w:ascii="Arial" w:hAnsi="Arial" w:cs="Arial"/>
                <w:b/>
              </w:rPr>
              <w:t>4.0</w:t>
            </w:r>
          </w:p>
        </w:tc>
        <w:tc>
          <w:tcPr>
            <w:tcW w:w="8647" w:type="dxa"/>
            <w:shd w:val="clear" w:color="auto" w:fill="C6D9F1" w:themeFill="text2" w:themeFillTint="33"/>
          </w:tcPr>
          <w:p w14:paraId="7B3F572F" w14:textId="77777777" w:rsidR="00AD553A" w:rsidRPr="003A52F4" w:rsidRDefault="00AD553A" w:rsidP="00AD553A">
            <w:pPr>
              <w:spacing w:line="276" w:lineRule="auto"/>
              <w:rPr>
                <w:rFonts w:ascii="Arial" w:hAnsi="Arial" w:cs="Arial"/>
                <w:b/>
              </w:rPr>
            </w:pPr>
            <w:r w:rsidRPr="003A52F4">
              <w:rPr>
                <w:rFonts w:ascii="Arial" w:hAnsi="Arial" w:cs="Arial"/>
                <w:b/>
              </w:rPr>
              <w:t>TRAINING &amp; COMPETENCY</w:t>
            </w:r>
          </w:p>
        </w:tc>
      </w:tr>
      <w:tr w:rsidR="00AD553A" w:rsidRPr="003A52F4" w14:paraId="768ECAA5" w14:textId="77777777" w:rsidTr="00E22DE6">
        <w:tc>
          <w:tcPr>
            <w:tcW w:w="709" w:type="dxa"/>
          </w:tcPr>
          <w:p w14:paraId="3694F422" w14:textId="77777777" w:rsidR="00AD553A" w:rsidRPr="003A52F4" w:rsidRDefault="00AD553A" w:rsidP="00AD553A">
            <w:pPr>
              <w:rPr>
                <w:rFonts w:ascii="Arial" w:hAnsi="Arial" w:cs="Arial"/>
                <w:b/>
              </w:rPr>
            </w:pPr>
          </w:p>
        </w:tc>
        <w:tc>
          <w:tcPr>
            <w:tcW w:w="8647" w:type="dxa"/>
          </w:tcPr>
          <w:p w14:paraId="0B6681D0" w14:textId="77777777" w:rsidR="00AD553A" w:rsidRPr="007368F8" w:rsidRDefault="00AD553A" w:rsidP="00AD553A">
            <w:pPr>
              <w:rPr>
                <w:rFonts w:ascii="Arial" w:hAnsi="Arial" w:cs="Arial"/>
                <w:i/>
              </w:rPr>
            </w:pPr>
          </w:p>
        </w:tc>
      </w:tr>
      <w:tr w:rsidR="00AD553A" w:rsidRPr="003A52F4" w14:paraId="72ECB5BE" w14:textId="77777777" w:rsidTr="004E3C55">
        <w:trPr>
          <w:trHeight w:val="1212"/>
        </w:trPr>
        <w:tc>
          <w:tcPr>
            <w:tcW w:w="709" w:type="dxa"/>
          </w:tcPr>
          <w:p w14:paraId="13DA9F2D" w14:textId="77777777" w:rsidR="00AD553A" w:rsidRPr="003A52F4" w:rsidRDefault="00AD553A" w:rsidP="00AD553A">
            <w:pPr>
              <w:spacing w:line="276" w:lineRule="auto"/>
              <w:rPr>
                <w:rFonts w:ascii="Arial" w:hAnsi="Arial" w:cs="Arial"/>
                <w:b/>
              </w:rPr>
            </w:pPr>
            <w:r w:rsidRPr="003A52F4">
              <w:rPr>
                <w:rFonts w:ascii="Arial" w:hAnsi="Arial" w:cs="Arial"/>
                <w:b/>
              </w:rPr>
              <w:t>4.1</w:t>
            </w:r>
          </w:p>
        </w:tc>
        <w:tc>
          <w:tcPr>
            <w:tcW w:w="8647" w:type="dxa"/>
          </w:tcPr>
          <w:p w14:paraId="6356D766" w14:textId="2055145A" w:rsidR="00AD553A" w:rsidRDefault="00AD553A" w:rsidP="00AD553A">
            <w:pPr>
              <w:ind w:right="177"/>
              <w:jc w:val="both"/>
              <w:rPr>
                <w:rFonts w:ascii="Arial" w:hAnsi="Arial" w:cs="Arial"/>
                <w:b/>
                <w:bCs/>
              </w:rPr>
            </w:pPr>
            <w:r w:rsidRPr="00416C7E">
              <w:rPr>
                <w:rFonts w:ascii="Arial" w:hAnsi="Arial" w:cs="Arial"/>
                <w:b/>
                <w:bCs/>
              </w:rPr>
              <w:t>Learning Response Training</w:t>
            </w:r>
          </w:p>
          <w:p w14:paraId="7AFA8660" w14:textId="77777777" w:rsidR="00AD553A" w:rsidRPr="00416C7E" w:rsidRDefault="00AD553A" w:rsidP="00AD553A">
            <w:pPr>
              <w:ind w:right="177"/>
              <w:jc w:val="both"/>
              <w:rPr>
                <w:rFonts w:ascii="Arial" w:hAnsi="Arial" w:cs="Arial"/>
                <w:b/>
                <w:bCs/>
              </w:rPr>
            </w:pPr>
          </w:p>
          <w:p w14:paraId="15925426" w14:textId="4A79053A" w:rsidR="00AD553A" w:rsidRPr="00416C7E" w:rsidRDefault="00AD553A" w:rsidP="00AD553A">
            <w:pPr>
              <w:ind w:right="177"/>
              <w:jc w:val="both"/>
              <w:rPr>
                <w:rFonts w:ascii="Arial" w:hAnsi="Arial" w:cs="Arial"/>
              </w:rPr>
            </w:pPr>
            <w:r w:rsidRPr="00416C7E">
              <w:rPr>
                <w:rFonts w:ascii="Arial" w:hAnsi="Arial" w:cs="Arial"/>
              </w:rPr>
              <w:t>Learning response leads will have completed level 1 (essentials of patient safety), and level 2 (access to practice) of the patient safety syllabus in addition to undertaking continuous professional development in incident response skills and knowledge</w:t>
            </w:r>
            <w:r w:rsidR="006B091D">
              <w:rPr>
                <w:rFonts w:ascii="Arial" w:hAnsi="Arial" w:cs="Arial"/>
              </w:rPr>
              <w:t>, and</w:t>
            </w:r>
            <w:r w:rsidR="006B091D" w:rsidRPr="00416C7E">
              <w:rPr>
                <w:rFonts w:ascii="Arial" w:hAnsi="Arial" w:cs="Arial"/>
              </w:rPr>
              <w:t xml:space="preserve"> at least two days’ formal training and skills development in learning from patient safety incidents / safety events.</w:t>
            </w:r>
            <w:r w:rsidRPr="00416C7E">
              <w:rPr>
                <w:rFonts w:ascii="Arial" w:hAnsi="Arial" w:cs="Arial"/>
              </w:rPr>
              <w:t xml:space="preserve"> They will contribute to a minimum of two learning responses per year.</w:t>
            </w:r>
          </w:p>
          <w:p w14:paraId="29B30575" w14:textId="77777777" w:rsidR="00AD553A" w:rsidRDefault="00AD553A" w:rsidP="00AD553A">
            <w:pPr>
              <w:ind w:right="177"/>
              <w:jc w:val="both"/>
              <w:rPr>
                <w:rFonts w:ascii="Arial" w:hAnsi="Arial" w:cs="Arial"/>
              </w:rPr>
            </w:pPr>
          </w:p>
          <w:p w14:paraId="6B59D63F" w14:textId="77777777" w:rsidR="00AD553A" w:rsidRPr="00416C7E" w:rsidRDefault="00AD553A" w:rsidP="00AD553A">
            <w:pPr>
              <w:ind w:right="177"/>
              <w:rPr>
                <w:rFonts w:ascii="Arial" w:hAnsi="Arial" w:cs="Arial"/>
              </w:rPr>
            </w:pPr>
            <w:r w:rsidRPr="00416C7E">
              <w:rPr>
                <w:rFonts w:ascii="Arial" w:hAnsi="Arial" w:cs="Arial"/>
              </w:rPr>
              <w:t xml:space="preserve">All our staff leading learning responses will be able to: </w:t>
            </w:r>
          </w:p>
          <w:p w14:paraId="707D0D38" w14:textId="77777777" w:rsidR="00AD553A" w:rsidRPr="006E4260" w:rsidRDefault="00AD553A" w:rsidP="00423097">
            <w:pPr>
              <w:pStyle w:val="ListParagraph"/>
              <w:numPr>
                <w:ilvl w:val="0"/>
                <w:numId w:val="15"/>
              </w:numPr>
              <w:spacing w:after="200"/>
              <w:ind w:right="177"/>
              <w:rPr>
                <w:rFonts w:ascii="Arial" w:hAnsi="Arial" w:cs="Arial"/>
              </w:rPr>
            </w:pPr>
            <w:r w:rsidRPr="006E4260">
              <w:rPr>
                <w:rFonts w:ascii="Arial" w:hAnsi="Arial" w:cs="Arial"/>
              </w:rPr>
              <w:lastRenderedPageBreak/>
              <w:t>Apply human factors and systems thinking principles to gather qualitative and quantitative information from a wide range of sources.</w:t>
            </w:r>
          </w:p>
          <w:p w14:paraId="08711190" w14:textId="77777777" w:rsidR="00AD553A" w:rsidRPr="006E4260" w:rsidRDefault="00AD553A" w:rsidP="00423097">
            <w:pPr>
              <w:pStyle w:val="ListParagraph"/>
              <w:numPr>
                <w:ilvl w:val="0"/>
                <w:numId w:val="15"/>
              </w:numPr>
              <w:spacing w:after="200"/>
              <w:ind w:right="177"/>
              <w:rPr>
                <w:rFonts w:ascii="Arial" w:hAnsi="Arial" w:cs="Arial"/>
              </w:rPr>
            </w:pPr>
            <w:r w:rsidRPr="006E4260">
              <w:rPr>
                <w:rFonts w:ascii="Arial" w:hAnsi="Arial" w:cs="Arial"/>
              </w:rPr>
              <w:t xml:space="preserve">Summarise and present complex information in a clear and logical manner and in report form. </w:t>
            </w:r>
          </w:p>
          <w:p w14:paraId="74BB6A4C" w14:textId="77777777" w:rsidR="00AD553A" w:rsidRPr="006E4260" w:rsidRDefault="00AD553A" w:rsidP="00423097">
            <w:pPr>
              <w:pStyle w:val="ListParagraph"/>
              <w:numPr>
                <w:ilvl w:val="0"/>
                <w:numId w:val="15"/>
              </w:numPr>
              <w:spacing w:after="200"/>
              <w:ind w:right="177"/>
              <w:rPr>
                <w:rFonts w:ascii="Arial" w:hAnsi="Arial" w:cs="Arial"/>
              </w:rPr>
            </w:pPr>
            <w:r w:rsidRPr="006E4260">
              <w:rPr>
                <w:rFonts w:ascii="Arial" w:hAnsi="Arial" w:cs="Arial"/>
              </w:rPr>
              <w:t xml:space="preserve">Manage conflicting information from different internal and external sources. </w:t>
            </w:r>
          </w:p>
          <w:p w14:paraId="45193400" w14:textId="54E9CD29" w:rsidR="00AD553A" w:rsidRPr="00AD3EE4" w:rsidRDefault="00AD553A" w:rsidP="00423097">
            <w:pPr>
              <w:pStyle w:val="ListParagraph"/>
              <w:numPr>
                <w:ilvl w:val="0"/>
                <w:numId w:val="15"/>
              </w:numPr>
              <w:ind w:right="177"/>
              <w:rPr>
                <w:rFonts w:ascii="Arial" w:hAnsi="Arial" w:cs="Arial"/>
                <w:i/>
              </w:rPr>
            </w:pPr>
            <w:r w:rsidRPr="00AD3EE4">
              <w:rPr>
                <w:rFonts w:ascii="Arial" w:hAnsi="Arial" w:cs="Arial"/>
              </w:rPr>
              <w:t xml:space="preserve">Communicate highly complex matters and in difficult situations. </w:t>
            </w:r>
            <w:r w:rsidRPr="00AD3EE4">
              <w:rPr>
                <w:rFonts w:ascii="Arial" w:hAnsi="Arial" w:cs="Arial"/>
              </w:rPr>
              <w:br w:type="page"/>
            </w:r>
          </w:p>
        </w:tc>
      </w:tr>
      <w:tr w:rsidR="00AD553A" w:rsidRPr="003A52F4" w14:paraId="3125D2B8" w14:textId="77777777" w:rsidTr="00E22DE6">
        <w:tc>
          <w:tcPr>
            <w:tcW w:w="709" w:type="dxa"/>
          </w:tcPr>
          <w:p w14:paraId="7E0540BE" w14:textId="77777777" w:rsidR="00AD553A" w:rsidRPr="003A52F4" w:rsidRDefault="00AD553A" w:rsidP="00AD553A">
            <w:pPr>
              <w:rPr>
                <w:rFonts w:ascii="Arial" w:hAnsi="Arial" w:cs="Arial"/>
                <w:b/>
              </w:rPr>
            </w:pPr>
          </w:p>
        </w:tc>
        <w:tc>
          <w:tcPr>
            <w:tcW w:w="8647" w:type="dxa"/>
          </w:tcPr>
          <w:p w14:paraId="2A91A9A4" w14:textId="77777777" w:rsidR="00AD553A" w:rsidRPr="003A52F4" w:rsidRDefault="00AD553A" w:rsidP="00AD553A">
            <w:pPr>
              <w:rPr>
                <w:rFonts w:ascii="Arial" w:hAnsi="Arial" w:cs="Arial"/>
              </w:rPr>
            </w:pPr>
          </w:p>
        </w:tc>
      </w:tr>
      <w:tr w:rsidR="00AD553A" w:rsidRPr="003A52F4" w14:paraId="57B03080" w14:textId="77777777" w:rsidTr="003F61A4">
        <w:trPr>
          <w:trHeight w:val="4556"/>
        </w:trPr>
        <w:tc>
          <w:tcPr>
            <w:tcW w:w="709" w:type="dxa"/>
          </w:tcPr>
          <w:p w14:paraId="1311A407" w14:textId="77777777" w:rsidR="00AD553A" w:rsidRPr="003A52F4" w:rsidRDefault="00AD553A" w:rsidP="00AD553A">
            <w:pPr>
              <w:rPr>
                <w:rFonts w:ascii="Arial" w:hAnsi="Arial" w:cs="Arial"/>
                <w:b/>
              </w:rPr>
            </w:pPr>
            <w:r w:rsidRPr="003A52F4">
              <w:rPr>
                <w:rFonts w:ascii="Arial" w:hAnsi="Arial" w:cs="Arial"/>
                <w:b/>
              </w:rPr>
              <w:t>4.2</w:t>
            </w:r>
          </w:p>
        </w:tc>
        <w:tc>
          <w:tcPr>
            <w:tcW w:w="8647" w:type="dxa"/>
          </w:tcPr>
          <w:p w14:paraId="287078EF" w14:textId="6FB38202" w:rsidR="00AD553A" w:rsidRDefault="00AD553A" w:rsidP="00AD553A">
            <w:pPr>
              <w:ind w:right="177"/>
              <w:jc w:val="both"/>
              <w:rPr>
                <w:rFonts w:ascii="Arial" w:hAnsi="Arial" w:cs="Arial"/>
                <w:b/>
                <w:bCs/>
              </w:rPr>
            </w:pPr>
            <w:r w:rsidRPr="00416C7E">
              <w:rPr>
                <w:rFonts w:ascii="Arial" w:hAnsi="Arial" w:cs="Arial"/>
                <w:b/>
                <w:bCs/>
              </w:rPr>
              <w:t xml:space="preserve">Engagement and Involvement Training </w:t>
            </w:r>
          </w:p>
          <w:p w14:paraId="548F8102" w14:textId="77777777" w:rsidR="00AD553A" w:rsidRPr="00416C7E" w:rsidRDefault="00AD553A" w:rsidP="00AD553A">
            <w:pPr>
              <w:ind w:right="177"/>
              <w:jc w:val="both"/>
              <w:rPr>
                <w:rFonts w:ascii="Arial" w:hAnsi="Arial" w:cs="Arial"/>
                <w:b/>
                <w:bCs/>
              </w:rPr>
            </w:pPr>
          </w:p>
          <w:p w14:paraId="7DDC36E5" w14:textId="77777777" w:rsidR="00AD553A" w:rsidRPr="00416C7E" w:rsidRDefault="00AD553A" w:rsidP="00AD553A">
            <w:pPr>
              <w:ind w:right="177"/>
              <w:jc w:val="both"/>
              <w:rPr>
                <w:rFonts w:ascii="Arial" w:hAnsi="Arial" w:cs="Arial"/>
              </w:rPr>
            </w:pPr>
            <w:r w:rsidRPr="00416C7E">
              <w:rPr>
                <w:rFonts w:ascii="Arial" w:hAnsi="Arial" w:cs="Arial"/>
              </w:rPr>
              <w:t xml:space="preserve">Engagement and involvement with those affected by patient safety incidents will be led by learning response leads who will have had at least six hours of training in involvement and engagement. </w:t>
            </w:r>
          </w:p>
          <w:p w14:paraId="0432F9BD" w14:textId="77777777" w:rsidR="00AD553A" w:rsidRDefault="00AD553A" w:rsidP="00AD553A">
            <w:pPr>
              <w:ind w:right="177"/>
              <w:jc w:val="both"/>
              <w:rPr>
                <w:rFonts w:ascii="Arial" w:hAnsi="Arial" w:cs="Arial"/>
              </w:rPr>
            </w:pPr>
          </w:p>
          <w:p w14:paraId="32A37598" w14:textId="77777777" w:rsidR="00AD553A" w:rsidRPr="00416C7E" w:rsidRDefault="00AD553A" w:rsidP="00AD553A">
            <w:pPr>
              <w:ind w:right="177"/>
              <w:rPr>
                <w:rFonts w:ascii="Arial" w:hAnsi="Arial" w:cs="Arial"/>
              </w:rPr>
            </w:pPr>
            <w:r w:rsidRPr="00416C7E">
              <w:rPr>
                <w:rFonts w:ascii="Arial" w:hAnsi="Arial" w:cs="Arial"/>
              </w:rPr>
              <w:t>In addition, competencies and behaviours include:</w:t>
            </w:r>
          </w:p>
          <w:p w14:paraId="43E308F5" w14:textId="77777777" w:rsidR="00AD553A" w:rsidRPr="006E4260" w:rsidRDefault="00AD553A" w:rsidP="00423097">
            <w:pPr>
              <w:pStyle w:val="ListParagraph"/>
              <w:numPr>
                <w:ilvl w:val="0"/>
                <w:numId w:val="16"/>
              </w:numPr>
              <w:spacing w:after="200"/>
              <w:ind w:right="177"/>
              <w:rPr>
                <w:rFonts w:ascii="Arial" w:hAnsi="Arial" w:cs="Arial"/>
              </w:rPr>
            </w:pPr>
            <w:r w:rsidRPr="006E4260">
              <w:rPr>
                <w:rFonts w:ascii="Arial" w:hAnsi="Arial" w:cs="Arial"/>
              </w:rPr>
              <w:t xml:space="preserve">Communicating and engaging with patients / service users, families, staff, and external agencies in a positive and compassionate way. </w:t>
            </w:r>
          </w:p>
          <w:p w14:paraId="77DB7671" w14:textId="77777777" w:rsidR="00AD553A" w:rsidRPr="006E4260" w:rsidRDefault="00AD553A" w:rsidP="00423097">
            <w:pPr>
              <w:pStyle w:val="ListParagraph"/>
              <w:numPr>
                <w:ilvl w:val="0"/>
                <w:numId w:val="16"/>
              </w:numPr>
              <w:spacing w:after="200"/>
              <w:ind w:right="177"/>
              <w:rPr>
                <w:rFonts w:ascii="Arial" w:hAnsi="Arial" w:cs="Arial"/>
              </w:rPr>
            </w:pPr>
            <w:r w:rsidRPr="006E4260">
              <w:rPr>
                <w:rFonts w:ascii="Arial" w:hAnsi="Arial" w:cs="Arial"/>
              </w:rPr>
              <w:t xml:space="preserve">Listening and hearing the distress of others in a measured and supportive way. </w:t>
            </w:r>
          </w:p>
          <w:p w14:paraId="395BCC48" w14:textId="77777777" w:rsidR="00AD553A" w:rsidRPr="006E4260" w:rsidRDefault="00AD553A" w:rsidP="00423097">
            <w:pPr>
              <w:pStyle w:val="ListParagraph"/>
              <w:numPr>
                <w:ilvl w:val="0"/>
                <w:numId w:val="16"/>
              </w:numPr>
              <w:spacing w:after="200"/>
              <w:ind w:right="177"/>
              <w:rPr>
                <w:rFonts w:ascii="Arial" w:hAnsi="Arial" w:cs="Arial"/>
              </w:rPr>
            </w:pPr>
            <w:r w:rsidRPr="006E4260">
              <w:rPr>
                <w:rFonts w:ascii="Arial" w:hAnsi="Arial" w:cs="Arial"/>
              </w:rPr>
              <w:t xml:space="preserve">Maintaining clear records of information gathered and contact with those affected. </w:t>
            </w:r>
          </w:p>
          <w:p w14:paraId="11B8AA1F" w14:textId="77777777" w:rsidR="00AD553A" w:rsidRPr="006E4260" w:rsidRDefault="00AD553A" w:rsidP="00423097">
            <w:pPr>
              <w:pStyle w:val="ListParagraph"/>
              <w:numPr>
                <w:ilvl w:val="0"/>
                <w:numId w:val="16"/>
              </w:numPr>
              <w:spacing w:after="200"/>
              <w:ind w:right="177"/>
              <w:rPr>
                <w:rFonts w:ascii="Arial" w:hAnsi="Arial" w:cs="Arial"/>
              </w:rPr>
            </w:pPr>
            <w:r w:rsidRPr="006E4260">
              <w:rPr>
                <w:rFonts w:ascii="Arial" w:hAnsi="Arial" w:cs="Arial"/>
              </w:rPr>
              <w:t xml:space="preserve">Identifying key risks and issues that may affect the involvement of patients / service users, families, and staff. </w:t>
            </w:r>
          </w:p>
          <w:p w14:paraId="26CE6973" w14:textId="71385106" w:rsidR="00AD553A" w:rsidRPr="00383A65" w:rsidRDefault="00AD553A" w:rsidP="00423097">
            <w:pPr>
              <w:pStyle w:val="ListParagraph"/>
              <w:numPr>
                <w:ilvl w:val="0"/>
                <w:numId w:val="16"/>
              </w:numPr>
              <w:ind w:right="177"/>
              <w:rPr>
                <w:rFonts w:ascii="Arial" w:hAnsi="Arial" w:cs="Arial"/>
              </w:rPr>
            </w:pPr>
            <w:r w:rsidRPr="00AD3EE4">
              <w:rPr>
                <w:rFonts w:ascii="Arial" w:hAnsi="Arial" w:cs="Arial"/>
              </w:rPr>
              <w:t xml:space="preserve">Recognising when those affected by patient safety incidents require onward signposting or referral to support services. </w:t>
            </w:r>
          </w:p>
        </w:tc>
      </w:tr>
      <w:tr w:rsidR="00AD553A" w:rsidRPr="003A52F4" w14:paraId="624A5A46" w14:textId="77777777" w:rsidTr="00E22DE6">
        <w:tc>
          <w:tcPr>
            <w:tcW w:w="709" w:type="dxa"/>
          </w:tcPr>
          <w:p w14:paraId="1F5520E9" w14:textId="77777777" w:rsidR="00AD553A" w:rsidRPr="003A52F4" w:rsidRDefault="00AD553A" w:rsidP="00AD553A">
            <w:pPr>
              <w:rPr>
                <w:rFonts w:ascii="Arial" w:hAnsi="Arial" w:cs="Arial"/>
                <w:b/>
              </w:rPr>
            </w:pPr>
          </w:p>
        </w:tc>
        <w:tc>
          <w:tcPr>
            <w:tcW w:w="8647" w:type="dxa"/>
          </w:tcPr>
          <w:p w14:paraId="1FDC5234" w14:textId="77777777" w:rsidR="00AD553A" w:rsidRPr="00416C7E" w:rsidRDefault="00AD553A" w:rsidP="00AD553A">
            <w:pPr>
              <w:ind w:right="177"/>
              <w:jc w:val="both"/>
              <w:rPr>
                <w:rFonts w:ascii="Arial" w:hAnsi="Arial" w:cs="Arial"/>
                <w:b/>
                <w:bCs/>
              </w:rPr>
            </w:pPr>
          </w:p>
        </w:tc>
      </w:tr>
      <w:tr w:rsidR="00AD553A" w:rsidRPr="003A52F4" w14:paraId="6F4AC719" w14:textId="77777777" w:rsidTr="003F61A4">
        <w:trPr>
          <w:trHeight w:val="1421"/>
        </w:trPr>
        <w:tc>
          <w:tcPr>
            <w:tcW w:w="709" w:type="dxa"/>
          </w:tcPr>
          <w:p w14:paraId="7943A394" w14:textId="08EE03E5" w:rsidR="00AD553A" w:rsidRPr="003A52F4" w:rsidRDefault="00AD553A" w:rsidP="00AD553A">
            <w:pPr>
              <w:rPr>
                <w:rFonts w:ascii="Arial" w:hAnsi="Arial" w:cs="Arial"/>
                <w:b/>
              </w:rPr>
            </w:pPr>
            <w:r>
              <w:rPr>
                <w:rFonts w:ascii="Arial" w:hAnsi="Arial" w:cs="Arial"/>
                <w:b/>
              </w:rPr>
              <w:t>4.3</w:t>
            </w:r>
          </w:p>
        </w:tc>
        <w:tc>
          <w:tcPr>
            <w:tcW w:w="8647" w:type="dxa"/>
          </w:tcPr>
          <w:p w14:paraId="1792C705" w14:textId="79502FB5" w:rsidR="00AD553A" w:rsidRDefault="00AD553A" w:rsidP="00AD553A">
            <w:pPr>
              <w:ind w:right="177"/>
              <w:jc w:val="both"/>
              <w:rPr>
                <w:rFonts w:ascii="Arial" w:hAnsi="Arial" w:cs="Arial"/>
                <w:b/>
                <w:bCs/>
              </w:rPr>
            </w:pPr>
            <w:r w:rsidRPr="00416C7E">
              <w:rPr>
                <w:rFonts w:ascii="Arial" w:hAnsi="Arial" w:cs="Arial"/>
                <w:b/>
                <w:bCs/>
              </w:rPr>
              <w:t xml:space="preserve">Oversight training </w:t>
            </w:r>
          </w:p>
          <w:p w14:paraId="14432A1E" w14:textId="77777777" w:rsidR="00AD553A" w:rsidRPr="00416C7E" w:rsidRDefault="00AD553A" w:rsidP="00AD553A">
            <w:pPr>
              <w:ind w:right="177"/>
              <w:jc w:val="both"/>
              <w:rPr>
                <w:rFonts w:ascii="Arial" w:hAnsi="Arial" w:cs="Arial"/>
                <w:b/>
                <w:bCs/>
              </w:rPr>
            </w:pPr>
          </w:p>
          <w:p w14:paraId="32E7523D" w14:textId="718560C9" w:rsidR="00AD553A" w:rsidRPr="00383A65" w:rsidRDefault="00AD553A" w:rsidP="00AD553A">
            <w:pPr>
              <w:ind w:right="177"/>
              <w:jc w:val="both"/>
              <w:rPr>
                <w:rFonts w:ascii="Arial" w:hAnsi="Arial" w:cs="Arial"/>
              </w:rPr>
            </w:pPr>
            <w:r w:rsidRPr="00416C7E">
              <w:rPr>
                <w:rFonts w:ascii="Arial" w:hAnsi="Arial" w:cs="Arial"/>
              </w:rPr>
              <w:t>All patient safety incident response oversight is led / conducted by those with at least two days formal training and skills development in learning from</w:t>
            </w:r>
            <w:r w:rsidR="006B091D" w:rsidRPr="00416C7E">
              <w:rPr>
                <w:rFonts w:ascii="Arial" w:hAnsi="Arial" w:cs="Arial"/>
              </w:rPr>
              <w:t xml:space="preserve"> patient safety incidents</w:t>
            </w:r>
            <w:r w:rsidRPr="00416C7E">
              <w:rPr>
                <w:rFonts w:ascii="Arial" w:hAnsi="Arial" w:cs="Arial"/>
              </w:rPr>
              <w:t>, and one day training in oversight</w:t>
            </w:r>
            <w:r>
              <w:rPr>
                <w:rFonts w:ascii="Arial" w:hAnsi="Arial" w:cs="Arial"/>
              </w:rPr>
              <w:t xml:space="preserve"> of</w:t>
            </w:r>
            <w:r w:rsidR="00300CD6">
              <w:rPr>
                <w:rFonts w:ascii="Arial" w:hAnsi="Arial" w:cs="Arial"/>
              </w:rPr>
              <w:t xml:space="preserve"> these</w:t>
            </w:r>
            <w:r w:rsidRPr="00416C7E">
              <w:rPr>
                <w:rFonts w:ascii="Arial" w:hAnsi="Arial" w:cs="Arial"/>
              </w:rPr>
              <w:t xml:space="preserve">. </w:t>
            </w:r>
          </w:p>
        </w:tc>
      </w:tr>
      <w:tr w:rsidR="00AD553A" w:rsidRPr="003A52F4" w14:paraId="35658550" w14:textId="77777777" w:rsidTr="00E22DE6">
        <w:tc>
          <w:tcPr>
            <w:tcW w:w="709" w:type="dxa"/>
          </w:tcPr>
          <w:p w14:paraId="1D418288" w14:textId="77777777" w:rsidR="00AD553A" w:rsidRPr="003A52F4" w:rsidRDefault="00AD553A" w:rsidP="00AD553A">
            <w:pPr>
              <w:rPr>
                <w:rFonts w:ascii="Arial" w:hAnsi="Arial" w:cs="Arial"/>
                <w:b/>
              </w:rPr>
            </w:pPr>
          </w:p>
        </w:tc>
        <w:tc>
          <w:tcPr>
            <w:tcW w:w="8647" w:type="dxa"/>
          </w:tcPr>
          <w:p w14:paraId="753961B0" w14:textId="77777777" w:rsidR="00AD553A" w:rsidRPr="003A52F4" w:rsidRDefault="00AD553A" w:rsidP="00AD553A">
            <w:pPr>
              <w:rPr>
                <w:rFonts w:ascii="Arial" w:hAnsi="Arial" w:cs="Arial"/>
              </w:rPr>
            </w:pPr>
          </w:p>
        </w:tc>
      </w:tr>
      <w:tr w:rsidR="00AD553A" w:rsidRPr="003A52F4" w14:paraId="4C06AD77" w14:textId="77777777" w:rsidTr="00E22DE6">
        <w:tc>
          <w:tcPr>
            <w:tcW w:w="709" w:type="dxa"/>
            <w:shd w:val="clear" w:color="auto" w:fill="C6D9F1" w:themeFill="text2" w:themeFillTint="33"/>
          </w:tcPr>
          <w:p w14:paraId="2D03E381" w14:textId="7062A457" w:rsidR="00AD553A" w:rsidRPr="003A52F4" w:rsidRDefault="00AD553A" w:rsidP="00AD553A">
            <w:pPr>
              <w:spacing w:line="276" w:lineRule="auto"/>
              <w:rPr>
                <w:rFonts w:ascii="Arial" w:hAnsi="Arial" w:cs="Arial"/>
                <w:b/>
              </w:rPr>
            </w:pPr>
            <w:r>
              <w:rPr>
                <w:rFonts w:ascii="Arial" w:hAnsi="Arial" w:cs="Arial"/>
                <w:b/>
              </w:rPr>
              <w:t>5</w:t>
            </w:r>
            <w:r w:rsidRPr="003A52F4">
              <w:rPr>
                <w:rFonts w:ascii="Arial" w:hAnsi="Arial" w:cs="Arial"/>
                <w:b/>
              </w:rPr>
              <w:t>.0</w:t>
            </w:r>
          </w:p>
        </w:tc>
        <w:tc>
          <w:tcPr>
            <w:tcW w:w="8647" w:type="dxa"/>
            <w:shd w:val="clear" w:color="auto" w:fill="C6D9F1" w:themeFill="text2" w:themeFillTint="33"/>
          </w:tcPr>
          <w:p w14:paraId="093B8915" w14:textId="5FF22DFC" w:rsidR="00AD553A" w:rsidRPr="003A52F4" w:rsidRDefault="00AD553A" w:rsidP="00AD553A">
            <w:pPr>
              <w:spacing w:line="276" w:lineRule="auto"/>
              <w:rPr>
                <w:rFonts w:ascii="Arial" w:hAnsi="Arial" w:cs="Arial"/>
                <w:b/>
              </w:rPr>
            </w:pPr>
            <w:r>
              <w:rPr>
                <w:rFonts w:ascii="Arial" w:hAnsi="Arial" w:cs="Arial"/>
                <w:b/>
              </w:rPr>
              <w:t>OUR PATIENT SAFETY CULTURE</w:t>
            </w:r>
          </w:p>
        </w:tc>
      </w:tr>
      <w:tr w:rsidR="00AD553A" w:rsidRPr="003A52F4" w14:paraId="3630A3B2" w14:textId="77777777" w:rsidTr="00E22DE6">
        <w:tc>
          <w:tcPr>
            <w:tcW w:w="709" w:type="dxa"/>
          </w:tcPr>
          <w:p w14:paraId="373988F8" w14:textId="77777777" w:rsidR="00AD553A" w:rsidRPr="003A52F4" w:rsidRDefault="00AD553A" w:rsidP="00AD553A">
            <w:pPr>
              <w:rPr>
                <w:rFonts w:ascii="Arial" w:hAnsi="Arial" w:cs="Arial"/>
                <w:b/>
              </w:rPr>
            </w:pPr>
          </w:p>
        </w:tc>
        <w:tc>
          <w:tcPr>
            <w:tcW w:w="8647" w:type="dxa"/>
          </w:tcPr>
          <w:p w14:paraId="35486AA9" w14:textId="77777777" w:rsidR="00AD553A" w:rsidRPr="003A52F4" w:rsidRDefault="00AD553A" w:rsidP="00AD553A">
            <w:pPr>
              <w:rPr>
                <w:rFonts w:ascii="Arial" w:hAnsi="Arial" w:cs="Arial"/>
              </w:rPr>
            </w:pPr>
          </w:p>
        </w:tc>
      </w:tr>
      <w:tr w:rsidR="00AD553A" w:rsidRPr="003A52F4" w14:paraId="3093488D" w14:textId="77777777" w:rsidTr="007B7CEE">
        <w:tc>
          <w:tcPr>
            <w:tcW w:w="709" w:type="dxa"/>
          </w:tcPr>
          <w:p w14:paraId="0304B664" w14:textId="39C94AA0" w:rsidR="00AD553A" w:rsidRPr="003A52F4" w:rsidRDefault="00AD553A" w:rsidP="00AD553A">
            <w:pPr>
              <w:spacing w:line="276" w:lineRule="auto"/>
              <w:rPr>
                <w:rFonts w:ascii="Arial" w:hAnsi="Arial" w:cs="Arial"/>
                <w:b/>
              </w:rPr>
            </w:pPr>
            <w:r>
              <w:rPr>
                <w:rFonts w:ascii="Arial" w:hAnsi="Arial" w:cs="Arial"/>
                <w:b/>
              </w:rPr>
              <w:t>5</w:t>
            </w:r>
            <w:r w:rsidRPr="003A52F4">
              <w:rPr>
                <w:rFonts w:ascii="Arial" w:hAnsi="Arial" w:cs="Arial"/>
                <w:b/>
              </w:rPr>
              <w:t>.1</w:t>
            </w:r>
          </w:p>
        </w:tc>
        <w:tc>
          <w:tcPr>
            <w:tcW w:w="8647" w:type="dxa"/>
          </w:tcPr>
          <w:p w14:paraId="4B4A5830" w14:textId="7C2C9C40" w:rsidR="00AD553A" w:rsidRDefault="00AD553A" w:rsidP="00AD553A">
            <w:pPr>
              <w:ind w:right="177"/>
              <w:jc w:val="both"/>
              <w:rPr>
                <w:rFonts w:ascii="Arial" w:hAnsi="Arial" w:cs="Arial"/>
              </w:rPr>
            </w:pPr>
            <w:r w:rsidRPr="00416C7E">
              <w:rPr>
                <w:rFonts w:ascii="Arial" w:hAnsi="Arial" w:cs="Arial"/>
              </w:rPr>
              <w:t xml:space="preserve">This section should be read alongside the </w:t>
            </w:r>
            <w:hyperlink r:id="rId16" w:history="1">
              <w:r w:rsidRPr="00AD3EE4">
                <w:rPr>
                  <w:rStyle w:val="Hyperlink"/>
                  <w:rFonts w:ascii="Arial" w:hAnsi="Arial" w:cs="Arial"/>
                  <w:color w:val="0070C0"/>
                </w:rPr>
                <w:t>Supporting Staff Involved in an Incident</w:t>
              </w:r>
              <w:r w:rsidR="002648CE">
                <w:rPr>
                  <w:rStyle w:val="Hyperlink"/>
                  <w:rFonts w:ascii="Arial" w:hAnsi="Arial" w:cs="Arial"/>
                  <w:color w:val="0070C0"/>
                </w:rPr>
                <w:t xml:space="preserve"> or</w:t>
              </w:r>
              <w:r w:rsidRPr="00AD3EE4">
                <w:rPr>
                  <w:rStyle w:val="Hyperlink"/>
                  <w:rFonts w:ascii="Arial" w:hAnsi="Arial" w:cs="Arial"/>
                  <w:color w:val="0070C0"/>
                </w:rPr>
                <w:t xml:space="preserve"> Complaint</w:t>
              </w:r>
            </w:hyperlink>
            <w:r w:rsidRPr="00416C7E">
              <w:rPr>
                <w:rFonts w:ascii="Arial" w:hAnsi="Arial" w:cs="Arial"/>
              </w:rPr>
              <w:t xml:space="preserve"> policy</w:t>
            </w:r>
            <w:r>
              <w:rPr>
                <w:rFonts w:ascii="Arial" w:hAnsi="Arial" w:cs="Arial"/>
              </w:rPr>
              <w:t>.</w:t>
            </w:r>
          </w:p>
          <w:p w14:paraId="7EF5B13E" w14:textId="77777777" w:rsidR="00AD553A" w:rsidRPr="00416C7E" w:rsidRDefault="00AD553A" w:rsidP="00AD553A">
            <w:pPr>
              <w:ind w:right="177"/>
              <w:jc w:val="both"/>
              <w:rPr>
                <w:rStyle w:val="Hyperlink"/>
                <w:rFonts w:ascii="Arial" w:hAnsi="Arial" w:cs="Arial"/>
              </w:rPr>
            </w:pPr>
          </w:p>
          <w:p w14:paraId="7E261482" w14:textId="668D3794" w:rsidR="00AD553A" w:rsidRPr="00416C7E" w:rsidRDefault="00AD553A" w:rsidP="00AD553A">
            <w:pPr>
              <w:ind w:right="177"/>
              <w:rPr>
                <w:rFonts w:ascii="Arial" w:hAnsi="Arial" w:cs="Arial"/>
              </w:rPr>
            </w:pPr>
            <w:r w:rsidRPr="00416C7E">
              <w:rPr>
                <w:rFonts w:ascii="Arial" w:hAnsi="Arial" w:cs="Arial"/>
              </w:rPr>
              <w:t xml:space="preserve">The following principles underpin </w:t>
            </w:r>
            <w:r>
              <w:rPr>
                <w:rFonts w:ascii="Arial" w:hAnsi="Arial" w:cs="Arial"/>
              </w:rPr>
              <w:t>our</w:t>
            </w:r>
            <w:r w:rsidRPr="00416C7E">
              <w:rPr>
                <w:rFonts w:ascii="Arial" w:hAnsi="Arial" w:cs="Arial"/>
              </w:rPr>
              <w:t xml:space="preserve"> oversight of patient safety incident responses: </w:t>
            </w:r>
          </w:p>
          <w:p w14:paraId="15EDAEB9" w14:textId="77777777" w:rsidR="00AD553A" w:rsidRPr="00416C7E" w:rsidRDefault="00AD553A" w:rsidP="00423097">
            <w:pPr>
              <w:pStyle w:val="ListParagraph"/>
              <w:numPr>
                <w:ilvl w:val="0"/>
                <w:numId w:val="4"/>
              </w:numPr>
              <w:spacing w:after="200"/>
              <w:ind w:right="177"/>
              <w:rPr>
                <w:rFonts w:ascii="Arial" w:hAnsi="Arial" w:cs="Arial"/>
              </w:rPr>
            </w:pPr>
            <w:r w:rsidRPr="00416C7E">
              <w:rPr>
                <w:rFonts w:ascii="Arial" w:hAnsi="Arial" w:cs="Arial"/>
              </w:rPr>
              <w:t xml:space="preserve">Improvement is the focus </w:t>
            </w:r>
          </w:p>
          <w:p w14:paraId="5A54AD79" w14:textId="77777777" w:rsidR="00AD553A" w:rsidRPr="00416C7E" w:rsidRDefault="00AD553A" w:rsidP="00423097">
            <w:pPr>
              <w:pStyle w:val="ListParagraph"/>
              <w:numPr>
                <w:ilvl w:val="0"/>
                <w:numId w:val="4"/>
              </w:numPr>
              <w:spacing w:after="200"/>
              <w:ind w:right="177"/>
              <w:rPr>
                <w:rFonts w:ascii="Arial" w:hAnsi="Arial" w:cs="Arial"/>
              </w:rPr>
            </w:pPr>
            <w:r w:rsidRPr="00416C7E">
              <w:rPr>
                <w:rFonts w:ascii="Arial" w:hAnsi="Arial" w:cs="Arial"/>
              </w:rPr>
              <w:t xml:space="preserve">Blame restricts insight </w:t>
            </w:r>
          </w:p>
          <w:p w14:paraId="7D8FD29F" w14:textId="77777777" w:rsidR="00AD553A" w:rsidRPr="00416C7E" w:rsidRDefault="00AD553A" w:rsidP="00423097">
            <w:pPr>
              <w:pStyle w:val="ListParagraph"/>
              <w:numPr>
                <w:ilvl w:val="0"/>
                <w:numId w:val="4"/>
              </w:numPr>
              <w:spacing w:after="200"/>
              <w:ind w:right="34"/>
              <w:rPr>
                <w:rFonts w:ascii="Arial" w:hAnsi="Arial" w:cs="Arial"/>
              </w:rPr>
            </w:pPr>
            <w:r w:rsidRPr="00416C7E">
              <w:rPr>
                <w:rFonts w:ascii="Arial" w:hAnsi="Arial" w:cs="Arial"/>
              </w:rPr>
              <w:t xml:space="preserve">Learning from patient safety incidents is a proactive step towards improvement </w:t>
            </w:r>
          </w:p>
          <w:p w14:paraId="11900B89" w14:textId="77777777" w:rsidR="00AD553A" w:rsidRPr="00416C7E" w:rsidRDefault="00AD553A" w:rsidP="00423097">
            <w:pPr>
              <w:pStyle w:val="ListParagraph"/>
              <w:numPr>
                <w:ilvl w:val="0"/>
                <w:numId w:val="4"/>
              </w:numPr>
              <w:spacing w:after="200"/>
              <w:ind w:right="177"/>
              <w:rPr>
                <w:rFonts w:ascii="Arial" w:hAnsi="Arial" w:cs="Arial"/>
              </w:rPr>
            </w:pPr>
            <w:r w:rsidRPr="00416C7E">
              <w:rPr>
                <w:rFonts w:ascii="Arial" w:hAnsi="Arial" w:cs="Arial"/>
              </w:rPr>
              <w:t xml:space="preserve">Collaboration is key </w:t>
            </w:r>
          </w:p>
          <w:p w14:paraId="5E173E4A" w14:textId="77777777" w:rsidR="00AD553A" w:rsidRPr="00416C7E" w:rsidRDefault="00AD553A" w:rsidP="00423097">
            <w:pPr>
              <w:pStyle w:val="ListParagraph"/>
              <w:numPr>
                <w:ilvl w:val="0"/>
                <w:numId w:val="4"/>
              </w:numPr>
              <w:spacing w:after="200"/>
              <w:ind w:right="177"/>
              <w:rPr>
                <w:rFonts w:ascii="Arial" w:hAnsi="Arial" w:cs="Arial"/>
              </w:rPr>
            </w:pPr>
            <w:r w:rsidRPr="00416C7E">
              <w:rPr>
                <w:rFonts w:ascii="Arial" w:hAnsi="Arial" w:cs="Arial"/>
              </w:rPr>
              <w:t xml:space="preserve">Psychological safety allows learning to occur </w:t>
            </w:r>
          </w:p>
          <w:p w14:paraId="3CBD8D93" w14:textId="77777777" w:rsidR="00AD553A" w:rsidRPr="00416C7E" w:rsidRDefault="00AD553A" w:rsidP="00423097">
            <w:pPr>
              <w:pStyle w:val="ListParagraph"/>
              <w:numPr>
                <w:ilvl w:val="0"/>
                <w:numId w:val="4"/>
              </w:numPr>
              <w:spacing w:after="200"/>
              <w:ind w:right="177"/>
              <w:rPr>
                <w:rFonts w:ascii="Arial" w:hAnsi="Arial" w:cs="Arial"/>
              </w:rPr>
            </w:pPr>
            <w:r w:rsidRPr="00416C7E">
              <w:rPr>
                <w:rFonts w:ascii="Arial" w:hAnsi="Arial" w:cs="Arial"/>
              </w:rPr>
              <w:t xml:space="preserve">Curiosity is powerful </w:t>
            </w:r>
          </w:p>
          <w:p w14:paraId="4EED216F" w14:textId="00BE2A71" w:rsidR="00AD553A" w:rsidRPr="00416C7E" w:rsidRDefault="00AD553A" w:rsidP="00AD553A">
            <w:pPr>
              <w:ind w:right="177"/>
              <w:jc w:val="both"/>
              <w:rPr>
                <w:rFonts w:ascii="Arial" w:hAnsi="Arial" w:cs="Arial"/>
              </w:rPr>
            </w:pPr>
            <w:r w:rsidRPr="00416C7E">
              <w:rPr>
                <w:rFonts w:ascii="Arial" w:hAnsi="Arial" w:cs="Arial"/>
              </w:rPr>
              <w:t xml:space="preserve">Our </w:t>
            </w:r>
            <w:r>
              <w:rPr>
                <w:rFonts w:ascii="Arial" w:hAnsi="Arial" w:cs="Arial"/>
              </w:rPr>
              <w:t>PSIRF</w:t>
            </w:r>
            <w:r w:rsidRPr="00416C7E">
              <w:rPr>
                <w:rFonts w:ascii="Arial" w:hAnsi="Arial" w:cs="Arial"/>
              </w:rPr>
              <w:t xml:space="preserve"> strives to be a framework that supports the development and implementation of an effective patient safety incident response system </w:t>
            </w:r>
            <w:r>
              <w:rPr>
                <w:rFonts w:ascii="Arial" w:hAnsi="Arial" w:cs="Arial"/>
              </w:rPr>
              <w:t>that</w:t>
            </w:r>
            <w:r w:rsidRPr="00416C7E">
              <w:rPr>
                <w:rFonts w:ascii="Arial" w:hAnsi="Arial" w:cs="Arial"/>
              </w:rPr>
              <w:t xml:space="preserve"> suppor</w:t>
            </w:r>
            <w:r>
              <w:rPr>
                <w:rFonts w:ascii="Arial" w:hAnsi="Arial" w:cs="Arial"/>
              </w:rPr>
              <w:t xml:space="preserve">ts </w:t>
            </w:r>
            <w:r w:rsidRPr="00416C7E">
              <w:rPr>
                <w:rFonts w:ascii="Arial" w:hAnsi="Arial" w:cs="Arial"/>
              </w:rPr>
              <w:t>system-based learning</w:t>
            </w:r>
            <w:r>
              <w:rPr>
                <w:rFonts w:ascii="Arial" w:hAnsi="Arial" w:cs="Arial"/>
              </w:rPr>
              <w:t xml:space="preserve"> and takes </w:t>
            </w:r>
            <w:r w:rsidRPr="00416C7E">
              <w:rPr>
                <w:rFonts w:ascii="Arial" w:hAnsi="Arial" w:cs="Arial"/>
              </w:rPr>
              <w:t xml:space="preserve">a proportionate approach. </w:t>
            </w:r>
          </w:p>
          <w:p w14:paraId="7A2881C7" w14:textId="29785248" w:rsidR="00AD553A" w:rsidRPr="00416C7E" w:rsidRDefault="00AD553A" w:rsidP="00AD553A">
            <w:pPr>
              <w:ind w:right="177"/>
              <w:jc w:val="both"/>
              <w:rPr>
                <w:rFonts w:ascii="Arial" w:hAnsi="Arial" w:cs="Arial"/>
              </w:rPr>
            </w:pPr>
            <w:r w:rsidRPr="00416C7E">
              <w:rPr>
                <w:rFonts w:ascii="Arial" w:hAnsi="Arial" w:cs="Arial"/>
              </w:rPr>
              <w:t xml:space="preserve">This system-based approach </w:t>
            </w:r>
            <w:proofErr w:type="gramStart"/>
            <w:r w:rsidRPr="00416C7E">
              <w:rPr>
                <w:rFonts w:ascii="Arial" w:hAnsi="Arial" w:cs="Arial"/>
              </w:rPr>
              <w:t>takes into account</w:t>
            </w:r>
            <w:proofErr w:type="gramEnd"/>
            <w:r w:rsidRPr="00416C7E">
              <w:rPr>
                <w:rFonts w:ascii="Arial" w:hAnsi="Arial" w:cs="Arial"/>
              </w:rPr>
              <w:t xml:space="preserve"> </w:t>
            </w:r>
            <w:proofErr w:type="gramStart"/>
            <w:r w:rsidRPr="00416C7E">
              <w:rPr>
                <w:rFonts w:ascii="Arial" w:hAnsi="Arial" w:cs="Arial"/>
              </w:rPr>
              <w:t>all of</w:t>
            </w:r>
            <w:proofErr w:type="gramEnd"/>
            <w:r w:rsidRPr="00416C7E">
              <w:rPr>
                <w:rFonts w:ascii="Arial" w:hAnsi="Arial" w:cs="Arial"/>
              </w:rPr>
              <w:t xml:space="preserve"> the interactions that may contribute to a patient safety event (e.g., person(s), tasks, </w:t>
            </w:r>
            <w:r w:rsidR="00300CD6">
              <w:rPr>
                <w:rFonts w:ascii="Arial" w:hAnsi="Arial" w:cs="Arial"/>
              </w:rPr>
              <w:t>equipment</w:t>
            </w:r>
            <w:r w:rsidRPr="00416C7E">
              <w:rPr>
                <w:rFonts w:ascii="Arial" w:hAnsi="Arial" w:cs="Arial"/>
              </w:rPr>
              <w:t xml:space="preserve"> and technology, the environment, the wider organisation etc.) and recognises that it is insufficient to look at only one element, such as the people involved. A system-based approach will </w:t>
            </w:r>
            <w:r w:rsidRPr="00416C7E">
              <w:rPr>
                <w:rFonts w:ascii="Arial" w:hAnsi="Arial" w:cs="Arial"/>
              </w:rPr>
              <w:lastRenderedPageBreak/>
              <w:t>identify where changes need to be made and then monitor these to improve patient safety.</w:t>
            </w:r>
          </w:p>
          <w:p w14:paraId="26776024" w14:textId="77777777" w:rsidR="00AD553A" w:rsidRDefault="00AD553A" w:rsidP="00AD553A">
            <w:pPr>
              <w:ind w:right="177"/>
              <w:jc w:val="both"/>
              <w:rPr>
                <w:rFonts w:ascii="Arial" w:hAnsi="Arial" w:cs="Arial"/>
              </w:rPr>
            </w:pPr>
          </w:p>
          <w:p w14:paraId="7F07A30E" w14:textId="192013D3" w:rsidR="00AD553A" w:rsidRPr="00416C7E" w:rsidRDefault="00AD553A" w:rsidP="00AD553A">
            <w:pPr>
              <w:ind w:right="177"/>
              <w:jc w:val="both"/>
              <w:rPr>
                <w:rFonts w:ascii="Arial" w:hAnsi="Arial" w:cs="Arial"/>
              </w:rPr>
            </w:pPr>
            <w:r w:rsidRPr="00416C7E">
              <w:rPr>
                <w:rFonts w:ascii="Arial" w:hAnsi="Arial" w:cs="Arial"/>
              </w:rPr>
              <w:t xml:space="preserve">Using these principles, we will continue to foster open and transparent reporting </w:t>
            </w:r>
            <w:r>
              <w:rPr>
                <w:rFonts w:ascii="Arial" w:hAnsi="Arial" w:cs="Arial"/>
              </w:rPr>
              <w:t>reflective of</w:t>
            </w:r>
            <w:r w:rsidRPr="00416C7E">
              <w:rPr>
                <w:rFonts w:ascii="Arial" w:hAnsi="Arial" w:cs="Arial"/>
              </w:rPr>
              <w:t xml:space="preserve"> a just </w:t>
            </w:r>
            <w:r w:rsidR="00300CD6">
              <w:rPr>
                <w:rFonts w:ascii="Arial" w:hAnsi="Arial" w:cs="Arial"/>
              </w:rPr>
              <w:t xml:space="preserve">and learning </w:t>
            </w:r>
            <w:r w:rsidRPr="00416C7E">
              <w:rPr>
                <w:rFonts w:ascii="Arial" w:hAnsi="Arial" w:cs="Arial"/>
              </w:rPr>
              <w:t>culture. Service users, carers, families and staff are encouraged to share feedback, raise concerns, compliment, highlight good practice and if needed, supported to make a complaint through well-established channels such as:</w:t>
            </w:r>
          </w:p>
          <w:p w14:paraId="6307425A" w14:textId="77777777" w:rsidR="00AD553A" w:rsidRPr="00416C7E" w:rsidRDefault="00AD553A" w:rsidP="00423097">
            <w:pPr>
              <w:pStyle w:val="ListParagraph"/>
              <w:numPr>
                <w:ilvl w:val="0"/>
                <w:numId w:val="5"/>
              </w:numPr>
              <w:ind w:left="714" w:right="177" w:hanging="357"/>
              <w:rPr>
                <w:rFonts w:ascii="Arial" w:hAnsi="Arial" w:cs="Arial"/>
              </w:rPr>
            </w:pPr>
            <w:r w:rsidRPr="00416C7E">
              <w:rPr>
                <w:rFonts w:ascii="Arial" w:hAnsi="Arial" w:cs="Arial"/>
              </w:rPr>
              <w:t>Friends and Family Test surveys</w:t>
            </w:r>
          </w:p>
          <w:p w14:paraId="288950B0" w14:textId="77777777" w:rsidR="00AD553A" w:rsidRPr="00416C7E" w:rsidRDefault="00AD553A" w:rsidP="00423097">
            <w:pPr>
              <w:pStyle w:val="ListParagraph"/>
              <w:numPr>
                <w:ilvl w:val="0"/>
                <w:numId w:val="5"/>
              </w:numPr>
              <w:ind w:left="714" w:right="177" w:hanging="357"/>
              <w:rPr>
                <w:rFonts w:ascii="Arial" w:hAnsi="Arial" w:cs="Arial"/>
              </w:rPr>
            </w:pPr>
            <w:r w:rsidRPr="00416C7E">
              <w:rPr>
                <w:rFonts w:ascii="Arial" w:hAnsi="Arial" w:cs="Arial"/>
              </w:rPr>
              <w:t>Access to the Patient Advice and Liaison team</w:t>
            </w:r>
          </w:p>
          <w:p w14:paraId="36E9292F" w14:textId="77777777" w:rsidR="00AD553A" w:rsidRPr="00416C7E" w:rsidRDefault="00AD553A" w:rsidP="00423097">
            <w:pPr>
              <w:pStyle w:val="ListParagraph"/>
              <w:numPr>
                <w:ilvl w:val="0"/>
                <w:numId w:val="5"/>
              </w:numPr>
              <w:ind w:left="714" w:right="177" w:hanging="357"/>
              <w:rPr>
                <w:rFonts w:ascii="Arial" w:hAnsi="Arial" w:cs="Arial"/>
              </w:rPr>
            </w:pPr>
            <w:r w:rsidRPr="00416C7E">
              <w:rPr>
                <w:rFonts w:ascii="Arial" w:hAnsi="Arial" w:cs="Arial"/>
              </w:rPr>
              <w:t>Freedom to Speak up Champions and the Trust Freedom to Speak up Guardian</w:t>
            </w:r>
          </w:p>
          <w:p w14:paraId="29DDC139" w14:textId="77777777" w:rsidR="00AD553A" w:rsidRPr="00416C7E" w:rsidRDefault="00AD553A" w:rsidP="00423097">
            <w:pPr>
              <w:pStyle w:val="ListParagraph"/>
              <w:numPr>
                <w:ilvl w:val="0"/>
                <w:numId w:val="5"/>
              </w:numPr>
              <w:ind w:left="714" w:right="177" w:hanging="357"/>
              <w:rPr>
                <w:rFonts w:ascii="Arial" w:hAnsi="Arial" w:cs="Arial"/>
              </w:rPr>
            </w:pPr>
            <w:r w:rsidRPr="00416C7E">
              <w:rPr>
                <w:rFonts w:ascii="Arial" w:hAnsi="Arial" w:cs="Arial"/>
              </w:rPr>
              <w:t>Access to and advice from the Human Resources and Workforce team</w:t>
            </w:r>
          </w:p>
          <w:p w14:paraId="7DFBE00C" w14:textId="77777777" w:rsidR="00AD553A" w:rsidRDefault="00AD553A" w:rsidP="00423097">
            <w:pPr>
              <w:pStyle w:val="ListParagraph"/>
              <w:numPr>
                <w:ilvl w:val="0"/>
                <w:numId w:val="5"/>
              </w:numPr>
              <w:ind w:left="714" w:right="177" w:hanging="357"/>
              <w:rPr>
                <w:rFonts w:ascii="Arial" w:hAnsi="Arial" w:cs="Arial"/>
              </w:rPr>
            </w:pPr>
            <w:r w:rsidRPr="00416C7E">
              <w:rPr>
                <w:rFonts w:ascii="Arial" w:hAnsi="Arial" w:cs="Arial"/>
              </w:rPr>
              <w:t>Support from union representatives</w:t>
            </w:r>
          </w:p>
          <w:p w14:paraId="66D5BBD2" w14:textId="750C3B9E" w:rsidR="004E3C55" w:rsidRPr="00383A65" w:rsidRDefault="004E3C55" w:rsidP="004E3C55">
            <w:pPr>
              <w:pStyle w:val="ListParagraph"/>
              <w:ind w:left="714" w:right="177"/>
              <w:rPr>
                <w:rFonts w:ascii="Arial" w:hAnsi="Arial" w:cs="Arial"/>
              </w:rPr>
            </w:pPr>
          </w:p>
        </w:tc>
      </w:tr>
      <w:tr w:rsidR="00AD553A" w:rsidRPr="003A52F4" w14:paraId="131649C1" w14:textId="77777777" w:rsidTr="00E22DE6">
        <w:tc>
          <w:tcPr>
            <w:tcW w:w="709" w:type="dxa"/>
          </w:tcPr>
          <w:p w14:paraId="1D530ADD" w14:textId="77777777" w:rsidR="00AD553A" w:rsidRPr="003A52F4" w:rsidRDefault="00AD553A" w:rsidP="00AD553A">
            <w:pPr>
              <w:rPr>
                <w:rFonts w:ascii="Arial" w:hAnsi="Arial" w:cs="Arial"/>
                <w:b/>
              </w:rPr>
            </w:pPr>
          </w:p>
        </w:tc>
        <w:tc>
          <w:tcPr>
            <w:tcW w:w="8647" w:type="dxa"/>
          </w:tcPr>
          <w:p w14:paraId="15D47842" w14:textId="77777777" w:rsidR="00AD553A" w:rsidRPr="003A52F4" w:rsidRDefault="00AD553A" w:rsidP="00AD553A">
            <w:pPr>
              <w:rPr>
                <w:rFonts w:ascii="Arial" w:hAnsi="Arial" w:cs="Arial"/>
              </w:rPr>
            </w:pPr>
          </w:p>
        </w:tc>
      </w:tr>
      <w:tr w:rsidR="00E22DE6" w:rsidRPr="00416C7E" w14:paraId="36F3D349" w14:textId="77777777" w:rsidTr="00E22DE6">
        <w:tc>
          <w:tcPr>
            <w:tcW w:w="709" w:type="dxa"/>
            <w:shd w:val="clear" w:color="auto" w:fill="C6D9F1" w:themeFill="text2" w:themeFillTint="33"/>
          </w:tcPr>
          <w:p w14:paraId="3B2FABA2" w14:textId="77777777" w:rsidR="00E22DE6" w:rsidRPr="00416C7E" w:rsidRDefault="00E22DE6" w:rsidP="00467EDE">
            <w:pPr>
              <w:rPr>
                <w:rFonts w:ascii="Arial" w:hAnsi="Arial" w:cs="Arial"/>
                <w:b/>
                <w:bCs/>
              </w:rPr>
            </w:pPr>
            <w:r>
              <w:rPr>
                <w:rFonts w:ascii="Arial" w:hAnsi="Arial" w:cs="Arial"/>
                <w:b/>
                <w:bCs/>
              </w:rPr>
              <w:t>6.0</w:t>
            </w:r>
          </w:p>
        </w:tc>
        <w:tc>
          <w:tcPr>
            <w:tcW w:w="8647" w:type="dxa"/>
            <w:shd w:val="clear" w:color="auto" w:fill="C6D9F1" w:themeFill="text2" w:themeFillTint="33"/>
          </w:tcPr>
          <w:p w14:paraId="2ED8319B" w14:textId="232EF57A" w:rsidR="00E22DE6" w:rsidRPr="00416C7E" w:rsidRDefault="00E22DE6" w:rsidP="00467EDE">
            <w:pPr>
              <w:rPr>
                <w:rFonts w:ascii="Arial" w:hAnsi="Arial" w:cs="Arial"/>
                <w:b/>
                <w:bCs/>
              </w:rPr>
            </w:pPr>
            <w:r>
              <w:rPr>
                <w:rFonts w:ascii="Arial" w:hAnsi="Arial" w:cs="Arial"/>
                <w:b/>
                <w:bCs/>
              </w:rPr>
              <w:t>DUTY OF CANDOUR</w:t>
            </w:r>
          </w:p>
        </w:tc>
      </w:tr>
      <w:tr w:rsidR="002E2EB3" w:rsidRPr="003A52F4" w14:paraId="07A5E469" w14:textId="77777777" w:rsidTr="00E22DE6">
        <w:tc>
          <w:tcPr>
            <w:tcW w:w="709" w:type="dxa"/>
          </w:tcPr>
          <w:p w14:paraId="61575395" w14:textId="77777777" w:rsidR="002E2EB3" w:rsidRPr="003A52F4" w:rsidRDefault="002E2EB3" w:rsidP="00AD553A">
            <w:pPr>
              <w:rPr>
                <w:rFonts w:ascii="Arial" w:hAnsi="Arial" w:cs="Arial"/>
                <w:b/>
              </w:rPr>
            </w:pPr>
          </w:p>
        </w:tc>
        <w:tc>
          <w:tcPr>
            <w:tcW w:w="8647" w:type="dxa"/>
          </w:tcPr>
          <w:p w14:paraId="6E2E775C" w14:textId="77777777" w:rsidR="002E2EB3" w:rsidRPr="003A52F4" w:rsidRDefault="002E2EB3" w:rsidP="00AD553A">
            <w:pPr>
              <w:rPr>
                <w:rFonts w:ascii="Arial" w:hAnsi="Arial" w:cs="Arial"/>
              </w:rPr>
            </w:pPr>
          </w:p>
        </w:tc>
      </w:tr>
      <w:tr w:rsidR="00E22DE6" w:rsidRPr="003A52F4" w14:paraId="1C6414E9" w14:textId="77777777" w:rsidTr="003F61A4">
        <w:trPr>
          <w:trHeight w:val="2882"/>
        </w:trPr>
        <w:tc>
          <w:tcPr>
            <w:tcW w:w="709" w:type="dxa"/>
          </w:tcPr>
          <w:p w14:paraId="07C5E1BC" w14:textId="77777777" w:rsidR="00E22DE6" w:rsidRPr="003A52F4" w:rsidRDefault="00E22DE6" w:rsidP="00AD553A">
            <w:pPr>
              <w:rPr>
                <w:rFonts w:ascii="Arial" w:hAnsi="Arial" w:cs="Arial"/>
                <w:b/>
              </w:rPr>
            </w:pPr>
          </w:p>
        </w:tc>
        <w:tc>
          <w:tcPr>
            <w:tcW w:w="8647" w:type="dxa"/>
          </w:tcPr>
          <w:p w14:paraId="4D71A8C3" w14:textId="5D6B9B4A" w:rsidR="00E22DE6" w:rsidRPr="003A52F4" w:rsidRDefault="00E22DE6" w:rsidP="00AD553A">
            <w:pPr>
              <w:rPr>
                <w:rFonts w:ascii="Arial" w:hAnsi="Arial" w:cs="Arial"/>
              </w:rPr>
            </w:pPr>
            <w:r w:rsidRPr="00E22DE6">
              <w:rPr>
                <w:rFonts w:ascii="Arial" w:hAnsi="Arial" w:cs="Arial"/>
              </w:rPr>
              <w:t>Keeping our service users safe is a responsibility we all hold and so we strive every day to ensure that we cause no harm. All trust employees work hard to provide services which are safe and of a high quality</w:t>
            </w:r>
            <w:r>
              <w:rPr>
                <w:rFonts w:ascii="Arial" w:hAnsi="Arial" w:cs="Arial"/>
              </w:rPr>
              <w:t>; h</w:t>
            </w:r>
            <w:r w:rsidRPr="00E22DE6">
              <w:rPr>
                <w:rFonts w:ascii="Arial" w:hAnsi="Arial" w:cs="Arial"/>
              </w:rPr>
              <w:t xml:space="preserve">owever, it is a fact that despite this, sometimes things can and do go wrong and incidents will occur. When this happens, </w:t>
            </w:r>
            <w:r>
              <w:rPr>
                <w:rFonts w:ascii="Arial" w:hAnsi="Arial" w:cs="Arial"/>
              </w:rPr>
              <w:t>we</w:t>
            </w:r>
            <w:r w:rsidRPr="00E22DE6">
              <w:rPr>
                <w:rFonts w:ascii="Arial" w:hAnsi="Arial" w:cs="Arial"/>
              </w:rPr>
              <w:t xml:space="preserve"> will respond quickly and positively to ensure the wellbeing of the people who use our services and our employees. The </w:t>
            </w:r>
            <w:r w:rsidRPr="00E22DE6">
              <w:rPr>
                <w:rStyle w:val="Hyperlink"/>
                <w:rFonts w:ascii="Arial" w:hAnsi="Arial" w:cs="Arial"/>
                <w:color w:val="0070C0"/>
              </w:rPr>
              <w:t>Being Open and Duty of Candour</w:t>
            </w:r>
            <w:r w:rsidRPr="00E22DE6">
              <w:rPr>
                <w:rFonts w:ascii="Arial" w:hAnsi="Arial" w:cs="Arial"/>
              </w:rPr>
              <w:t xml:space="preserve"> policy provides guidance for staff on the processes and steps to follow in supporting patients and carers following an incident meeting the requirements for the provision of Duty of Candour. It sets out specific requirements to follow when things go wrong with care and treatment, including informing people about the incident, providing reasonable support, providing truthful information and an apology.</w:t>
            </w:r>
          </w:p>
        </w:tc>
      </w:tr>
      <w:tr w:rsidR="00E22DE6" w:rsidRPr="003A52F4" w14:paraId="5295DF4E" w14:textId="77777777" w:rsidTr="00E22DE6">
        <w:tc>
          <w:tcPr>
            <w:tcW w:w="709" w:type="dxa"/>
          </w:tcPr>
          <w:p w14:paraId="4D978CFF" w14:textId="77777777" w:rsidR="00E22DE6" w:rsidRPr="003A52F4" w:rsidRDefault="00E22DE6" w:rsidP="00AD553A">
            <w:pPr>
              <w:rPr>
                <w:rFonts w:ascii="Arial" w:hAnsi="Arial" w:cs="Arial"/>
                <w:b/>
              </w:rPr>
            </w:pPr>
          </w:p>
        </w:tc>
        <w:tc>
          <w:tcPr>
            <w:tcW w:w="8647" w:type="dxa"/>
          </w:tcPr>
          <w:p w14:paraId="4A08E715" w14:textId="77777777" w:rsidR="00E22DE6" w:rsidRPr="003A52F4" w:rsidRDefault="00E22DE6" w:rsidP="00AD553A">
            <w:pPr>
              <w:rPr>
                <w:rFonts w:ascii="Arial" w:hAnsi="Arial" w:cs="Arial"/>
              </w:rPr>
            </w:pPr>
          </w:p>
        </w:tc>
      </w:tr>
      <w:tr w:rsidR="00AD553A" w:rsidRPr="00416C7E" w14:paraId="6DDD57D5" w14:textId="77777777" w:rsidTr="007B7CEE">
        <w:tc>
          <w:tcPr>
            <w:tcW w:w="709" w:type="dxa"/>
            <w:shd w:val="clear" w:color="auto" w:fill="C6D9F1" w:themeFill="text2" w:themeFillTint="33"/>
          </w:tcPr>
          <w:p w14:paraId="16E98E90" w14:textId="3C450569" w:rsidR="00AD553A" w:rsidRPr="00416C7E" w:rsidRDefault="00E22DE6" w:rsidP="00AD553A">
            <w:pPr>
              <w:rPr>
                <w:rFonts w:ascii="Arial" w:hAnsi="Arial" w:cs="Arial"/>
                <w:b/>
                <w:bCs/>
              </w:rPr>
            </w:pPr>
            <w:r>
              <w:rPr>
                <w:rFonts w:ascii="Arial" w:hAnsi="Arial" w:cs="Arial"/>
                <w:b/>
                <w:bCs/>
              </w:rPr>
              <w:t>7</w:t>
            </w:r>
            <w:r w:rsidR="00AD553A">
              <w:rPr>
                <w:rFonts w:ascii="Arial" w:hAnsi="Arial" w:cs="Arial"/>
                <w:b/>
                <w:bCs/>
              </w:rPr>
              <w:t>.0</w:t>
            </w:r>
          </w:p>
        </w:tc>
        <w:tc>
          <w:tcPr>
            <w:tcW w:w="8647" w:type="dxa"/>
            <w:shd w:val="clear" w:color="auto" w:fill="C6D9F1" w:themeFill="text2" w:themeFillTint="33"/>
          </w:tcPr>
          <w:p w14:paraId="190EF518" w14:textId="4898EC17" w:rsidR="00AD553A" w:rsidRPr="00416C7E" w:rsidRDefault="00AD553A" w:rsidP="00AD553A">
            <w:pPr>
              <w:rPr>
                <w:rFonts w:ascii="Arial" w:hAnsi="Arial" w:cs="Arial"/>
                <w:b/>
                <w:bCs/>
              </w:rPr>
            </w:pPr>
            <w:r w:rsidRPr="00416C7E">
              <w:rPr>
                <w:rFonts w:ascii="Arial" w:hAnsi="Arial" w:cs="Arial"/>
                <w:b/>
                <w:bCs/>
              </w:rPr>
              <w:t>ADDRESSING HEALTH INEQUALITIES</w:t>
            </w:r>
          </w:p>
        </w:tc>
      </w:tr>
      <w:tr w:rsidR="00AD553A" w:rsidRPr="003A52F4" w14:paraId="2C594A5F" w14:textId="77777777" w:rsidTr="007B7CEE">
        <w:tc>
          <w:tcPr>
            <w:tcW w:w="709" w:type="dxa"/>
          </w:tcPr>
          <w:p w14:paraId="5F7F7678" w14:textId="77777777" w:rsidR="00AD553A" w:rsidRPr="003A52F4" w:rsidRDefault="00AD553A" w:rsidP="00AD553A">
            <w:pPr>
              <w:rPr>
                <w:rFonts w:ascii="Arial" w:hAnsi="Arial" w:cs="Arial"/>
                <w:b/>
              </w:rPr>
            </w:pPr>
          </w:p>
        </w:tc>
        <w:tc>
          <w:tcPr>
            <w:tcW w:w="8647" w:type="dxa"/>
          </w:tcPr>
          <w:p w14:paraId="37F0CF9B" w14:textId="77777777" w:rsidR="00AD553A" w:rsidRPr="003A52F4" w:rsidRDefault="00AD553A" w:rsidP="00AD553A">
            <w:pPr>
              <w:rPr>
                <w:rFonts w:ascii="Arial" w:hAnsi="Arial" w:cs="Arial"/>
              </w:rPr>
            </w:pPr>
          </w:p>
        </w:tc>
      </w:tr>
      <w:tr w:rsidR="00AD553A" w:rsidRPr="003A52F4" w14:paraId="6DA4C80F" w14:textId="77777777" w:rsidTr="00B6470B">
        <w:trPr>
          <w:trHeight w:val="943"/>
        </w:trPr>
        <w:tc>
          <w:tcPr>
            <w:tcW w:w="709" w:type="dxa"/>
          </w:tcPr>
          <w:p w14:paraId="7886E8EA" w14:textId="367D4D3C" w:rsidR="00AD553A" w:rsidRPr="003A52F4" w:rsidRDefault="00E22DE6" w:rsidP="00AD553A">
            <w:pPr>
              <w:rPr>
                <w:rFonts w:ascii="Arial" w:hAnsi="Arial" w:cs="Arial"/>
                <w:b/>
              </w:rPr>
            </w:pPr>
            <w:r>
              <w:rPr>
                <w:rFonts w:ascii="Arial" w:hAnsi="Arial" w:cs="Arial"/>
                <w:b/>
              </w:rPr>
              <w:t>7</w:t>
            </w:r>
            <w:r w:rsidR="00AD553A">
              <w:rPr>
                <w:rFonts w:ascii="Arial" w:hAnsi="Arial" w:cs="Arial"/>
                <w:b/>
              </w:rPr>
              <w:t>.1</w:t>
            </w:r>
          </w:p>
        </w:tc>
        <w:tc>
          <w:tcPr>
            <w:tcW w:w="8647" w:type="dxa"/>
          </w:tcPr>
          <w:p w14:paraId="7EC0F5D4" w14:textId="553CE467" w:rsidR="00AD553A" w:rsidRPr="00416C7E" w:rsidRDefault="00AD553A" w:rsidP="00AD553A">
            <w:pPr>
              <w:ind w:right="177"/>
              <w:jc w:val="both"/>
              <w:rPr>
                <w:rFonts w:ascii="Arial" w:hAnsi="Arial" w:cs="Arial"/>
              </w:rPr>
            </w:pPr>
            <w:r w:rsidRPr="00416C7E">
              <w:rPr>
                <w:rFonts w:ascii="Arial" w:hAnsi="Arial" w:cs="Arial"/>
              </w:rPr>
              <w:t xml:space="preserve">Some services users may be less safe than others in healthcare settings. The PSIRF provides a mechanism to </w:t>
            </w:r>
            <w:r w:rsidR="00300CD6">
              <w:rPr>
                <w:rFonts w:ascii="Arial" w:hAnsi="Arial" w:cs="Arial"/>
              </w:rPr>
              <w:t>try to</w:t>
            </w:r>
            <w:r w:rsidRPr="00416C7E">
              <w:rPr>
                <w:rFonts w:ascii="Arial" w:hAnsi="Arial" w:cs="Arial"/>
              </w:rPr>
              <w:t xml:space="preserve"> address these unfair and avoidable differences. The more flexible approach of PSIRF makes it easier to address concerns specific to health inequalities and provides the opportunity to learn from patient safety incidents that would not have met the definition of a ‘Serious Incident’</w:t>
            </w:r>
            <w:r w:rsidR="00300CD6">
              <w:rPr>
                <w:rFonts w:ascii="Arial" w:hAnsi="Arial" w:cs="Arial"/>
              </w:rPr>
              <w:t xml:space="preserve"> under the previous framework</w:t>
            </w:r>
            <w:r w:rsidRPr="00416C7E">
              <w:rPr>
                <w:rFonts w:ascii="Arial" w:hAnsi="Arial" w:cs="Arial"/>
              </w:rPr>
              <w:t xml:space="preserve">. </w:t>
            </w:r>
          </w:p>
          <w:p w14:paraId="6296BF81" w14:textId="6AB3E131" w:rsidR="00AD553A" w:rsidRDefault="00300CD6" w:rsidP="00AD553A">
            <w:pPr>
              <w:ind w:right="177"/>
              <w:jc w:val="both"/>
              <w:rPr>
                <w:rFonts w:ascii="Arial" w:hAnsi="Arial" w:cs="Arial"/>
              </w:rPr>
            </w:pPr>
            <w:r>
              <w:rPr>
                <w:rFonts w:ascii="Arial" w:hAnsi="Arial" w:cs="Arial"/>
              </w:rPr>
              <w:t>PSIRF</w:t>
            </w:r>
            <w:r w:rsidR="00AD553A" w:rsidRPr="00416C7E">
              <w:rPr>
                <w:rFonts w:ascii="Arial" w:hAnsi="Arial" w:cs="Arial"/>
              </w:rPr>
              <w:t xml:space="preserve"> </w:t>
            </w:r>
            <w:r w:rsidR="00AD553A">
              <w:rPr>
                <w:rFonts w:ascii="Arial" w:hAnsi="Arial" w:cs="Arial"/>
              </w:rPr>
              <w:t xml:space="preserve">also </w:t>
            </w:r>
            <w:r w:rsidR="00AD553A" w:rsidRPr="00416C7E">
              <w:rPr>
                <w:rFonts w:ascii="Arial" w:hAnsi="Arial" w:cs="Arial"/>
              </w:rPr>
              <w:t xml:space="preserve">endorses a system-based approach </w:t>
            </w:r>
            <w:r w:rsidR="00AD553A">
              <w:rPr>
                <w:rFonts w:ascii="Arial" w:hAnsi="Arial" w:cs="Arial"/>
              </w:rPr>
              <w:t>that</w:t>
            </w:r>
            <w:r w:rsidR="00AD553A" w:rsidRPr="00416C7E">
              <w:rPr>
                <w:rFonts w:ascii="Arial" w:hAnsi="Arial" w:cs="Arial"/>
              </w:rPr>
              <w:t xml:space="preserve"> support</w:t>
            </w:r>
            <w:r w:rsidR="00AD553A">
              <w:rPr>
                <w:rFonts w:ascii="Arial" w:hAnsi="Arial" w:cs="Arial"/>
              </w:rPr>
              <w:t>s</w:t>
            </w:r>
            <w:r w:rsidR="00AD553A" w:rsidRPr="00416C7E">
              <w:rPr>
                <w:rFonts w:ascii="Arial" w:hAnsi="Arial" w:cs="Arial"/>
              </w:rPr>
              <w:t xml:space="preserve"> the development of a just </w:t>
            </w:r>
            <w:r>
              <w:rPr>
                <w:rFonts w:ascii="Arial" w:hAnsi="Arial" w:cs="Arial"/>
              </w:rPr>
              <w:t xml:space="preserve">and learning </w:t>
            </w:r>
            <w:r w:rsidR="00AD553A" w:rsidRPr="00416C7E">
              <w:rPr>
                <w:rFonts w:ascii="Arial" w:hAnsi="Arial" w:cs="Arial"/>
              </w:rPr>
              <w:t>culture that reduces the inequality gap in rates of disciplinary action across our workforce.</w:t>
            </w:r>
          </w:p>
          <w:p w14:paraId="1737F403" w14:textId="77777777" w:rsidR="00AD553A" w:rsidRPr="00416C7E" w:rsidRDefault="00AD553A" w:rsidP="00AD553A">
            <w:pPr>
              <w:ind w:right="177"/>
              <w:jc w:val="both"/>
              <w:rPr>
                <w:rFonts w:ascii="Arial" w:hAnsi="Arial" w:cs="Arial"/>
              </w:rPr>
            </w:pPr>
          </w:p>
          <w:p w14:paraId="4C3DB5E4" w14:textId="77777777" w:rsidR="00AD553A" w:rsidRPr="00416C7E" w:rsidRDefault="00AD553A" w:rsidP="00AD553A">
            <w:pPr>
              <w:ind w:right="177"/>
              <w:rPr>
                <w:rFonts w:ascii="Arial" w:hAnsi="Arial" w:cs="Arial"/>
              </w:rPr>
            </w:pPr>
            <w:r w:rsidRPr="00416C7E">
              <w:rPr>
                <w:rFonts w:ascii="Arial" w:hAnsi="Arial" w:cs="Arial"/>
              </w:rPr>
              <w:t xml:space="preserve">Our incident response processes support health equality reduction by: </w:t>
            </w:r>
          </w:p>
          <w:p w14:paraId="7677D998" w14:textId="5BAE0B15" w:rsidR="00AD553A" w:rsidRPr="00416C7E" w:rsidRDefault="00AD553A" w:rsidP="00423097">
            <w:pPr>
              <w:pStyle w:val="ListParagraph"/>
              <w:numPr>
                <w:ilvl w:val="0"/>
                <w:numId w:val="7"/>
              </w:numPr>
              <w:ind w:left="714" w:right="177" w:hanging="357"/>
              <w:contextualSpacing w:val="0"/>
              <w:rPr>
                <w:rFonts w:ascii="Arial" w:hAnsi="Arial" w:cs="Arial"/>
              </w:rPr>
            </w:pPr>
            <w:r w:rsidRPr="00416C7E">
              <w:rPr>
                <w:rFonts w:ascii="Arial" w:hAnsi="Arial" w:cs="Arial"/>
              </w:rPr>
              <w:t xml:space="preserve">Applying a more flexible approach and intelligent use of data to help identify any disproportionate risk to patients / service users with specific characteristics which can </w:t>
            </w:r>
            <w:r>
              <w:rPr>
                <w:rFonts w:ascii="Arial" w:hAnsi="Arial" w:cs="Arial"/>
              </w:rPr>
              <w:t>then</w:t>
            </w:r>
            <w:r w:rsidRPr="00416C7E">
              <w:rPr>
                <w:rFonts w:ascii="Arial" w:hAnsi="Arial" w:cs="Arial"/>
              </w:rPr>
              <w:t xml:space="preserve"> inform patient safety incident responses.</w:t>
            </w:r>
          </w:p>
          <w:p w14:paraId="6EE3A064" w14:textId="77777777" w:rsidR="00AD553A" w:rsidRPr="00416C7E" w:rsidRDefault="00AD553A" w:rsidP="00423097">
            <w:pPr>
              <w:pStyle w:val="ListParagraph"/>
              <w:numPr>
                <w:ilvl w:val="0"/>
                <w:numId w:val="7"/>
              </w:numPr>
              <w:ind w:left="714" w:right="177" w:hanging="357"/>
              <w:contextualSpacing w:val="0"/>
              <w:rPr>
                <w:rFonts w:ascii="Arial" w:hAnsi="Arial" w:cs="Arial"/>
              </w:rPr>
            </w:pPr>
            <w:r w:rsidRPr="00416C7E">
              <w:rPr>
                <w:rFonts w:ascii="Arial" w:hAnsi="Arial" w:cs="Arial"/>
              </w:rPr>
              <w:t>Exploring and responding to issues related to health inequalities as part of the development and maintenance of our patient safety incident response policy and plans.</w:t>
            </w:r>
          </w:p>
          <w:p w14:paraId="2D8D060E" w14:textId="77777777" w:rsidR="00AD553A" w:rsidRPr="00416C7E" w:rsidRDefault="00AD553A" w:rsidP="00423097">
            <w:pPr>
              <w:pStyle w:val="ListParagraph"/>
              <w:numPr>
                <w:ilvl w:val="0"/>
                <w:numId w:val="7"/>
              </w:numPr>
              <w:ind w:left="714" w:right="177" w:hanging="357"/>
              <w:contextualSpacing w:val="0"/>
              <w:rPr>
                <w:rFonts w:ascii="Arial" w:hAnsi="Arial" w:cs="Arial"/>
              </w:rPr>
            </w:pPr>
            <w:r w:rsidRPr="00416C7E">
              <w:rPr>
                <w:rFonts w:ascii="Arial" w:hAnsi="Arial" w:cs="Arial"/>
              </w:rPr>
              <w:t>Using tools in the response of patient safety incidents to prompt consideration of inequalities, including when developing safety actions.</w:t>
            </w:r>
          </w:p>
          <w:p w14:paraId="162E05F4" w14:textId="40BC6F79" w:rsidR="00AD553A" w:rsidRPr="00416C7E" w:rsidRDefault="00AD553A" w:rsidP="00423097">
            <w:pPr>
              <w:pStyle w:val="ListParagraph"/>
              <w:numPr>
                <w:ilvl w:val="0"/>
                <w:numId w:val="7"/>
              </w:numPr>
              <w:ind w:left="714" w:right="177" w:hanging="357"/>
              <w:contextualSpacing w:val="0"/>
              <w:rPr>
                <w:rFonts w:ascii="Arial" w:hAnsi="Arial" w:cs="Arial"/>
              </w:rPr>
            </w:pPr>
            <w:r w:rsidRPr="00416C7E">
              <w:rPr>
                <w:rFonts w:ascii="Arial" w:hAnsi="Arial" w:cs="Arial"/>
              </w:rPr>
              <w:t xml:space="preserve">Engaging and involving patients / service users, families and staff following a patient safety incident with consideration of their </w:t>
            </w:r>
            <w:r w:rsidR="00300CD6">
              <w:rPr>
                <w:rFonts w:ascii="Arial" w:hAnsi="Arial" w:cs="Arial"/>
              </w:rPr>
              <w:t>varied</w:t>
            </w:r>
            <w:r w:rsidRPr="00416C7E">
              <w:rPr>
                <w:rFonts w:ascii="Arial" w:hAnsi="Arial" w:cs="Arial"/>
              </w:rPr>
              <w:t xml:space="preserve"> needs.</w:t>
            </w:r>
          </w:p>
          <w:p w14:paraId="7EA72453" w14:textId="77777777" w:rsidR="00AD553A" w:rsidRPr="00416C7E" w:rsidRDefault="00AD553A" w:rsidP="00AD553A">
            <w:pPr>
              <w:ind w:right="177"/>
              <w:jc w:val="both"/>
              <w:rPr>
                <w:rFonts w:ascii="Arial" w:hAnsi="Arial" w:cs="Arial"/>
              </w:rPr>
            </w:pPr>
          </w:p>
          <w:p w14:paraId="6AA24102" w14:textId="2303134F" w:rsidR="00AD553A" w:rsidRPr="00416C7E" w:rsidRDefault="00AD553A" w:rsidP="00AD553A">
            <w:pPr>
              <w:ind w:right="177"/>
              <w:jc w:val="both"/>
              <w:rPr>
                <w:rFonts w:ascii="Arial" w:hAnsi="Arial" w:cs="Arial"/>
              </w:rPr>
            </w:pPr>
            <w:r w:rsidRPr="00416C7E">
              <w:rPr>
                <w:rFonts w:ascii="Arial" w:hAnsi="Arial" w:cs="Arial"/>
              </w:rPr>
              <w:lastRenderedPageBreak/>
              <w:t xml:space="preserve">Key pieces of work </w:t>
            </w:r>
            <w:r>
              <w:rPr>
                <w:rFonts w:ascii="Arial" w:hAnsi="Arial" w:cs="Arial"/>
              </w:rPr>
              <w:t xml:space="preserve">underway </w:t>
            </w:r>
            <w:r w:rsidRPr="00416C7E">
              <w:rPr>
                <w:rFonts w:ascii="Arial" w:hAnsi="Arial" w:cs="Arial"/>
              </w:rPr>
              <w:t>include collecting demographic details of service users who provide feedback and are involved in complaints and incidents</w:t>
            </w:r>
            <w:r>
              <w:rPr>
                <w:rFonts w:ascii="Arial" w:hAnsi="Arial" w:cs="Arial"/>
              </w:rPr>
              <w:t>,</w:t>
            </w:r>
            <w:r w:rsidRPr="00416C7E">
              <w:rPr>
                <w:rFonts w:ascii="Arial" w:hAnsi="Arial" w:cs="Arial"/>
              </w:rPr>
              <w:t xml:space="preserve"> and better understanding and increasing the diversity of people who are involved in our participation approach; these aims tie into our strategic vision.</w:t>
            </w:r>
          </w:p>
        </w:tc>
      </w:tr>
      <w:tr w:rsidR="00AD553A" w:rsidRPr="003A52F4" w14:paraId="2D857D5D" w14:textId="77777777" w:rsidTr="00E22DE6">
        <w:tc>
          <w:tcPr>
            <w:tcW w:w="709" w:type="dxa"/>
          </w:tcPr>
          <w:p w14:paraId="5095EA3A" w14:textId="77777777" w:rsidR="00AD553A" w:rsidRPr="003A52F4" w:rsidRDefault="00AD553A" w:rsidP="00AD553A">
            <w:pPr>
              <w:rPr>
                <w:rFonts w:ascii="Arial" w:hAnsi="Arial" w:cs="Arial"/>
                <w:b/>
              </w:rPr>
            </w:pPr>
          </w:p>
        </w:tc>
        <w:tc>
          <w:tcPr>
            <w:tcW w:w="8647" w:type="dxa"/>
          </w:tcPr>
          <w:p w14:paraId="224789FD" w14:textId="77777777" w:rsidR="00AD553A" w:rsidRPr="003A52F4" w:rsidRDefault="00AD553A" w:rsidP="00AD553A">
            <w:pPr>
              <w:rPr>
                <w:rFonts w:ascii="Arial" w:hAnsi="Arial" w:cs="Arial"/>
              </w:rPr>
            </w:pPr>
          </w:p>
        </w:tc>
      </w:tr>
      <w:tr w:rsidR="00AD553A" w:rsidRPr="00CD7AD3" w14:paraId="4D8F489B" w14:textId="77777777" w:rsidTr="00E22DE6">
        <w:tc>
          <w:tcPr>
            <w:tcW w:w="709" w:type="dxa"/>
            <w:shd w:val="clear" w:color="auto" w:fill="C6D9F1" w:themeFill="text2" w:themeFillTint="33"/>
          </w:tcPr>
          <w:p w14:paraId="75271314" w14:textId="6BA660FD" w:rsidR="00AD553A" w:rsidRPr="00CD7AD3" w:rsidRDefault="00E22DE6" w:rsidP="00AD553A">
            <w:pPr>
              <w:rPr>
                <w:rFonts w:ascii="Arial" w:hAnsi="Arial" w:cs="Arial"/>
                <w:b/>
                <w:bCs/>
              </w:rPr>
            </w:pPr>
            <w:r>
              <w:rPr>
                <w:rFonts w:ascii="Arial" w:hAnsi="Arial" w:cs="Arial"/>
                <w:b/>
                <w:bCs/>
              </w:rPr>
              <w:t>8</w:t>
            </w:r>
            <w:r w:rsidR="00AD553A">
              <w:rPr>
                <w:rFonts w:ascii="Arial" w:hAnsi="Arial" w:cs="Arial"/>
                <w:b/>
                <w:bCs/>
              </w:rPr>
              <w:t>.0</w:t>
            </w:r>
          </w:p>
        </w:tc>
        <w:tc>
          <w:tcPr>
            <w:tcW w:w="8647" w:type="dxa"/>
            <w:shd w:val="clear" w:color="auto" w:fill="C6D9F1" w:themeFill="text2" w:themeFillTint="33"/>
          </w:tcPr>
          <w:p w14:paraId="7713CC3D" w14:textId="29231C0A" w:rsidR="00AD553A" w:rsidRPr="00CD7AD3" w:rsidRDefault="00AD553A" w:rsidP="00AD553A">
            <w:pPr>
              <w:rPr>
                <w:rFonts w:ascii="Arial" w:hAnsi="Arial" w:cs="Arial"/>
                <w:b/>
                <w:bCs/>
              </w:rPr>
            </w:pPr>
            <w:r w:rsidRPr="00CD7AD3">
              <w:rPr>
                <w:rFonts w:ascii="Arial" w:hAnsi="Arial" w:cs="Arial"/>
                <w:b/>
                <w:bCs/>
              </w:rPr>
              <w:t>ENGAGING AND INVOLVING PATIEN</w:t>
            </w:r>
            <w:r>
              <w:rPr>
                <w:rFonts w:ascii="Arial" w:hAnsi="Arial" w:cs="Arial"/>
                <w:b/>
                <w:bCs/>
              </w:rPr>
              <w:t>T</w:t>
            </w:r>
            <w:r w:rsidRPr="00CD7AD3">
              <w:rPr>
                <w:rFonts w:ascii="Arial" w:hAnsi="Arial" w:cs="Arial"/>
                <w:b/>
                <w:bCs/>
              </w:rPr>
              <w:t>S, FAMILIES AND STAFF FOLLOWIN</w:t>
            </w:r>
            <w:r>
              <w:rPr>
                <w:rFonts w:ascii="Arial" w:hAnsi="Arial" w:cs="Arial"/>
                <w:b/>
                <w:bCs/>
              </w:rPr>
              <w:t>G</w:t>
            </w:r>
            <w:r w:rsidRPr="00CD7AD3">
              <w:rPr>
                <w:rFonts w:ascii="Arial" w:hAnsi="Arial" w:cs="Arial"/>
                <w:b/>
                <w:bCs/>
              </w:rPr>
              <w:t xml:space="preserve"> A PATIENT SAFETY INCIDENT</w:t>
            </w:r>
          </w:p>
        </w:tc>
      </w:tr>
      <w:tr w:rsidR="00AD553A" w:rsidRPr="003A52F4" w14:paraId="05FA059E" w14:textId="77777777" w:rsidTr="00E22DE6">
        <w:tc>
          <w:tcPr>
            <w:tcW w:w="709" w:type="dxa"/>
          </w:tcPr>
          <w:p w14:paraId="0CE1334F" w14:textId="77777777" w:rsidR="00AD553A" w:rsidRPr="003A52F4" w:rsidRDefault="00AD553A" w:rsidP="00AD553A">
            <w:pPr>
              <w:rPr>
                <w:rFonts w:ascii="Arial" w:hAnsi="Arial" w:cs="Arial"/>
                <w:b/>
              </w:rPr>
            </w:pPr>
          </w:p>
        </w:tc>
        <w:tc>
          <w:tcPr>
            <w:tcW w:w="8647" w:type="dxa"/>
          </w:tcPr>
          <w:p w14:paraId="367A1EBD" w14:textId="77777777" w:rsidR="00AD553A" w:rsidRPr="003A52F4" w:rsidRDefault="00AD553A" w:rsidP="00AD553A">
            <w:pPr>
              <w:rPr>
                <w:rFonts w:ascii="Arial" w:hAnsi="Arial" w:cs="Arial"/>
              </w:rPr>
            </w:pPr>
          </w:p>
        </w:tc>
      </w:tr>
      <w:tr w:rsidR="00AD553A" w:rsidRPr="003A52F4" w14:paraId="7599E156" w14:textId="77777777" w:rsidTr="003F61A4">
        <w:trPr>
          <w:trHeight w:val="2070"/>
        </w:trPr>
        <w:tc>
          <w:tcPr>
            <w:tcW w:w="709" w:type="dxa"/>
          </w:tcPr>
          <w:p w14:paraId="659BDB96" w14:textId="05F5D81D" w:rsidR="00AD553A" w:rsidRPr="003A52F4" w:rsidRDefault="00E22DE6" w:rsidP="00AD553A">
            <w:pPr>
              <w:rPr>
                <w:rFonts w:ascii="Arial" w:hAnsi="Arial" w:cs="Arial"/>
                <w:b/>
              </w:rPr>
            </w:pPr>
            <w:r>
              <w:rPr>
                <w:rFonts w:ascii="Arial" w:hAnsi="Arial" w:cs="Arial"/>
                <w:b/>
              </w:rPr>
              <w:t>8</w:t>
            </w:r>
            <w:r w:rsidR="00AD553A">
              <w:rPr>
                <w:rFonts w:ascii="Arial" w:hAnsi="Arial" w:cs="Arial"/>
                <w:b/>
              </w:rPr>
              <w:t>.1</w:t>
            </w:r>
          </w:p>
        </w:tc>
        <w:tc>
          <w:tcPr>
            <w:tcW w:w="8647" w:type="dxa"/>
          </w:tcPr>
          <w:p w14:paraId="4A25972E" w14:textId="77777777" w:rsidR="00AD553A" w:rsidRDefault="00AD553A" w:rsidP="00AD553A">
            <w:pPr>
              <w:ind w:left="27" w:right="177"/>
              <w:jc w:val="both"/>
              <w:rPr>
                <w:rFonts w:ascii="Arial" w:hAnsi="Arial" w:cs="Arial"/>
              </w:rPr>
            </w:pPr>
            <w:r w:rsidRPr="00CD7AD3">
              <w:rPr>
                <w:rFonts w:ascii="Arial" w:hAnsi="Arial" w:cs="Arial"/>
              </w:rPr>
              <w:t xml:space="preserve">The PSIRF recognises that learning and improvement following a patient safety incident can only be achieved if supportive systems and processes are in place. It supports the development of an effective patient safety incident response system that prioritises compassionate engagement and involvement of those affected by patient safety incidents (including patients / service users, families and staff). </w:t>
            </w:r>
          </w:p>
          <w:p w14:paraId="2743F850" w14:textId="61DA0716" w:rsidR="00AD553A" w:rsidRPr="003A52F4" w:rsidRDefault="00AD553A" w:rsidP="00AD553A">
            <w:pPr>
              <w:ind w:left="27" w:right="177"/>
              <w:jc w:val="both"/>
              <w:rPr>
                <w:rFonts w:ascii="Arial" w:hAnsi="Arial" w:cs="Arial"/>
              </w:rPr>
            </w:pPr>
            <w:r w:rsidRPr="00CD7AD3">
              <w:rPr>
                <w:rFonts w:ascii="Arial" w:hAnsi="Arial" w:cs="Arial"/>
              </w:rPr>
              <w:t>This involves working with those affected by patient safety incidents to understand and answer any questions they have in relation to the incident and signpost them to support as required, as well as ensure that</w:t>
            </w:r>
            <w:r w:rsidR="003F61A4">
              <w:rPr>
                <w:rFonts w:ascii="Arial" w:hAnsi="Arial" w:cs="Arial"/>
              </w:rPr>
              <w:t xml:space="preserve"> Duty of Candour </w:t>
            </w:r>
            <w:r w:rsidRPr="00CD7AD3">
              <w:rPr>
                <w:rFonts w:ascii="Arial" w:hAnsi="Arial" w:cs="Arial"/>
              </w:rPr>
              <w:t>is upheld.</w:t>
            </w:r>
          </w:p>
        </w:tc>
      </w:tr>
      <w:tr w:rsidR="00AD553A" w:rsidRPr="003A52F4" w14:paraId="5ABDB539" w14:textId="77777777" w:rsidTr="00E22DE6">
        <w:tc>
          <w:tcPr>
            <w:tcW w:w="709" w:type="dxa"/>
          </w:tcPr>
          <w:p w14:paraId="63B6206A" w14:textId="77777777" w:rsidR="00AD553A" w:rsidRPr="003A52F4" w:rsidRDefault="00AD553A" w:rsidP="00AD553A">
            <w:pPr>
              <w:rPr>
                <w:rFonts w:ascii="Arial" w:hAnsi="Arial" w:cs="Arial"/>
                <w:b/>
              </w:rPr>
            </w:pPr>
          </w:p>
        </w:tc>
        <w:tc>
          <w:tcPr>
            <w:tcW w:w="8647" w:type="dxa"/>
          </w:tcPr>
          <w:p w14:paraId="5D066E2E" w14:textId="77777777" w:rsidR="00AD553A" w:rsidRPr="003A52F4" w:rsidRDefault="00AD553A" w:rsidP="00AD553A">
            <w:pPr>
              <w:ind w:right="177"/>
              <w:rPr>
                <w:rFonts w:ascii="Arial" w:hAnsi="Arial" w:cs="Arial"/>
              </w:rPr>
            </w:pPr>
          </w:p>
        </w:tc>
      </w:tr>
      <w:tr w:rsidR="00AD553A" w:rsidRPr="00CD7AD3" w14:paraId="5AD5BC2D" w14:textId="77777777" w:rsidTr="00E22DE6">
        <w:tc>
          <w:tcPr>
            <w:tcW w:w="709" w:type="dxa"/>
            <w:shd w:val="clear" w:color="auto" w:fill="C6D9F1" w:themeFill="text2" w:themeFillTint="33"/>
          </w:tcPr>
          <w:p w14:paraId="3ADE35BB" w14:textId="4CEFEAFF" w:rsidR="00AD553A" w:rsidRPr="00CD7AD3" w:rsidRDefault="00E22DE6" w:rsidP="00AD553A">
            <w:pPr>
              <w:rPr>
                <w:rFonts w:ascii="Arial" w:hAnsi="Arial" w:cs="Arial"/>
                <w:b/>
                <w:bCs/>
              </w:rPr>
            </w:pPr>
            <w:r>
              <w:rPr>
                <w:rFonts w:ascii="Arial" w:hAnsi="Arial" w:cs="Arial"/>
                <w:b/>
                <w:bCs/>
              </w:rPr>
              <w:t>9</w:t>
            </w:r>
            <w:r w:rsidR="00AD553A">
              <w:rPr>
                <w:rFonts w:ascii="Arial" w:hAnsi="Arial" w:cs="Arial"/>
                <w:b/>
                <w:bCs/>
              </w:rPr>
              <w:t>.0</w:t>
            </w:r>
          </w:p>
        </w:tc>
        <w:tc>
          <w:tcPr>
            <w:tcW w:w="8647" w:type="dxa"/>
            <w:shd w:val="clear" w:color="auto" w:fill="C6D9F1" w:themeFill="text2" w:themeFillTint="33"/>
          </w:tcPr>
          <w:p w14:paraId="79C02198" w14:textId="224DF4E9" w:rsidR="00AD553A" w:rsidRPr="00CD7AD3" w:rsidRDefault="00AD553A" w:rsidP="00AD553A">
            <w:pPr>
              <w:ind w:right="177"/>
              <w:rPr>
                <w:rFonts w:ascii="Arial" w:hAnsi="Arial" w:cs="Arial"/>
                <w:b/>
                <w:bCs/>
              </w:rPr>
            </w:pPr>
            <w:r w:rsidRPr="00CD7AD3">
              <w:rPr>
                <w:rFonts w:ascii="Arial" w:hAnsi="Arial" w:cs="Arial"/>
                <w:b/>
                <w:bCs/>
              </w:rPr>
              <w:t>PATIENT SAFETY INCIDENT RESPONSE PLANNING</w:t>
            </w:r>
          </w:p>
        </w:tc>
      </w:tr>
      <w:tr w:rsidR="00AD553A" w:rsidRPr="003A52F4" w14:paraId="164E654C" w14:textId="77777777" w:rsidTr="00E22DE6">
        <w:tc>
          <w:tcPr>
            <w:tcW w:w="709" w:type="dxa"/>
          </w:tcPr>
          <w:p w14:paraId="54A10335" w14:textId="77777777" w:rsidR="00AD553A" w:rsidRPr="003A52F4" w:rsidRDefault="00AD553A" w:rsidP="00AD553A">
            <w:pPr>
              <w:rPr>
                <w:rFonts w:ascii="Arial" w:hAnsi="Arial" w:cs="Arial"/>
                <w:b/>
              </w:rPr>
            </w:pPr>
          </w:p>
        </w:tc>
        <w:tc>
          <w:tcPr>
            <w:tcW w:w="8647" w:type="dxa"/>
          </w:tcPr>
          <w:p w14:paraId="4004E192" w14:textId="77777777" w:rsidR="00AD553A" w:rsidRPr="003A52F4" w:rsidRDefault="00AD553A" w:rsidP="00AD553A">
            <w:pPr>
              <w:ind w:right="177"/>
              <w:rPr>
                <w:rFonts w:ascii="Arial" w:hAnsi="Arial" w:cs="Arial"/>
              </w:rPr>
            </w:pPr>
          </w:p>
        </w:tc>
      </w:tr>
      <w:tr w:rsidR="00AD553A" w:rsidRPr="003A52F4" w14:paraId="5E8E25E2" w14:textId="77777777" w:rsidTr="003F61A4">
        <w:trPr>
          <w:trHeight w:val="1615"/>
        </w:trPr>
        <w:tc>
          <w:tcPr>
            <w:tcW w:w="709" w:type="dxa"/>
          </w:tcPr>
          <w:p w14:paraId="6F08837D" w14:textId="2FF2FB12" w:rsidR="00AD553A" w:rsidRPr="003A52F4" w:rsidRDefault="00E22DE6" w:rsidP="00AD553A">
            <w:pPr>
              <w:rPr>
                <w:rFonts w:ascii="Arial" w:hAnsi="Arial" w:cs="Arial"/>
                <w:b/>
              </w:rPr>
            </w:pPr>
            <w:r>
              <w:rPr>
                <w:rFonts w:ascii="Arial" w:hAnsi="Arial" w:cs="Arial"/>
                <w:b/>
              </w:rPr>
              <w:t>9</w:t>
            </w:r>
            <w:r w:rsidR="00AD553A">
              <w:rPr>
                <w:rFonts w:ascii="Arial" w:hAnsi="Arial" w:cs="Arial"/>
                <w:b/>
              </w:rPr>
              <w:t>.1</w:t>
            </w:r>
          </w:p>
        </w:tc>
        <w:tc>
          <w:tcPr>
            <w:tcW w:w="8647" w:type="dxa"/>
          </w:tcPr>
          <w:p w14:paraId="34A950D1" w14:textId="74EB3CDA" w:rsidR="00AD553A" w:rsidRPr="00383A65" w:rsidRDefault="00AD553A" w:rsidP="00AD553A">
            <w:pPr>
              <w:ind w:right="177"/>
              <w:jc w:val="both"/>
              <w:rPr>
                <w:rFonts w:ascii="Arial" w:hAnsi="Arial"/>
              </w:rPr>
            </w:pPr>
            <w:r w:rsidRPr="00CD7AD3">
              <w:rPr>
                <w:rFonts w:ascii="Arial" w:hAnsi="Arial"/>
              </w:rPr>
              <w:t xml:space="preserve">We will use the PSIRF to respond to </w:t>
            </w:r>
            <w:r>
              <w:rPr>
                <w:rFonts w:ascii="Arial" w:hAnsi="Arial"/>
              </w:rPr>
              <w:t xml:space="preserve">patient safety </w:t>
            </w:r>
            <w:r w:rsidRPr="00CD7AD3">
              <w:rPr>
                <w:rFonts w:ascii="Arial" w:hAnsi="Arial"/>
              </w:rPr>
              <w:t xml:space="preserve">incidents and safety issues in a way that maximises learning and improvement, rather than basing responses on arbitrary and subjective definitions of harm. Beyond the nationally set requirements, we have completed a review over 3 years of our incidents and complaints and asked our staff about patient safety incidents. These have informed our </w:t>
            </w:r>
            <w:r w:rsidRPr="00383A65">
              <w:rPr>
                <w:rFonts w:ascii="Arial" w:hAnsi="Arial"/>
              </w:rPr>
              <w:t>patient safety incident response plan.</w:t>
            </w:r>
          </w:p>
        </w:tc>
      </w:tr>
      <w:tr w:rsidR="00AD553A" w:rsidRPr="003A52F4" w14:paraId="7D260B38" w14:textId="77777777" w:rsidTr="00E22DE6">
        <w:tc>
          <w:tcPr>
            <w:tcW w:w="709" w:type="dxa"/>
          </w:tcPr>
          <w:p w14:paraId="0E5045A4" w14:textId="77777777" w:rsidR="00AD553A" w:rsidRPr="003A52F4" w:rsidRDefault="00AD553A" w:rsidP="00AD553A">
            <w:pPr>
              <w:rPr>
                <w:rFonts w:ascii="Arial" w:hAnsi="Arial" w:cs="Arial"/>
                <w:b/>
              </w:rPr>
            </w:pPr>
          </w:p>
        </w:tc>
        <w:tc>
          <w:tcPr>
            <w:tcW w:w="8647" w:type="dxa"/>
          </w:tcPr>
          <w:p w14:paraId="388C65B1" w14:textId="77777777" w:rsidR="00AD553A" w:rsidRPr="003A52F4" w:rsidRDefault="00AD553A" w:rsidP="00AD553A">
            <w:pPr>
              <w:ind w:right="177"/>
              <w:rPr>
                <w:rFonts w:ascii="Arial" w:hAnsi="Arial" w:cs="Arial"/>
              </w:rPr>
            </w:pPr>
          </w:p>
        </w:tc>
      </w:tr>
      <w:tr w:rsidR="00AD553A" w:rsidRPr="00CD7AD3" w14:paraId="72AE66E9" w14:textId="77777777" w:rsidTr="00E22DE6">
        <w:tc>
          <w:tcPr>
            <w:tcW w:w="709" w:type="dxa"/>
            <w:shd w:val="clear" w:color="auto" w:fill="C6D9F1" w:themeFill="text2" w:themeFillTint="33"/>
          </w:tcPr>
          <w:p w14:paraId="016F10E2" w14:textId="5C3386C2" w:rsidR="00AD553A" w:rsidRPr="00CD7AD3" w:rsidRDefault="00E22DE6" w:rsidP="00AD553A">
            <w:pPr>
              <w:rPr>
                <w:rFonts w:ascii="Arial" w:hAnsi="Arial" w:cs="Arial"/>
                <w:b/>
                <w:bCs/>
              </w:rPr>
            </w:pPr>
            <w:r>
              <w:rPr>
                <w:rFonts w:ascii="Arial" w:hAnsi="Arial" w:cs="Arial"/>
                <w:b/>
                <w:bCs/>
              </w:rPr>
              <w:t>10</w:t>
            </w:r>
            <w:r w:rsidR="00AD553A">
              <w:rPr>
                <w:rFonts w:ascii="Arial" w:hAnsi="Arial" w:cs="Arial"/>
                <w:b/>
                <w:bCs/>
              </w:rPr>
              <w:t>.0</w:t>
            </w:r>
          </w:p>
        </w:tc>
        <w:tc>
          <w:tcPr>
            <w:tcW w:w="8647" w:type="dxa"/>
            <w:shd w:val="clear" w:color="auto" w:fill="C6D9F1" w:themeFill="text2" w:themeFillTint="33"/>
          </w:tcPr>
          <w:p w14:paraId="1CE75B83" w14:textId="0CDD0E81" w:rsidR="00AD553A" w:rsidRPr="00CD7AD3" w:rsidRDefault="00AD553A" w:rsidP="00AD553A">
            <w:pPr>
              <w:ind w:right="177"/>
              <w:rPr>
                <w:rFonts w:ascii="Arial" w:hAnsi="Arial" w:cs="Arial"/>
                <w:b/>
                <w:bCs/>
              </w:rPr>
            </w:pPr>
            <w:r w:rsidRPr="00CD7AD3">
              <w:rPr>
                <w:rFonts w:ascii="Arial" w:hAnsi="Arial" w:cs="Arial"/>
                <w:b/>
                <w:bCs/>
              </w:rPr>
              <w:t>OUR PATIENT SAFETY INCIDIENT RESPONSE PLAN</w:t>
            </w:r>
          </w:p>
        </w:tc>
      </w:tr>
      <w:tr w:rsidR="00AD553A" w:rsidRPr="003A52F4" w14:paraId="34534DCA" w14:textId="77777777" w:rsidTr="00E22DE6">
        <w:tc>
          <w:tcPr>
            <w:tcW w:w="709" w:type="dxa"/>
          </w:tcPr>
          <w:p w14:paraId="27AEF870" w14:textId="77777777" w:rsidR="00AD553A" w:rsidRPr="003A52F4" w:rsidRDefault="00AD553A" w:rsidP="00AD553A">
            <w:pPr>
              <w:rPr>
                <w:rFonts w:ascii="Arial" w:hAnsi="Arial" w:cs="Arial"/>
                <w:b/>
              </w:rPr>
            </w:pPr>
          </w:p>
        </w:tc>
        <w:tc>
          <w:tcPr>
            <w:tcW w:w="8647" w:type="dxa"/>
          </w:tcPr>
          <w:p w14:paraId="7E7D9F40" w14:textId="77777777" w:rsidR="00AD553A" w:rsidRPr="003A52F4" w:rsidRDefault="00AD553A" w:rsidP="00AD553A">
            <w:pPr>
              <w:ind w:right="177"/>
              <w:rPr>
                <w:rFonts w:ascii="Arial" w:hAnsi="Arial" w:cs="Arial"/>
              </w:rPr>
            </w:pPr>
          </w:p>
        </w:tc>
      </w:tr>
      <w:tr w:rsidR="00AD553A" w:rsidRPr="00CD7AD3" w14:paraId="75657FED" w14:textId="77777777" w:rsidTr="003F61A4">
        <w:trPr>
          <w:trHeight w:val="1548"/>
        </w:trPr>
        <w:tc>
          <w:tcPr>
            <w:tcW w:w="709" w:type="dxa"/>
          </w:tcPr>
          <w:p w14:paraId="1671BCD5" w14:textId="03C1F31D" w:rsidR="00AD553A" w:rsidRPr="009556C3" w:rsidRDefault="00E22DE6" w:rsidP="00AD553A">
            <w:pPr>
              <w:rPr>
                <w:rFonts w:ascii="Arial" w:hAnsi="Arial" w:cs="Arial"/>
                <w:b/>
              </w:rPr>
            </w:pPr>
            <w:r>
              <w:rPr>
                <w:rFonts w:ascii="Arial" w:hAnsi="Arial" w:cs="Arial"/>
                <w:b/>
              </w:rPr>
              <w:t>10</w:t>
            </w:r>
            <w:r w:rsidR="00AD553A" w:rsidRPr="009556C3">
              <w:rPr>
                <w:rFonts w:ascii="Arial" w:hAnsi="Arial" w:cs="Arial"/>
                <w:b/>
              </w:rPr>
              <w:t>.1</w:t>
            </w:r>
          </w:p>
        </w:tc>
        <w:tc>
          <w:tcPr>
            <w:tcW w:w="8647" w:type="dxa"/>
          </w:tcPr>
          <w:p w14:paraId="56FE047B" w14:textId="77777777" w:rsidR="00AD553A" w:rsidRDefault="00AD553A" w:rsidP="00AD553A">
            <w:pPr>
              <w:pStyle w:val="Heading2"/>
              <w:spacing w:before="0"/>
              <w:ind w:right="177"/>
              <w:jc w:val="both"/>
              <w:rPr>
                <w:rFonts w:ascii="Arial" w:hAnsi="Arial" w:cs="Arial"/>
                <w:b w:val="0"/>
                <w:color w:val="auto"/>
                <w:sz w:val="22"/>
                <w:szCs w:val="22"/>
                <w:lang w:val="en-US" w:eastAsia="en-GB"/>
              </w:rPr>
            </w:pPr>
            <w:bookmarkStart w:id="7" w:name="_Toc106014103"/>
            <w:r w:rsidRPr="00CD7AD3">
              <w:rPr>
                <w:rFonts w:ascii="Arial" w:hAnsi="Arial" w:cs="Arial"/>
                <w:b w:val="0"/>
                <w:color w:val="auto"/>
                <w:sz w:val="22"/>
                <w:szCs w:val="22"/>
                <w:lang w:val="en-US" w:eastAsia="en-GB"/>
              </w:rPr>
              <w:t>Our</w:t>
            </w:r>
            <w:r w:rsidR="00EA699F">
              <w:rPr>
                <w:rFonts w:ascii="Arial" w:hAnsi="Arial" w:cs="Arial"/>
                <w:b w:val="0"/>
                <w:color w:val="auto"/>
                <w:sz w:val="22"/>
                <w:szCs w:val="22"/>
                <w:lang w:val="en-US" w:eastAsia="en-GB"/>
              </w:rPr>
              <w:t xml:space="preserve"> Patient Safety Incident Response</w:t>
            </w:r>
            <w:r w:rsidRPr="00CD7AD3">
              <w:rPr>
                <w:rFonts w:ascii="Arial" w:hAnsi="Arial" w:cs="Arial"/>
                <w:b w:val="0"/>
                <w:color w:val="auto"/>
                <w:sz w:val="22"/>
                <w:szCs w:val="22"/>
                <w:lang w:val="en-US" w:eastAsia="en-GB"/>
              </w:rPr>
              <w:t xml:space="preserve"> plan sets out how we intend to respond to patient safety incidents over a period of 18 months</w:t>
            </w:r>
            <w:r>
              <w:rPr>
                <w:rFonts w:ascii="Arial" w:hAnsi="Arial" w:cs="Arial"/>
                <w:b w:val="0"/>
                <w:color w:val="auto"/>
                <w:sz w:val="22"/>
                <w:szCs w:val="22"/>
                <w:lang w:val="en-US" w:eastAsia="en-GB"/>
              </w:rPr>
              <w:t>, commencing September 2023</w:t>
            </w:r>
            <w:r w:rsidRPr="00CD7AD3">
              <w:rPr>
                <w:rFonts w:ascii="Arial" w:hAnsi="Arial" w:cs="Arial"/>
                <w:b w:val="0"/>
                <w:color w:val="auto"/>
                <w:sz w:val="22"/>
                <w:szCs w:val="22"/>
                <w:lang w:val="en-US" w:eastAsia="en-GB"/>
              </w:rPr>
              <w:t xml:space="preserve">. The plan is not a permanent set of </w:t>
            </w:r>
            <w:proofErr w:type="gramStart"/>
            <w:r w:rsidRPr="00CD7AD3">
              <w:rPr>
                <w:rFonts w:ascii="Arial" w:hAnsi="Arial" w:cs="Arial"/>
                <w:b w:val="0"/>
                <w:color w:val="auto"/>
                <w:sz w:val="22"/>
                <w:szCs w:val="22"/>
                <w:lang w:val="en-US" w:eastAsia="en-GB"/>
              </w:rPr>
              <w:t>rules</w:t>
            </w:r>
            <w:proofErr w:type="gramEnd"/>
            <w:r w:rsidRPr="00CD7AD3">
              <w:rPr>
                <w:rFonts w:ascii="Arial" w:hAnsi="Arial" w:cs="Arial"/>
                <w:b w:val="0"/>
                <w:color w:val="auto"/>
                <w:sz w:val="22"/>
                <w:szCs w:val="22"/>
                <w:lang w:val="en-US" w:eastAsia="en-GB"/>
              </w:rPr>
              <w:t xml:space="preserve"> and we will remain flexible and consider the specific circumstances in which each patient safety incident occurred</w:t>
            </w:r>
            <w:r w:rsidR="00EA699F">
              <w:rPr>
                <w:rFonts w:ascii="Arial" w:hAnsi="Arial" w:cs="Arial"/>
                <w:b w:val="0"/>
                <w:color w:val="auto"/>
                <w:sz w:val="22"/>
                <w:szCs w:val="22"/>
                <w:lang w:val="en-US" w:eastAsia="en-GB"/>
              </w:rPr>
              <w:t xml:space="preserve"> an</w:t>
            </w:r>
            <w:r w:rsidRPr="00CD7AD3">
              <w:rPr>
                <w:rFonts w:ascii="Arial" w:hAnsi="Arial" w:cs="Arial"/>
                <w:b w:val="0"/>
                <w:color w:val="auto"/>
                <w:sz w:val="22"/>
                <w:szCs w:val="22"/>
                <w:lang w:val="en-US" w:eastAsia="en-GB"/>
              </w:rPr>
              <w:t>d the needs of those affected</w:t>
            </w:r>
            <w:bookmarkEnd w:id="7"/>
            <w:r w:rsidR="00EA699F">
              <w:rPr>
                <w:rFonts w:ascii="Arial" w:hAnsi="Arial" w:cs="Arial"/>
                <w:b w:val="0"/>
                <w:color w:val="auto"/>
                <w:sz w:val="22"/>
                <w:szCs w:val="22"/>
                <w:lang w:val="en-US" w:eastAsia="en-GB"/>
              </w:rPr>
              <w:t>.</w:t>
            </w:r>
            <w:r w:rsidRPr="00CD7AD3">
              <w:rPr>
                <w:rFonts w:ascii="Arial" w:hAnsi="Arial" w:cs="Arial"/>
                <w:b w:val="0"/>
                <w:color w:val="auto"/>
                <w:sz w:val="22"/>
                <w:szCs w:val="22"/>
                <w:lang w:val="en-US" w:eastAsia="en-GB"/>
              </w:rPr>
              <w:t xml:space="preserve"> This policy should be read alongside the </w:t>
            </w:r>
            <w:hyperlink r:id="rId17" w:history="1">
              <w:r w:rsidRPr="003F61A4">
                <w:rPr>
                  <w:rStyle w:val="Hyperlink"/>
                  <w:rFonts w:ascii="Arial" w:hAnsi="Arial" w:cs="Arial"/>
                  <w:b w:val="0"/>
                  <w:color w:val="4F81BD" w:themeColor="accent1"/>
                  <w:sz w:val="22"/>
                  <w:szCs w:val="22"/>
                  <w:lang w:val="en-US" w:eastAsia="en-GB"/>
                </w:rPr>
                <w:t>Patient Safety Incident Response Plan</w:t>
              </w:r>
            </w:hyperlink>
            <w:r w:rsidRPr="003F61A4">
              <w:rPr>
                <w:rFonts w:ascii="Arial" w:hAnsi="Arial" w:cs="Arial"/>
                <w:b w:val="0"/>
                <w:color w:val="auto"/>
                <w:sz w:val="22"/>
                <w:szCs w:val="22"/>
                <w:lang w:val="en-US" w:eastAsia="en-GB"/>
              </w:rPr>
              <w:t>.</w:t>
            </w:r>
          </w:p>
          <w:p w14:paraId="2465EDEE" w14:textId="7357FBF4" w:rsidR="004E3C55" w:rsidRPr="004E3C55" w:rsidRDefault="004E3C55" w:rsidP="004E3C55">
            <w:pPr>
              <w:rPr>
                <w:lang w:val="en-US" w:eastAsia="en-GB"/>
              </w:rPr>
            </w:pPr>
          </w:p>
        </w:tc>
      </w:tr>
      <w:tr w:rsidR="00AD553A" w:rsidRPr="003A52F4" w14:paraId="39AF665D" w14:textId="77777777" w:rsidTr="00E22DE6">
        <w:tc>
          <w:tcPr>
            <w:tcW w:w="709" w:type="dxa"/>
          </w:tcPr>
          <w:p w14:paraId="51E99757" w14:textId="77777777" w:rsidR="00AD553A" w:rsidRPr="003A52F4" w:rsidRDefault="00AD553A" w:rsidP="00AD553A">
            <w:pPr>
              <w:rPr>
                <w:rFonts w:ascii="Arial" w:hAnsi="Arial" w:cs="Arial"/>
                <w:b/>
              </w:rPr>
            </w:pPr>
          </w:p>
        </w:tc>
        <w:tc>
          <w:tcPr>
            <w:tcW w:w="8647" w:type="dxa"/>
          </w:tcPr>
          <w:p w14:paraId="095FC258" w14:textId="77777777" w:rsidR="00AD553A" w:rsidRPr="003A52F4" w:rsidRDefault="00AD553A" w:rsidP="00AD553A">
            <w:pPr>
              <w:rPr>
                <w:rFonts w:ascii="Arial" w:hAnsi="Arial" w:cs="Arial"/>
              </w:rPr>
            </w:pPr>
          </w:p>
        </w:tc>
      </w:tr>
      <w:tr w:rsidR="00AD553A" w:rsidRPr="00CD7AD3" w14:paraId="466B69C4" w14:textId="77777777" w:rsidTr="007B7CEE">
        <w:tc>
          <w:tcPr>
            <w:tcW w:w="709" w:type="dxa"/>
            <w:shd w:val="clear" w:color="auto" w:fill="C6D9F1" w:themeFill="text2" w:themeFillTint="33"/>
          </w:tcPr>
          <w:p w14:paraId="70B6062F" w14:textId="6656E70C" w:rsidR="00AD553A" w:rsidRPr="00CD7AD3" w:rsidRDefault="00AD553A" w:rsidP="00AD553A">
            <w:pPr>
              <w:rPr>
                <w:rFonts w:ascii="Arial" w:hAnsi="Arial" w:cs="Arial"/>
                <w:b/>
                <w:bCs/>
              </w:rPr>
            </w:pPr>
            <w:r>
              <w:rPr>
                <w:rFonts w:ascii="Arial" w:hAnsi="Arial" w:cs="Arial"/>
                <w:b/>
                <w:bCs/>
              </w:rPr>
              <w:t>1</w:t>
            </w:r>
            <w:r w:rsidR="00E22DE6">
              <w:rPr>
                <w:rFonts w:ascii="Arial" w:hAnsi="Arial" w:cs="Arial"/>
                <w:b/>
                <w:bCs/>
              </w:rPr>
              <w:t>1</w:t>
            </w:r>
            <w:r>
              <w:rPr>
                <w:rFonts w:ascii="Arial" w:hAnsi="Arial" w:cs="Arial"/>
                <w:b/>
                <w:bCs/>
              </w:rPr>
              <w:t>.0</w:t>
            </w:r>
          </w:p>
        </w:tc>
        <w:tc>
          <w:tcPr>
            <w:tcW w:w="8647" w:type="dxa"/>
            <w:shd w:val="clear" w:color="auto" w:fill="C6D9F1" w:themeFill="text2" w:themeFillTint="33"/>
          </w:tcPr>
          <w:p w14:paraId="121839BB" w14:textId="4660BF77" w:rsidR="00AD553A" w:rsidRPr="00CD7AD3" w:rsidRDefault="00AD553A" w:rsidP="00AD553A">
            <w:pPr>
              <w:rPr>
                <w:rFonts w:ascii="Arial" w:hAnsi="Arial" w:cs="Arial"/>
                <w:b/>
                <w:bCs/>
              </w:rPr>
            </w:pPr>
            <w:r w:rsidRPr="00CD7AD3">
              <w:rPr>
                <w:rFonts w:ascii="Arial" w:hAnsi="Arial" w:cs="Arial"/>
                <w:b/>
                <w:bCs/>
              </w:rPr>
              <w:t>REVIEWING OUR PATIENT SAFETY INCIDENT RESPONSE POLICY AND PLAN</w:t>
            </w:r>
          </w:p>
        </w:tc>
      </w:tr>
      <w:tr w:rsidR="00AD553A" w:rsidRPr="003A52F4" w14:paraId="4497FF14" w14:textId="77777777" w:rsidTr="007B7CEE">
        <w:tc>
          <w:tcPr>
            <w:tcW w:w="709" w:type="dxa"/>
          </w:tcPr>
          <w:p w14:paraId="21C54BD6" w14:textId="77777777" w:rsidR="00AD553A" w:rsidRPr="003A52F4" w:rsidRDefault="00AD553A" w:rsidP="00AD553A">
            <w:pPr>
              <w:rPr>
                <w:rFonts w:ascii="Arial" w:hAnsi="Arial" w:cs="Arial"/>
                <w:b/>
              </w:rPr>
            </w:pPr>
          </w:p>
        </w:tc>
        <w:tc>
          <w:tcPr>
            <w:tcW w:w="8647" w:type="dxa"/>
          </w:tcPr>
          <w:p w14:paraId="28FB1D19" w14:textId="77777777" w:rsidR="00AD553A" w:rsidRPr="003A52F4" w:rsidRDefault="00AD553A" w:rsidP="00AD553A">
            <w:pPr>
              <w:rPr>
                <w:rFonts w:ascii="Arial" w:hAnsi="Arial" w:cs="Arial"/>
              </w:rPr>
            </w:pPr>
          </w:p>
        </w:tc>
      </w:tr>
      <w:tr w:rsidR="00AD553A" w:rsidRPr="00104F0B" w14:paraId="5D0A66F4" w14:textId="77777777" w:rsidTr="007B7CEE">
        <w:tc>
          <w:tcPr>
            <w:tcW w:w="709" w:type="dxa"/>
          </w:tcPr>
          <w:p w14:paraId="18F6C0B3" w14:textId="7B9417DF" w:rsidR="00AD553A" w:rsidRPr="00104F0B" w:rsidRDefault="00AD553A" w:rsidP="00AD553A">
            <w:pPr>
              <w:rPr>
                <w:rFonts w:ascii="Arial" w:hAnsi="Arial" w:cs="Arial"/>
                <w:b/>
              </w:rPr>
            </w:pPr>
            <w:r>
              <w:rPr>
                <w:rFonts w:ascii="Arial" w:hAnsi="Arial" w:cs="Arial"/>
                <w:b/>
              </w:rPr>
              <w:t>1</w:t>
            </w:r>
            <w:r w:rsidR="00E22DE6">
              <w:rPr>
                <w:rFonts w:ascii="Arial" w:hAnsi="Arial" w:cs="Arial"/>
                <w:b/>
              </w:rPr>
              <w:t>1</w:t>
            </w:r>
            <w:r>
              <w:rPr>
                <w:rFonts w:ascii="Arial" w:hAnsi="Arial" w:cs="Arial"/>
                <w:b/>
              </w:rPr>
              <w:t>.1</w:t>
            </w:r>
          </w:p>
        </w:tc>
        <w:tc>
          <w:tcPr>
            <w:tcW w:w="8647" w:type="dxa"/>
          </w:tcPr>
          <w:p w14:paraId="094F1871" w14:textId="3ED5C89A" w:rsidR="00AD553A" w:rsidRPr="00104F0B" w:rsidRDefault="00AD553A" w:rsidP="00AD553A">
            <w:pPr>
              <w:ind w:left="73" w:right="177"/>
              <w:jc w:val="both"/>
              <w:rPr>
                <w:rFonts w:ascii="Arial" w:hAnsi="Arial" w:cs="Arial"/>
              </w:rPr>
            </w:pPr>
            <w:r w:rsidRPr="00104F0B">
              <w:rPr>
                <w:rFonts w:ascii="Arial" w:hAnsi="Arial" w:cs="Arial"/>
              </w:rPr>
              <w:t>Our patient safety incident response plan is a ‘living document’ that will be appropriately amended and updated as we use it to respond to patient safety incidents. We will review the plan in 18 months</w:t>
            </w:r>
            <w:r w:rsidR="00EA699F">
              <w:rPr>
                <w:rFonts w:ascii="Arial" w:hAnsi="Arial" w:cs="Arial"/>
              </w:rPr>
              <w:t xml:space="preserve"> commencing </w:t>
            </w:r>
            <w:r w:rsidRPr="00104F0B">
              <w:rPr>
                <w:rFonts w:ascii="Arial" w:hAnsi="Arial" w:cs="Arial"/>
              </w:rPr>
              <w:t xml:space="preserve">from September 2023, to ensure our focus remains up to date; with ongoing improvement work our patient safety incident profile is likely to change. This will also provide an opportunity to re-engage with stakeholders to discuss and agree any changes </w:t>
            </w:r>
            <w:r>
              <w:rPr>
                <w:rFonts w:ascii="Arial" w:hAnsi="Arial" w:cs="Arial"/>
              </w:rPr>
              <w:t>needed</w:t>
            </w:r>
            <w:r w:rsidRPr="00104F0B">
              <w:rPr>
                <w:rFonts w:ascii="Arial" w:hAnsi="Arial" w:cs="Arial"/>
              </w:rPr>
              <w:t xml:space="preserve">. </w:t>
            </w:r>
          </w:p>
          <w:p w14:paraId="1D454C12" w14:textId="77777777" w:rsidR="00AD553A" w:rsidRDefault="00AD553A" w:rsidP="00AD553A">
            <w:pPr>
              <w:ind w:left="73" w:right="177"/>
              <w:jc w:val="both"/>
              <w:rPr>
                <w:rFonts w:ascii="Arial" w:hAnsi="Arial" w:cs="Arial"/>
              </w:rPr>
            </w:pPr>
          </w:p>
          <w:p w14:paraId="3A6961A5" w14:textId="072AD5D7" w:rsidR="00AD553A" w:rsidRPr="00104F0B" w:rsidRDefault="00AD553A" w:rsidP="00AD553A">
            <w:pPr>
              <w:ind w:left="73" w:right="177"/>
              <w:jc w:val="both"/>
              <w:rPr>
                <w:rFonts w:ascii="Arial" w:hAnsi="Arial" w:cs="Arial"/>
              </w:rPr>
            </w:pPr>
            <w:r w:rsidRPr="00104F0B">
              <w:rPr>
                <w:rFonts w:ascii="Arial" w:hAnsi="Arial" w:cs="Arial"/>
              </w:rPr>
              <w:t xml:space="preserve">Updated plans will be published on our website, replacing </w:t>
            </w:r>
            <w:r w:rsidR="00EA699F">
              <w:rPr>
                <w:rFonts w:ascii="Arial" w:hAnsi="Arial" w:cs="Arial"/>
              </w:rPr>
              <w:t>any</w:t>
            </w:r>
            <w:r w:rsidRPr="00104F0B">
              <w:rPr>
                <w:rFonts w:ascii="Arial" w:hAnsi="Arial" w:cs="Arial"/>
              </w:rPr>
              <w:t xml:space="preserve"> previous version.  </w:t>
            </w:r>
          </w:p>
          <w:p w14:paraId="70F43FE9" w14:textId="77777777" w:rsidR="00AD553A" w:rsidRDefault="00AD553A" w:rsidP="00AD553A">
            <w:pPr>
              <w:ind w:left="73" w:right="177"/>
              <w:jc w:val="both"/>
              <w:rPr>
                <w:rFonts w:ascii="Arial" w:hAnsi="Arial" w:cs="Arial"/>
              </w:rPr>
            </w:pPr>
            <w:r w:rsidRPr="00104F0B">
              <w:rPr>
                <w:rFonts w:ascii="Arial" w:hAnsi="Arial" w:cs="Arial"/>
              </w:rPr>
              <w:t xml:space="preserve">A rigorous planning exercise will be undertaken every three years </w:t>
            </w:r>
            <w:r>
              <w:rPr>
                <w:rFonts w:ascii="Arial" w:hAnsi="Arial" w:cs="Arial"/>
              </w:rPr>
              <w:t>(</w:t>
            </w:r>
            <w:r w:rsidRPr="00104F0B">
              <w:rPr>
                <w:rFonts w:ascii="Arial" w:hAnsi="Arial" w:cs="Arial"/>
              </w:rPr>
              <w:t>and more frequently if appropriate</w:t>
            </w:r>
            <w:r>
              <w:rPr>
                <w:rFonts w:ascii="Arial" w:hAnsi="Arial" w:cs="Arial"/>
              </w:rPr>
              <w:t xml:space="preserve">, </w:t>
            </w:r>
            <w:r w:rsidRPr="00104F0B">
              <w:rPr>
                <w:rFonts w:ascii="Arial" w:hAnsi="Arial" w:cs="Arial"/>
              </w:rPr>
              <w:t>as agreed with our Integrated Care Boards) to ensure efforts continue to be balanced between learning and improvement. This more in-depth review may include reviewing our response capacity, mapping our services, a wide review of organisational data (for example, PSII reports, improvement plans, complaints, claims, staff survey results, inequalities data, reporting data</w:t>
            </w:r>
            <w:r w:rsidR="00EA699F">
              <w:rPr>
                <w:rFonts w:ascii="Arial" w:hAnsi="Arial" w:cs="Arial"/>
              </w:rPr>
              <w:t xml:space="preserve"> etc</w:t>
            </w:r>
            <w:r w:rsidRPr="00104F0B">
              <w:rPr>
                <w:rFonts w:ascii="Arial" w:hAnsi="Arial" w:cs="Arial"/>
              </w:rPr>
              <w:t xml:space="preserve">) and wider stakeholder engagement. </w:t>
            </w:r>
          </w:p>
          <w:p w14:paraId="4D4B4E5F" w14:textId="0A0DBAA3" w:rsidR="004E3C55" w:rsidRPr="00104F0B" w:rsidRDefault="004E3C55" w:rsidP="00AD553A">
            <w:pPr>
              <w:ind w:left="73" w:right="177"/>
              <w:jc w:val="both"/>
              <w:rPr>
                <w:rFonts w:ascii="Arial" w:hAnsi="Arial" w:cs="Arial"/>
              </w:rPr>
            </w:pPr>
          </w:p>
        </w:tc>
      </w:tr>
      <w:tr w:rsidR="00AD553A" w:rsidRPr="003A52F4" w14:paraId="0F8C96ED" w14:textId="77777777" w:rsidTr="00E22DE6">
        <w:tc>
          <w:tcPr>
            <w:tcW w:w="709" w:type="dxa"/>
          </w:tcPr>
          <w:p w14:paraId="1621888C" w14:textId="77777777" w:rsidR="00AD553A" w:rsidRPr="003A52F4" w:rsidRDefault="00AD553A" w:rsidP="00AD553A">
            <w:pPr>
              <w:rPr>
                <w:rFonts w:ascii="Arial" w:hAnsi="Arial" w:cs="Arial"/>
                <w:b/>
              </w:rPr>
            </w:pPr>
          </w:p>
        </w:tc>
        <w:tc>
          <w:tcPr>
            <w:tcW w:w="8647" w:type="dxa"/>
          </w:tcPr>
          <w:p w14:paraId="1F801404" w14:textId="77777777" w:rsidR="00AD553A" w:rsidRPr="003A52F4" w:rsidRDefault="00AD553A" w:rsidP="00AD553A">
            <w:pPr>
              <w:rPr>
                <w:rFonts w:ascii="Arial" w:hAnsi="Arial" w:cs="Arial"/>
              </w:rPr>
            </w:pPr>
          </w:p>
        </w:tc>
      </w:tr>
      <w:tr w:rsidR="00AD553A" w:rsidRPr="00CD7AD3" w14:paraId="19291079" w14:textId="77777777" w:rsidTr="00E22DE6">
        <w:tc>
          <w:tcPr>
            <w:tcW w:w="709" w:type="dxa"/>
            <w:shd w:val="clear" w:color="auto" w:fill="C6D9F1" w:themeFill="text2" w:themeFillTint="33"/>
          </w:tcPr>
          <w:p w14:paraId="1F86C1CA" w14:textId="6417DD85" w:rsidR="00AD553A" w:rsidRPr="00CD7AD3" w:rsidRDefault="00AD553A" w:rsidP="00AD553A">
            <w:pPr>
              <w:rPr>
                <w:rFonts w:ascii="Arial" w:hAnsi="Arial" w:cs="Arial"/>
                <w:b/>
                <w:bCs/>
              </w:rPr>
            </w:pPr>
            <w:r>
              <w:rPr>
                <w:rFonts w:ascii="Arial" w:hAnsi="Arial" w:cs="Arial"/>
                <w:b/>
                <w:bCs/>
              </w:rPr>
              <w:t>1</w:t>
            </w:r>
            <w:r w:rsidR="00E22DE6">
              <w:rPr>
                <w:rFonts w:ascii="Arial" w:hAnsi="Arial" w:cs="Arial"/>
                <w:b/>
                <w:bCs/>
              </w:rPr>
              <w:t>2</w:t>
            </w:r>
            <w:r>
              <w:rPr>
                <w:rFonts w:ascii="Arial" w:hAnsi="Arial" w:cs="Arial"/>
                <w:b/>
                <w:bCs/>
              </w:rPr>
              <w:t>.0</w:t>
            </w:r>
          </w:p>
        </w:tc>
        <w:tc>
          <w:tcPr>
            <w:tcW w:w="8647" w:type="dxa"/>
            <w:shd w:val="clear" w:color="auto" w:fill="C6D9F1" w:themeFill="text2" w:themeFillTint="33"/>
          </w:tcPr>
          <w:p w14:paraId="0FC524FF" w14:textId="0C9A2F88" w:rsidR="00AD553A" w:rsidRPr="00CD7AD3" w:rsidRDefault="00AD553A" w:rsidP="00AD553A">
            <w:pPr>
              <w:rPr>
                <w:rFonts w:ascii="Arial" w:hAnsi="Arial" w:cs="Arial"/>
                <w:b/>
                <w:bCs/>
              </w:rPr>
            </w:pPr>
            <w:r w:rsidRPr="00CD7AD3">
              <w:rPr>
                <w:rFonts w:ascii="Arial" w:hAnsi="Arial" w:cs="Arial"/>
                <w:b/>
                <w:bCs/>
              </w:rPr>
              <w:t>RESPONDING TO PATIENT SAFETY INCIDENTS</w:t>
            </w:r>
          </w:p>
        </w:tc>
      </w:tr>
      <w:tr w:rsidR="00AD553A" w:rsidRPr="003A52F4" w14:paraId="782C16A3" w14:textId="77777777" w:rsidTr="00E22DE6">
        <w:tc>
          <w:tcPr>
            <w:tcW w:w="709" w:type="dxa"/>
          </w:tcPr>
          <w:p w14:paraId="1DBA8A1C" w14:textId="77777777" w:rsidR="00AD553A" w:rsidRPr="003A52F4" w:rsidRDefault="00AD553A" w:rsidP="008649C8">
            <w:pPr>
              <w:rPr>
                <w:rFonts w:ascii="Arial" w:hAnsi="Arial" w:cs="Arial"/>
                <w:b/>
              </w:rPr>
            </w:pPr>
          </w:p>
        </w:tc>
        <w:tc>
          <w:tcPr>
            <w:tcW w:w="8647" w:type="dxa"/>
          </w:tcPr>
          <w:p w14:paraId="18510B52" w14:textId="77777777" w:rsidR="00AD553A" w:rsidRPr="007368F8" w:rsidRDefault="00AD553A" w:rsidP="008649C8">
            <w:pPr>
              <w:rPr>
                <w:rFonts w:ascii="Arial" w:hAnsi="Arial" w:cs="Arial"/>
                <w:i/>
              </w:rPr>
            </w:pPr>
          </w:p>
        </w:tc>
      </w:tr>
      <w:tr w:rsidR="00FD2602" w:rsidRPr="003A52F4" w14:paraId="732431F0" w14:textId="77777777" w:rsidTr="00E22DE6">
        <w:tc>
          <w:tcPr>
            <w:tcW w:w="709" w:type="dxa"/>
          </w:tcPr>
          <w:p w14:paraId="18514319" w14:textId="70A442BF" w:rsidR="00FD2602" w:rsidRPr="003A52F4" w:rsidRDefault="00FD2602" w:rsidP="00FD2602">
            <w:pPr>
              <w:rPr>
                <w:rFonts w:ascii="Arial" w:hAnsi="Arial" w:cs="Arial"/>
                <w:b/>
              </w:rPr>
            </w:pPr>
            <w:r>
              <w:rPr>
                <w:rFonts w:ascii="Arial" w:hAnsi="Arial" w:cs="Arial"/>
                <w:b/>
              </w:rPr>
              <w:t>1</w:t>
            </w:r>
            <w:r w:rsidR="00E22DE6">
              <w:rPr>
                <w:rFonts w:ascii="Arial" w:hAnsi="Arial" w:cs="Arial"/>
                <w:b/>
              </w:rPr>
              <w:t>2</w:t>
            </w:r>
            <w:r>
              <w:rPr>
                <w:rFonts w:ascii="Arial" w:hAnsi="Arial" w:cs="Arial"/>
                <w:b/>
              </w:rPr>
              <w:t>.1</w:t>
            </w:r>
          </w:p>
        </w:tc>
        <w:tc>
          <w:tcPr>
            <w:tcW w:w="8647" w:type="dxa"/>
          </w:tcPr>
          <w:p w14:paraId="79A10F2C" w14:textId="77777777" w:rsidR="00FD2602" w:rsidRPr="005838DF" w:rsidRDefault="00FD2602" w:rsidP="00376D31">
            <w:pPr>
              <w:pStyle w:val="Heading1"/>
              <w:spacing w:before="0"/>
              <w:ind w:right="177"/>
              <w:jc w:val="both"/>
              <w:rPr>
                <w:rFonts w:ascii="Arial" w:hAnsi="Arial" w:cs="Arial"/>
                <w:color w:val="auto"/>
                <w:sz w:val="22"/>
                <w:szCs w:val="22"/>
              </w:rPr>
            </w:pPr>
            <w:bookmarkStart w:id="8" w:name="_Toc106014106"/>
            <w:r w:rsidRPr="005838DF">
              <w:rPr>
                <w:rFonts w:ascii="Arial" w:hAnsi="Arial" w:cs="Arial"/>
                <w:color w:val="auto"/>
                <w:sz w:val="22"/>
                <w:szCs w:val="22"/>
              </w:rPr>
              <w:t>Patient safety incident reporting arrangements</w:t>
            </w:r>
            <w:bookmarkEnd w:id="8"/>
          </w:p>
          <w:p w14:paraId="32D000C6" w14:textId="77777777" w:rsidR="00FD2602" w:rsidRPr="005838DF" w:rsidRDefault="00FD2602" w:rsidP="005838DF">
            <w:pPr>
              <w:pStyle w:val="Default"/>
              <w:ind w:left="74" w:right="177"/>
              <w:jc w:val="both"/>
              <w:rPr>
                <w:color w:val="auto"/>
                <w:sz w:val="22"/>
                <w:szCs w:val="22"/>
              </w:rPr>
            </w:pPr>
          </w:p>
          <w:p w14:paraId="2598EEFF" w14:textId="02ECA3D7" w:rsidR="00E22680" w:rsidRPr="005838DF" w:rsidRDefault="00E22680" w:rsidP="005838DF">
            <w:pPr>
              <w:pStyle w:val="Default"/>
              <w:ind w:right="177"/>
              <w:jc w:val="both"/>
              <w:rPr>
                <w:sz w:val="22"/>
                <w:szCs w:val="22"/>
              </w:rPr>
            </w:pPr>
            <w:r w:rsidRPr="005838DF">
              <w:rPr>
                <w:sz w:val="22"/>
                <w:szCs w:val="22"/>
              </w:rPr>
              <w:t xml:space="preserve">All PSIs must be reported through LFPSE (Learning </w:t>
            </w:r>
            <w:proofErr w:type="gramStart"/>
            <w:r w:rsidRPr="005838DF">
              <w:rPr>
                <w:sz w:val="22"/>
                <w:szCs w:val="22"/>
              </w:rPr>
              <w:t>From</w:t>
            </w:r>
            <w:proofErr w:type="gramEnd"/>
            <w:r w:rsidRPr="005838DF">
              <w:rPr>
                <w:sz w:val="22"/>
                <w:szCs w:val="22"/>
              </w:rPr>
              <w:t xml:space="preserve"> Patient Safety Event), using the approved processe</w:t>
            </w:r>
            <w:r w:rsidR="004576AC">
              <w:rPr>
                <w:sz w:val="22"/>
                <w:szCs w:val="22"/>
              </w:rPr>
              <w:t>s</w:t>
            </w:r>
            <w:r w:rsidRPr="005838DF">
              <w:rPr>
                <w:sz w:val="22"/>
                <w:szCs w:val="22"/>
              </w:rPr>
              <w:t xml:space="preserve"> to ensure their appropriate reporting and handling. We will continue to work with all statutory bodies, such as the police</w:t>
            </w:r>
            <w:r w:rsidR="005838DF" w:rsidRPr="005838DF">
              <w:rPr>
                <w:sz w:val="22"/>
                <w:szCs w:val="22"/>
              </w:rPr>
              <w:t xml:space="preserve">, and ensure that all statutory reporting is completed, e.g., to the Health and Safety Executive (HSE) and the Medicines &amp; Healthcare Products Regulatory Agency (MHRA) </w:t>
            </w:r>
            <w:r w:rsidRPr="005838DF">
              <w:rPr>
                <w:sz w:val="22"/>
                <w:szCs w:val="22"/>
              </w:rPr>
              <w:t>where needed</w:t>
            </w:r>
            <w:r w:rsidR="005838DF" w:rsidRPr="005838DF">
              <w:rPr>
                <w:sz w:val="22"/>
                <w:szCs w:val="22"/>
              </w:rPr>
              <w:t>. T</w:t>
            </w:r>
            <w:r w:rsidRPr="005838DF">
              <w:rPr>
                <w:sz w:val="22"/>
                <w:szCs w:val="22"/>
              </w:rPr>
              <w:t>he processes contained within this document do not supersede the normal legal requirements to notify other agencies when required.</w:t>
            </w:r>
          </w:p>
          <w:p w14:paraId="2F1D9438" w14:textId="1CCBED0E" w:rsidR="005838DF" w:rsidRPr="005838DF" w:rsidRDefault="005838DF" w:rsidP="005838DF">
            <w:pPr>
              <w:pStyle w:val="Default"/>
              <w:ind w:left="74" w:right="177"/>
              <w:jc w:val="both"/>
              <w:rPr>
                <w:sz w:val="22"/>
                <w:szCs w:val="22"/>
              </w:rPr>
            </w:pPr>
          </w:p>
          <w:p w14:paraId="221F519C" w14:textId="7383371F" w:rsidR="005838DF" w:rsidRPr="005838DF" w:rsidRDefault="005838DF" w:rsidP="005838DF">
            <w:pPr>
              <w:ind w:right="34"/>
              <w:rPr>
                <w:rFonts w:ascii="Arial" w:hAnsi="Arial" w:cs="Arial"/>
              </w:rPr>
            </w:pPr>
            <w:r w:rsidRPr="005838DF">
              <w:rPr>
                <w:rFonts w:ascii="Arial" w:hAnsi="Arial" w:cs="Arial"/>
              </w:rPr>
              <w:t>We will</w:t>
            </w:r>
            <w:r w:rsidR="00EA699F">
              <w:rPr>
                <w:rFonts w:ascii="Arial" w:hAnsi="Arial" w:cs="Arial"/>
              </w:rPr>
              <w:t xml:space="preserve"> also</w:t>
            </w:r>
            <w:r w:rsidRPr="005838DF">
              <w:rPr>
                <w:rFonts w:ascii="Arial" w:hAnsi="Arial" w:cs="Arial"/>
              </w:rPr>
              <w:t xml:space="preserve"> </w:t>
            </w:r>
            <w:r w:rsidR="00EA699F">
              <w:rPr>
                <w:rFonts w:ascii="Arial" w:hAnsi="Arial" w:cs="Arial"/>
              </w:rPr>
              <w:t xml:space="preserve">continue to </w:t>
            </w:r>
            <w:r w:rsidRPr="005838DF">
              <w:rPr>
                <w:rFonts w:ascii="Arial" w:hAnsi="Arial" w:cs="Arial"/>
              </w:rPr>
              <w:t>work with organisations and co-operate with any learning responses that cross organisational boundaries</w:t>
            </w:r>
            <w:r w:rsidR="00EA699F">
              <w:rPr>
                <w:rFonts w:ascii="Arial" w:hAnsi="Arial" w:cs="Arial"/>
              </w:rPr>
              <w:t>.</w:t>
            </w:r>
            <w:r w:rsidRPr="005838DF">
              <w:rPr>
                <w:rFonts w:ascii="Arial" w:hAnsi="Arial" w:cs="Arial"/>
              </w:rPr>
              <w:t xml:space="preserve"> </w:t>
            </w:r>
          </w:p>
          <w:p w14:paraId="5651FB37" w14:textId="77777777" w:rsidR="005838DF" w:rsidRPr="005838DF" w:rsidRDefault="005838DF" w:rsidP="005838DF">
            <w:pPr>
              <w:pStyle w:val="Default"/>
              <w:ind w:left="74" w:right="177"/>
              <w:jc w:val="both"/>
              <w:rPr>
                <w:sz w:val="22"/>
                <w:szCs w:val="22"/>
              </w:rPr>
            </w:pPr>
          </w:p>
          <w:p w14:paraId="355E9056" w14:textId="63C64D0D" w:rsidR="00FD2602" w:rsidRPr="005838DF" w:rsidRDefault="00EA699F" w:rsidP="005838DF">
            <w:pPr>
              <w:pStyle w:val="Default"/>
              <w:ind w:right="177"/>
              <w:jc w:val="both"/>
              <w:rPr>
                <w:color w:val="auto"/>
                <w:sz w:val="22"/>
                <w:szCs w:val="22"/>
              </w:rPr>
            </w:pPr>
            <w:r>
              <w:rPr>
                <w:color w:val="auto"/>
                <w:sz w:val="22"/>
                <w:szCs w:val="22"/>
              </w:rPr>
              <w:t>As part of incident reporting, a</w:t>
            </w:r>
            <w:r w:rsidR="00FD2602" w:rsidRPr="005838DF">
              <w:rPr>
                <w:color w:val="auto"/>
                <w:sz w:val="22"/>
                <w:szCs w:val="22"/>
              </w:rPr>
              <w:t xml:space="preserve">ll staff are required to: </w:t>
            </w:r>
          </w:p>
          <w:p w14:paraId="07D4103B" w14:textId="77777777" w:rsidR="00FD2602" w:rsidRPr="005838DF" w:rsidRDefault="00FD2602" w:rsidP="00423097">
            <w:pPr>
              <w:pStyle w:val="Default"/>
              <w:numPr>
                <w:ilvl w:val="0"/>
                <w:numId w:val="17"/>
              </w:numPr>
              <w:ind w:right="177"/>
              <w:rPr>
                <w:color w:val="auto"/>
                <w:sz w:val="22"/>
                <w:szCs w:val="22"/>
              </w:rPr>
            </w:pPr>
            <w:r w:rsidRPr="005838DF">
              <w:rPr>
                <w:color w:val="auto"/>
                <w:sz w:val="22"/>
                <w:szCs w:val="22"/>
              </w:rPr>
              <w:t xml:space="preserve">Report all incidents, </w:t>
            </w:r>
            <w:bookmarkStart w:id="9" w:name="_Hlk129782637"/>
            <w:r w:rsidRPr="005838DF">
              <w:rPr>
                <w:color w:val="auto"/>
                <w:sz w:val="22"/>
                <w:szCs w:val="22"/>
              </w:rPr>
              <w:t xml:space="preserve">patient safety events </w:t>
            </w:r>
            <w:bookmarkEnd w:id="9"/>
            <w:r w:rsidRPr="005838DF">
              <w:rPr>
                <w:color w:val="auto"/>
                <w:sz w:val="22"/>
                <w:szCs w:val="22"/>
              </w:rPr>
              <w:t xml:space="preserve">and near misses via the electronic incident management system, Datix. </w:t>
            </w:r>
          </w:p>
          <w:p w14:paraId="6D7F6ADE" w14:textId="77777777" w:rsidR="00FD2602" w:rsidRPr="005838DF" w:rsidRDefault="00FD2602" w:rsidP="00423097">
            <w:pPr>
              <w:pStyle w:val="Default"/>
              <w:numPr>
                <w:ilvl w:val="0"/>
                <w:numId w:val="17"/>
              </w:numPr>
              <w:ind w:right="177"/>
              <w:rPr>
                <w:color w:val="auto"/>
                <w:sz w:val="22"/>
                <w:szCs w:val="22"/>
              </w:rPr>
            </w:pPr>
            <w:r w:rsidRPr="005838DF">
              <w:rPr>
                <w:color w:val="auto"/>
                <w:sz w:val="22"/>
                <w:szCs w:val="22"/>
              </w:rPr>
              <w:t xml:space="preserve">Ensure the details of any incidents / patient safety events are contemporaneously and objectively reported in the patient / service user’s clinical record. </w:t>
            </w:r>
          </w:p>
          <w:p w14:paraId="4C33B2C5" w14:textId="77777777" w:rsidR="00FD2602" w:rsidRPr="005838DF" w:rsidRDefault="00FD2602" w:rsidP="00423097">
            <w:pPr>
              <w:pStyle w:val="Default"/>
              <w:numPr>
                <w:ilvl w:val="0"/>
                <w:numId w:val="17"/>
              </w:numPr>
              <w:ind w:right="177"/>
              <w:rPr>
                <w:color w:val="auto"/>
                <w:sz w:val="22"/>
                <w:szCs w:val="22"/>
              </w:rPr>
            </w:pPr>
            <w:r w:rsidRPr="005838DF">
              <w:rPr>
                <w:color w:val="auto"/>
                <w:sz w:val="22"/>
                <w:szCs w:val="22"/>
              </w:rPr>
              <w:t xml:space="preserve">Raise any concerns about situations that led to, or could lead to, an incident, patient safety events or a near miss with their line manager or the Quality Team. </w:t>
            </w:r>
          </w:p>
          <w:p w14:paraId="765E0D99" w14:textId="03303C21" w:rsidR="00FD2602" w:rsidRPr="005838DF" w:rsidRDefault="00FD2602" w:rsidP="00423097">
            <w:pPr>
              <w:pStyle w:val="Default"/>
              <w:numPr>
                <w:ilvl w:val="0"/>
                <w:numId w:val="17"/>
              </w:numPr>
              <w:ind w:right="177"/>
              <w:rPr>
                <w:color w:val="auto"/>
                <w:sz w:val="22"/>
                <w:szCs w:val="22"/>
              </w:rPr>
            </w:pPr>
            <w:r w:rsidRPr="005838DF">
              <w:rPr>
                <w:color w:val="auto"/>
                <w:sz w:val="22"/>
                <w:szCs w:val="22"/>
              </w:rPr>
              <w:t>Actively participate in any subsequent reviews or learning responses, providing a</w:t>
            </w:r>
            <w:r w:rsidR="00EA699F">
              <w:rPr>
                <w:color w:val="auto"/>
                <w:sz w:val="22"/>
                <w:szCs w:val="22"/>
              </w:rPr>
              <w:t>n</w:t>
            </w:r>
            <w:r w:rsidRPr="005838DF">
              <w:rPr>
                <w:color w:val="auto"/>
                <w:sz w:val="22"/>
                <w:szCs w:val="22"/>
              </w:rPr>
              <w:t xml:space="preserve"> account, attending multidisciplinary fact-finding and feedback meetings etc as needed. </w:t>
            </w:r>
          </w:p>
          <w:p w14:paraId="113CA537" w14:textId="77777777" w:rsidR="00FD2602" w:rsidRPr="005838DF" w:rsidRDefault="00FD2602" w:rsidP="00423097">
            <w:pPr>
              <w:pStyle w:val="Default"/>
              <w:numPr>
                <w:ilvl w:val="0"/>
                <w:numId w:val="17"/>
              </w:numPr>
              <w:ind w:right="177"/>
              <w:rPr>
                <w:color w:val="auto"/>
                <w:sz w:val="22"/>
                <w:szCs w:val="22"/>
              </w:rPr>
            </w:pPr>
            <w:r w:rsidRPr="005838DF">
              <w:rPr>
                <w:color w:val="auto"/>
                <w:sz w:val="22"/>
                <w:szCs w:val="22"/>
              </w:rPr>
              <w:t xml:space="preserve">Attend a Coroner’s inquest if called to do so. </w:t>
            </w:r>
          </w:p>
          <w:p w14:paraId="5E9AE18E" w14:textId="77777777" w:rsidR="00FD2602" w:rsidRPr="005838DF" w:rsidRDefault="00FD2602" w:rsidP="00423097">
            <w:pPr>
              <w:pStyle w:val="Default"/>
              <w:numPr>
                <w:ilvl w:val="0"/>
                <w:numId w:val="17"/>
              </w:numPr>
              <w:ind w:right="177"/>
              <w:rPr>
                <w:color w:val="auto"/>
                <w:sz w:val="22"/>
                <w:szCs w:val="22"/>
              </w:rPr>
            </w:pPr>
            <w:r w:rsidRPr="005838DF">
              <w:rPr>
                <w:color w:val="auto"/>
                <w:sz w:val="22"/>
                <w:szCs w:val="22"/>
              </w:rPr>
              <w:t xml:space="preserve">Undertake mandatory training in the reporting of incidents / patient safety events. </w:t>
            </w:r>
          </w:p>
          <w:p w14:paraId="76CBF5BA" w14:textId="77777777" w:rsidR="00FD2602" w:rsidRPr="005838DF" w:rsidRDefault="00FD2602" w:rsidP="00423097">
            <w:pPr>
              <w:pStyle w:val="Default"/>
              <w:numPr>
                <w:ilvl w:val="0"/>
                <w:numId w:val="17"/>
              </w:numPr>
              <w:ind w:right="177"/>
              <w:rPr>
                <w:color w:val="auto"/>
                <w:sz w:val="22"/>
                <w:szCs w:val="22"/>
              </w:rPr>
            </w:pPr>
            <w:r w:rsidRPr="005838DF">
              <w:rPr>
                <w:color w:val="auto"/>
                <w:sz w:val="22"/>
                <w:szCs w:val="22"/>
              </w:rPr>
              <w:t xml:space="preserve">Undertake additional training, as required, to ensure competence in relation to the Datix system. </w:t>
            </w:r>
          </w:p>
          <w:p w14:paraId="6344A238" w14:textId="60E1FEBB" w:rsidR="00EA699F" w:rsidRPr="005838DF" w:rsidRDefault="00EA699F" w:rsidP="00EA699F">
            <w:pPr>
              <w:pStyle w:val="Default"/>
              <w:ind w:right="177"/>
              <w:jc w:val="both"/>
              <w:rPr>
                <w:color w:val="auto"/>
                <w:sz w:val="22"/>
                <w:szCs w:val="22"/>
              </w:rPr>
            </w:pPr>
            <w:r w:rsidRPr="005838DF">
              <w:rPr>
                <w:color w:val="auto"/>
                <w:sz w:val="22"/>
                <w:szCs w:val="22"/>
              </w:rPr>
              <w:t xml:space="preserve">Further details of incident reporting arrangements </w:t>
            </w:r>
            <w:r>
              <w:rPr>
                <w:color w:val="auto"/>
                <w:sz w:val="22"/>
                <w:szCs w:val="22"/>
              </w:rPr>
              <w:t xml:space="preserve">are </w:t>
            </w:r>
            <w:r w:rsidRPr="005838DF">
              <w:rPr>
                <w:color w:val="auto"/>
                <w:sz w:val="22"/>
                <w:szCs w:val="22"/>
              </w:rPr>
              <w:t xml:space="preserve">detailed in the </w:t>
            </w:r>
            <w:r w:rsidR="002648CE" w:rsidRPr="002648CE">
              <w:rPr>
                <w:rStyle w:val="Hyperlink"/>
                <w:color w:val="0070C0"/>
                <w:sz w:val="22"/>
                <w:szCs w:val="22"/>
              </w:rPr>
              <w:t>Incident Review Process</w:t>
            </w:r>
            <w:r w:rsidR="002648CE">
              <w:rPr>
                <w:color w:val="auto"/>
                <w:sz w:val="22"/>
                <w:szCs w:val="22"/>
              </w:rPr>
              <w:t xml:space="preserve"> </w:t>
            </w:r>
            <w:hyperlink r:id="rId18" w:history="1"/>
            <w:r w:rsidR="002648CE">
              <w:rPr>
                <w:color w:val="auto"/>
                <w:sz w:val="22"/>
                <w:szCs w:val="22"/>
              </w:rPr>
              <w:t>SOP</w:t>
            </w:r>
            <w:r>
              <w:rPr>
                <w:color w:val="auto"/>
                <w:sz w:val="22"/>
                <w:szCs w:val="22"/>
              </w:rPr>
              <w:t>.</w:t>
            </w:r>
          </w:p>
          <w:p w14:paraId="099EC50E" w14:textId="77777777" w:rsidR="00FD2602" w:rsidRPr="005838DF" w:rsidRDefault="00FD2602" w:rsidP="005838DF">
            <w:pPr>
              <w:pStyle w:val="Default"/>
              <w:ind w:left="74" w:right="177"/>
              <w:jc w:val="both"/>
              <w:rPr>
                <w:color w:val="auto"/>
                <w:sz w:val="22"/>
                <w:szCs w:val="22"/>
              </w:rPr>
            </w:pPr>
          </w:p>
          <w:p w14:paraId="70C34D4E" w14:textId="77777777" w:rsidR="00FD2602" w:rsidRDefault="00FD2602" w:rsidP="005838DF">
            <w:pPr>
              <w:rPr>
                <w:rFonts w:ascii="Arial" w:hAnsi="Arial" w:cs="Arial"/>
              </w:rPr>
            </w:pPr>
            <w:r w:rsidRPr="005838DF">
              <w:rPr>
                <w:rFonts w:ascii="Arial" w:hAnsi="Arial" w:cs="Arial"/>
              </w:rPr>
              <w:t>We will make available appropriate support to those staff involved in an incident / patient safety event, where this is required (see also Our Safety Culture section).</w:t>
            </w:r>
          </w:p>
          <w:p w14:paraId="75186A82" w14:textId="77777777" w:rsidR="00E52D8B" w:rsidRDefault="00E52D8B" w:rsidP="005838DF">
            <w:pPr>
              <w:rPr>
                <w:rFonts w:ascii="Arial" w:hAnsi="Arial" w:cs="Arial"/>
              </w:rPr>
            </w:pPr>
          </w:p>
          <w:p w14:paraId="73C4CA62" w14:textId="77777777" w:rsidR="00E52D8B" w:rsidRDefault="00E52D8B" w:rsidP="00E52D8B">
            <w:pPr>
              <w:contextualSpacing/>
              <w:rPr>
                <w:rFonts w:ascii="Arial" w:hAnsi="Arial" w:cs="Arial"/>
                <w:i/>
                <w:sz w:val="18"/>
                <w:u w:val="single"/>
              </w:rPr>
            </w:pPr>
            <w:r w:rsidRPr="000D2A2B">
              <w:rPr>
                <w:rFonts w:ascii="Arial" w:hAnsi="Arial" w:cs="Arial"/>
              </w:rPr>
              <w:t xml:space="preserve">A member of staff may </w:t>
            </w:r>
            <w:r>
              <w:rPr>
                <w:rFonts w:ascii="Arial" w:hAnsi="Arial" w:cs="Arial"/>
              </w:rPr>
              <w:t xml:space="preserve">also </w:t>
            </w:r>
            <w:r w:rsidRPr="000D2A2B">
              <w:rPr>
                <w:rFonts w:ascii="Arial" w:hAnsi="Arial" w:cs="Arial"/>
              </w:rPr>
              <w:t>raise a concern at any time either verbally or in writing</w:t>
            </w:r>
            <w:r>
              <w:rPr>
                <w:rFonts w:ascii="Arial" w:hAnsi="Arial" w:cs="Arial"/>
              </w:rPr>
              <w:t xml:space="preserve"> (see also </w:t>
            </w:r>
            <w:hyperlink r:id="rId19" w:history="1">
              <w:r w:rsidRPr="00D30C99">
                <w:rPr>
                  <w:rStyle w:val="Hyperlink"/>
                  <w:rFonts w:ascii="Arial" w:hAnsi="Arial" w:cs="Arial"/>
                  <w:color w:val="0070C0"/>
                </w:rPr>
                <w:t>Freedo</w:t>
              </w:r>
              <w:r>
                <w:rPr>
                  <w:rStyle w:val="Hyperlink"/>
                  <w:rFonts w:ascii="Arial" w:hAnsi="Arial" w:cs="Arial"/>
                  <w:color w:val="0070C0"/>
                </w:rPr>
                <w:t>m</w:t>
              </w:r>
              <w:r w:rsidRPr="00D30C99">
                <w:rPr>
                  <w:rStyle w:val="Hyperlink"/>
                  <w:rFonts w:ascii="Arial" w:hAnsi="Arial" w:cs="Arial"/>
                  <w:color w:val="0070C0"/>
                </w:rPr>
                <w:t xml:space="preserve"> to Speak Up Policy 7.0</w:t>
              </w:r>
            </w:hyperlink>
            <w:r w:rsidRPr="00AD553A">
              <w:rPr>
                <w:rStyle w:val="Hyperlink"/>
                <w:rFonts w:ascii="Arial" w:hAnsi="Arial" w:cs="Arial"/>
                <w:color w:val="auto"/>
              </w:rPr>
              <w:t>)</w:t>
            </w:r>
          </w:p>
          <w:p w14:paraId="0087C1D8" w14:textId="6C7F7548" w:rsidR="00EA699F" w:rsidRPr="005838DF" w:rsidRDefault="00EA699F" w:rsidP="005838DF">
            <w:pPr>
              <w:rPr>
                <w:rFonts w:ascii="Arial" w:hAnsi="Arial" w:cs="Arial"/>
              </w:rPr>
            </w:pPr>
          </w:p>
        </w:tc>
      </w:tr>
      <w:tr w:rsidR="00FD2602" w:rsidRPr="003A52F4" w14:paraId="4A24E996" w14:textId="77777777" w:rsidTr="00E22DE6">
        <w:tc>
          <w:tcPr>
            <w:tcW w:w="709" w:type="dxa"/>
          </w:tcPr>
          <w:p w14:paraId="5DE08259" w14:textId="77777777" w:rsidR="00FD2602" w:rsidRPr="003A52F4" w:rsidRDefault="00FD2602" w:rsidP="00FD2602">
            <w:pPr>
              <w:rPr>
                <w:rFonts w:ascii="Arial" w:hAnsi="Arial" w:cs="Arial"/>
                <w:b/>
              </w:rPr>
            </w:pPr>
          </w:p>
        </w:tc>
        <w:tc>
          <w:tcPr>
            <w:tcW w:w="8647" w:type="dxa"/>
          </w:tcPr>
          <w:p w14:paraId="08F56B60" w14:textId="77777777" w:rsidR="00FD2602" w:rsidRPr="003A52F4" w:rsidRDefault="00FD2602" w:rsidP="00FD2602">
            <w:pPr>
              <w:rPr>
                <w:rFonts w:ascii="Arial" w:hAnsi="Arial" w:cs="Arial"/>
              </w:rPr>
            </w:pPr>
          </w:p>
        </w:tc>
      </w:tr>
      <w:tr w:rsidR="00FD2602" w:rsidRPr="003A52F4" w14:paraId="13F52687" w14:textId="77777777" w:rsidTr="003F61A4">
        <w:trPr>
          <w:trHeight w:val="6985"/>
        </w:trPr>
        <w:tc>
          <w:tcPr>
            <w:tcW w:w="709" w:type="dxa"/>
          </w:tcPr>
          <w:p w14:paraId="052203AD" w14:textId="174C840A" w:rsidR="00FD2602" w:rsidRPr="003A52F4" w:rsidRDefault="00FD2602" w:rsidP="00FD2602">
            <w:pPr>
              <w:rPr>
                <w:rFonts w:ascii="Arial" w:hAnsi="Arial" w:cs="Arial"/>
                <w:b/>
              </w:rPr>
            </w:pPr>
            <w:r>
              <w:rPr>
                <w:rFonts w:ascii="Arial" w:hAnsi="Arial" w:cs="Arial"/>
                <w:b/>
              </w:rPr>
              <w:lastRenderedPageBreak/>
              <w:t>1</w:t>
            </w:r>
            <w:r w:rsidR="00E22DE6">
              <w:rPr>
                <w:rFonts w:ascii="Arial" w:hAnsi="Arial" w:cs="Arial"/>
                <w:b/>
              </w:rPr>
              <w:t>2</w:t>
            </w:r>
            <w:r>
              <w:rPr>
                <w:rFonts w:ascii="Arial" w:hAnsi="Arial" w:cs="Arial"/>
                <w:b/>
              </w:rPr>
              <w:t>.2</w:t>
            </w:r>
          </w:p>
        </w:tc>
        <w:tc>
          <w:tcPr>
            <w:tcW w:w="8647" w:type="dxa"/>
          </w:tcPr>
          <w:p w14:paraId="723B62FC" w14:textId="77777777" w:rsidR="00FD2602" w:rsidRPr="00CD7AD3" w:rsidRDefault="00FD2602" w:rsidP="00FD2602">
            <w:pPr>
              <w:pStyle w:val="Heading1"/>
              <w:spacing w:before="0"/>
              <w:ind w:left="74" w:right="177"/>
              <w:jc w:val="both"/>
              <w:rPr>
                <w:rFonts w:ascii="Arial" w:hAnsi="Arial" w:cs="Arial"/>
                <w:color w:val="auto"/>
                <w:sz w:val="22"/>
                <w:szCs w:val="22"/>
              </w:rPr>
            </w:pPr>
            <w:r w:rsidRPr="00CD7AD3">
              <w:rPr>
                <w:rFonts w:ascii="Arial" w:hAnsi="Arial" w:cs="Arial"/>
                <w:color w:val="auto"/>
                <w:sz w:val="22"/>
                <w:szCs w:val="22"/>
              </w:rPr>
              <w:t>Patient safety incident response decision-making</w:t>
            </w:r>
          </w:p>
          <w:p w14:paraId="6B514A0A" w14:textId="77777777" w:rsidR="00FD2602" w:rsidRDefault="00FD2602" w:rsidP="00FD2602">
            <w:pPr>
              <w:ind w:left="74" w:right="177"/>
              <w:jc w:val="both"/>
              <w:rPr>
                <w:rFonts w:ascii="Arial" w:hAnsi="Arial" w:cs="Arial"/>
              </w:rPr>
            </w:pPr>
          </w:p>
          <w:p w14:paraId="4F281E4F" w14:textId="77777777" w:rsidR="00032D4B" w:rsidRPr="00CD7AD3" w:rsidRDefault="00FD2602" w:rsidP="00032D4B">
            <w:pPr>
              <w:ind w:left="74" w:right="177"/>
              <w:jc w:val="both"/>
              <w:rPr>
                <w:rFonts w:ascii="Arial" w:hAnsi="Arial" w:cs="Arial"/>
              </w:rPr>
            </w:pPr>
            <w:r w:rsidRPr="00CD7AD3">
              <w:rPr>
                <w:rFonts w:ascii="Arial" w:hAnsi="Arial" w:cs="Arial"/>
              </w:rPr>
              <w:t xml:space="preserve">Patient safety incidents will be responded to with due regard to our patient safety incident response plan. </w:t>
            </w:r>
            <w:r w:rsidR="00032D4B" w:rsidRPr="00CD7AD3">
              <w:rPr>
                <w:rFonts w:ascii="Arial" w:hAnsi="Arial" w:cs="Arial"/>
              </w:rPr>
              <w:t>We will respond to incidents in a way that maximises learning and improvement and will explore patient safety incidents relevant to the context of our organisation and the populations we serve</w:t>
            </w:r>
            <w:r w:rsidR="00032D4B">
              <w:rPr>
                <w:rFonts w:ascii="Arial" w:hAnsi="Arial" w:cs="Arial"/>
              </w:rPr>
              <w:t>,</w:t>
            </w:r>
            <w:r w:rsidR="00032D4B" w:rsidRPr="00CD7AD3">
              <w:rPr>
                <w:rFonts w:ascii="Arial" w:hAnsi="Arial" w:cs="Arial"/>
              </w:rPr>
              <w:t xml:space="preserve"> rather than exploring only those that meet a certain nationally defined threshold.</w:t>
            </w:r>
          </w:p>
          <w:p w14:paraId="12D71F75" w14:textId="77777777" w:rsidR="00FD2602" w:rsidRDefault="00FD2602" w:rsidP="00FD2602">
            <w:pPr>
              <w:ind w:left="74" w:right="177"/>
              <w:jc w:val="both"/>
              <w:rPr>
                <w:rFonts w:ascii="Arial" w:hAnsi="Arial" w:cs="Arial"/>
              </w:rPr>
            </w:pPr>
          </w:p>
          <w:p w14:paraId="61DE8AE4" w14:textId="1226EF66" w:rsidR="00FD2602" w:rsidRPr="00CD7AD3" w:rsidRDefault="00FD2602" w:rsidP="00FD2602">
            <w:pPr>
              <w:ind w:left="74" w:right="177"/>
              <w:jc w:val="both"/>
              <w:rPr>
                <w:rFonts w:ascii="Arial" w:hAnsi="Arial" w:cs="Arial"/>
              </w:rPr>
            </w:pPr>
            <w:r w:rsidRPr="00CD7AD3">
              <w:rPr>
                <w:rFonts w:ascii="Arial" w:hAnsi="Arial" w:cs="Arial"/>
              </w:rPr>
              <w:t>Responding proportionately to balance learning and improvement will require a thorough understanding of the local patient safety incident profile and ongoing improvement work. We will use a SEIPS (System Engineering Initiative for Patient Safety)</w:t>
            </w:r>
            <w:r>
              <w:rPr>
                <w:rFonts w:ascii="Arial" w:hAnsi="Arial" w:cs="Arial"/>
              </w:rPr>
              <w:t>,</w:t>
            </w:r>
            <w:r w:rsidRPr="00CD7AD3">
              <w:rPr>
                <w:rFonts w:ascii="Arial" w:hAnsi="Arial" w:cs="Arial"/>
              </w:rPr>
              <w:t xml:space="preserve"> or similar systems-based framework with knowledge of human factors science alongside advocacy of a </w:t>
            </w:r>
            <w:r w:rsidR="00EA699F">
              <w:rPr>
                <w:rFonts w:ascii="Arial" w:hAnsi="Arial" w:cs="Arial"/>
              </w:rPr>
              <w:t>j</w:t>
            </w:r>
            <w:r w:rsidRPr="00CD7AD3">
              <w:rPr>
                <w:rFonts w:ascii="Arial" w:hAnsi="Arial" w:cs="Arial"/>
              </w:rPr>
              <w:t>ust</w:t>
            </w:r>
            <w:r w:rsidR="00EA699F">
              <w:rPr>
                <w:rFonts w:ascii="Arial" w:hAnsi="Arial" w:cs="Arial"/>
              </w:rPr>
              <w:t xml:space="preserve"> and learning c</w:t>
            </w:r>
            <w:r w:rsidRPr="00CD7AD3">
              <w:rPr>
                <w:rFonts w:ascii="Arial" w:hAnsi="Arial" w:cs="Arial"/>
              </w:rPr>
              <w:t>ulture</w:t>
            </w:r>
            <w:r>
              <w:rPr>
                <w:rFonts w:ascii="Arial" w:hAnsi="Arial" w:cs="Arial"/>
              </w:rPr>
              <w:t>,</w:t>
            </w:r>
            <w:r w:rsidRPr="00CD7AD3">
              <w:rPr>
                <w:rFonts w:ascii="Arial" w:hAnsi="Arial" w:cs="Arial"/>
              </w:rPr>
              <w:t xml:space="preserve"> to understand outcomes within complex systems</w:t>
            </w:r>
            <w:r>
              <w:rPr>
                <w:rFonts w:ascii="Arial" w:hAnsi="Arial" w:cs="Arial"/>
              </w:rPr>
              <w:t xml:space="preserve"> for the purpose of learning</w:t>
            </w:r>
            <w:r w:rsidRPr="00CD7AD3">
              <w:rPr>
                <w:rFonts w:ascii="Arial" w:hAnsi="Arial" w:cs="Arial"/>
              </w:rPr>
              <w:t xml:space="preserve">. </w:t>
            </w:r>
          </w:p>
          <w:p w14:paraId="7003B750" w14:textId="77777777" w:rsidR="00FD2602" w:rsidRPr="00CD7AD3" w:rsidRDefault="00FD2602" w:rsidP="00FD2602">
            <w:pPr>
              <w:pStyle w:val="ListParagraph"/>
              <w:ind w:right="177"/>
              <w:jc w:val="both"/>
              <w:rPr>
                <w:rFonts w:ascii="Arial" w:hAnsi="Arial" w:cs="Arial"/>
              </w:rPr>
            </w:pPr>
          </w:p>
          <w:p w14:paraId="599C73C5" w14:textId="69BFF726" w:rsidR="00FD2602" w:rsidRPr="00CD7AD3" w:rsidRDefault="00FD2602" w:rsidP="00FD2602">
            <w:pPr>
              <w:ind w:left="74" w:right="177"/>
              <w:jc w:val="both"/>
              <w:rPr>
                <w:rFonts w:ascii="Arial" w:hAnsi="Arial" w:cs="Arial"/>
              </w:rPr>
            </w:pPr>
            <w:r w:rsidRPr="00CD7AD3">
              <w:rPr>
                <w:rFonts w:ascii="Arial" w:hAnsi="Arial" w:cs="Arial"/>
              </w:rPr>
              <w:t>Planning will support proactive allocation of patient safety incident response resources, as well as consider</w:t>
            </w:r>
            <w:r>
              <w:rPr>
                <w:rFonts w:ascii="Arial" w:hAnsi="Arial" w:cs="Arial"/>
              </w:rPr>
              <w:t>ation</w:t>
            </w:r>
            <w:r w:rsidRPr="00CD7AD3">
              <w:rPr>
                <w:rFonts w:ascii="Arial" w:hAnsi="Arial" w:cs="Arial"/>
              </w:rPr>
              <w:t xml:space="preserve"> that there will need to be a reactive element in responding to incidents. A response will always be considered for </w:t>
            </w:r>
            <w:r w:rsidR="00B7123F">
              <w:rPr>
                <w:rFonts w:ascii="Arial" w:hAnsi="Arial" w:cs="Arial"/>
              </w:rPr>
              <w:t>PSI</w:t>
            </w:r>
            <w:r w:rsidR="00EA699F">
              <w:rPr>
                <w:rFonts w:ascii="Arial" w:hAnsi="Arial" w:cs="Arial"/>
              </w:rPr>
              <w:t>s</w:t>
            </w:r>
            <w:r w:rsidRPr="00CD7AD3">
              <w:rPr>
                <w:rFonts w:ascii="Arial" w:hAnsi="Arial" w:cs="Arial"/>
              </w:rPr>
              <w:t xml:space="preserve"> that signify an unexpected level of risk and / or </w:t>
            </w:r>
            <w:r w:rsidR="00EA699F">
              <w:rPr>
                <w:rFonts w:ascii="Arial" w:hAnsi="Arial" w:cs="Arial"/>
              </w:rPr>
              <w:t xml:space="preserve">where the </w:t>
            </w:r>
            <w:r w:rsidRPr="00CD7AD3">
              <w:rPr>
                <w:rFonts w:ascii="Arial" w:hAnsi="Arial" w:cs="Arial"/>
              </w:rPr>
              <w:t>potential for learning and improvement</w:t>
            </w:r>
            <w:r w:rsidR="00EA699F">
              <w:rPr>
                <w:rFonts w:ascii="Arial" w:hAnsi="Arial" w:cs="Arial"/>
              </w:rPr>
              <w:t xml:space="preserve"> is </w:t>
            </w:r>
            <w:proofErr w:type="gramStart"/>
            <w:r w:rsidR="00EA699F">
              <w:rPr>
                <w:rFonts w:ascii="Arial" w:hAnsi="Arial" w:cs="Arial"/>
              </w:rPr>
              <w:t>great</w:t>
            </w:r>
            <w:r w:rsidRPr="00CD7AD3">
              <w:rPr>
                <w:rFonts w:ascii="Arial" w:hAnsi="Arial" w:cs="Arial"/>
              </w:rPr>
              <w:t>, but</w:t>
            </w:r>
            <w:proofErr w:type="gramEnd"/>
            <w:r w:rsidRPr="00CD7AD3">
              <w:rPr>
                <w:rFonts w:ascii="Arial" w:hAnsi="Arial" w:cs="Arial"/>
              </w:rPr>
              <w:t xml:space="preserve"> </w:t>
            </w:r>
            <w:r w:rsidR="00032D4B">
              <w:rPr>
                <w:rFonts w:ascii="Arial" w:hAnsi="Arial" w:cs="Arial"/>
              </w:rPr>
              <w:t xml:space="preserve">would otherwise </w:t>
            </w:r>
            <w:r w:rsidRPr="00CD7AD3">
              <w:rPr>
                <w:rFonts w:ascii="Arial" w:hAnsi="Arial" w:cs="Arial"/>
              </w:rPr>
              <w:t xml:space="preserve">fall outside the issues or specific incidents described in our </w:t>
            </w:r>
            <w:r>
              <w:rPr>
                <w:rFonts w:ascii="Arial" w:hAnsi="Arial" w:cs="Arial"/>
              </w:rPr>
              <w:t xml:space="preserve">patient safety incident response </w:t>
            </w:r>
            <w:r w:rsidRPr="00CD7AD3">
              <w:rPr>
                <w:rFonts w:ascii="Arial" w:hAnsi="Arial" w:cs="Arial"/>
              </w:rPr>
              <w:t xml:space="preserve">plan. </w:t>
            </w:r>
          </w:p>
          <w:p w14:paraId="6CB73CB1" w14:textId="77777777" w:rsidR="00FD2602" w:rsidRDefault="00FD2602" w:rsidP="00FD2602">
            <w:pPr>
              <w:ind w:left="74" w:right="177"/>
              <w:jc w:val="both"/>
              <w:rPr>
                <w:rFonts w:ascii="Arial" w:hAnsi="Arial" w:cs="Arial"/>
              </w:rPr>
            </w:pPr>
          </w:p>
          <w:p w14:paraId="04F3B1B5" w14:textId="4CA052A7" w:rsidR="00FD2602" w:rsidRPr="00B7123F" w:rsidRDefault="00FD2602" w:rsidP="00FD2602">
            <w:pPr>
              <w:pStyle w:val="Default"/>
              <w:ind w:left="74" w:right="177"/>
              <w:jc w:val="both"/>
              <w:rPr>
                <w:color w:val="auto"/>
                <w:sz w:val="22"/>
                <w:szCs w:val="22"/>
              </w:rPr>
            </w:pPr>
            <w:r w:rsidRPr="00B7123F">
              <w:rPr>
                <w:sz w:val="22"/>
                <w:szCs w:val="22"/>
              </w:rPr>
              <w:t>Emergent issues not included in the patient safety incident response plan will be identified through monthly meetings where multiple sources of data, including insight from complaints and incidents, is triangulated to look for emerging themes and trends. Any resources needed to support responses to these will be allocated through the Quality team and as part of the Quality Improvement strategy.</w:t>
            </w:r>
          </w:p>
        </w:tc>
      </w:tr>
      <w:tr w:rsidR="00FD2602" w:rsidRPr="003A52F4" w14:paraId="24D045C9" w14:textId="77777777" w:rsidTr="00E22DE6">
        <w:tc>
          <w:tcPr>
            <w:tcW w:w="709" w:type="dxa"/>
          </w:tcPr>
          <w:p w14:paraId="3ED3BE3E" w14:textId="77777777" w:rsidR="00FD2602" w:rsidRPr="003A52F4" w:rsidRDefault="00FD2602" w:rsidP="00FD2602">
            <w:pPr>
              <w:rPr>
                <w:rFonts w:ascii="Arial" w:hAnsi="Arial" w:cs="Arial"/>
                <w:b/>
              </w:rPr>
            </w:pPr>
          </w:p>
        </w:tc>
        <w:tc>
          <w:tcPr>
            <w:tcW w:w="8647" w:type="dxa"/>
          </w:tcPr>
          <w:p w14:paraId="5C362903" w14:textId="77777777" w:rsidR="00FD2602" w:rsidRPr="003A52F4" w:rsidRDefault="00FD2602" w:rsidP="00FD2602">
            <w:pPr>
              <w:rPr>
                <w:rFonts w:ascii="Arial" w:hAnsi="Arial" w:cs="Arial"/>
              </w:rPr>
            </w:pPr>
          </w:p>
        </w:tc>
      </w:tr>
      <w:tr w:rsidR="00FD2602" w:rsidRPr="003A52F4" w14:paraId="33AAF9C9" w14:textId="77777777" w:rsidTr="00E22DE6">
        <w:tc>
          <w:tcPr>
            <w:tcW w:w="709" w:type="dxa"/>
          </w:tcPr>
          <w:p w14:paraId="5AE16E93" w14:textId="4EC6552E" w:rsidR="00FD2602" w:rsidRPr="003A52F4" w:rsidRDefault="00FD2602" w:rsidP="008649C8">
            <w:pPr>
              <w:spacing w:line="276" w:lineRule="auto"/>
              <w:rPr>
                <w:rFonts w:ascii="Arial" w:hAnsi="Arial" w:cs="Arial"/>
                <w:b/>
              </w:rPr>
            </w:pPr>
            <w:r>
              <w:rPr>
                <w:rFonts w:ascii="Arial" w:hAnsi="Arial" w:cs="Arial"/>
                <w:b/>
              </w:rPr>
              <w:t>1</w:t>
            </w:r>
            <w:r w:rsidR="00E22DE6">
              <w:rPr>
                <w:rFonts w:ascii="Arial" w:hAnsi="Arial" w:cs="Arial"/>
                <w:b/>
              </w:rPr>
              <w:t>2</w:t>
            </w:r>
            <w:r w:rsidRPr="003A52F4">
              <w:rPr>
                <w:rFonts w:ascii="Arial" w:hAnsi="Arial" w:cs="Arial"/>
                <w:b/>
              </w:rPr>
              <w:t>.</w:t>
            </w:r>
            <w:r>
              <w:rPr>
                <w:rFonts w:ascii="Arial" w:hAnsi="Arial" w:cs="Arial"/>
                <w:b/>
              </w:rPr>
              <w:t>3</w:t>
            </w:r>
          </w:p>
        </w:tc>
        <w:tc>
          <w:tcPr>
            <w:tcW w:w="8647" w:type="dxa"/>
          </w:tcPr>
          <w:p w14:paraId="155BF5F7" w14:textId="77777777" w:rsidR="00FD2602" w:rsidRPr="00B6470B" w:rsidRDefault="00FD2602" w:rsidP="00B7123F">
            <w:pPr>
              <w:contextualSpacing/>
              <w:rPr>
                <w:rFonts w:ascii="Arial" w:hAnsi="Arial" w:cs="Arial"/>
                <w:b/>
                <w:bCs/>
              </w:rPr>
            </w:pPr>
            <w:r w:rsidRPr="00B6470B">
              <w:rPr>
                <w:rFonts w:ascii="Arial" w:hAnsi="Arial" w:cs="Arial"/>
                <w:b/>
                <w:bCs/>
              </w:rPr>
              <w:t>Patient Safety Incidents Requiring a Learning Response</w:t>
            </w:r>
          </w:p>
          <w:p w14:paraId="2B1E1663" w14:textId="77777777" w:rsidR="00B7123F" w:rsidRPr="00B6470B" w:rsidRDefault="00B7123F" w:rsidP="00B7123F">
            <w:pPr>
              <w:contextualSpacing/>
              <w:rPr>
                <w:rFonts w:ascii="Arial" w:hAnsi="Arial" w:cs="Arial"/>
              </w:rPr>
            </w:pPr>
          </w:p>
          <w:p w14:paraId="3C4DA856" w14:textId="77777777" w:rsidR="00B7123F" w:rsidRPr="00B6470B" w:rsidRDefault="00B7123F" w:rsidP="00B7123F">
            <w:pPr>
              <w:ind w:left="74" w:right="177"/>
              <w:contextualSpacing/>
              <w:jc w:val="both"/>
              <w:rPr>
                <w:rFonts w:ascii="Arial" w:hAnsi="Arial" w:cs="Arial"/>
              </w:rPr>
            </w:pPr>
            <w:r w:rsidRPr="00B6470B">
              <w:rPr>
                <w:rFonts w:ascii="Arial" w:hAnsi="Arial" w:cs="Arial"/>
              </w:rPr>
              <w:t>The PSIRF discusses 4 response types in general to patient safety incidents:</w:t>
            </w:r>
          </w:p>
          <w:p w14:paraId="0A3FB2F4" w14:textId="77777777" w:rsidR="00B7123F" w:rsidRPr="00B6470B" w:rsidRDefault="00B7123F" w:rsidP="00423097">
            <w:pPr>
              <w:pStyle w:val="ListParagraph"/>
              <w:numPr>
                <w:ilvl w:val="0"/>
                <w:numId w:val="9"/>
              </w:numPr>
              <w:ind w:right="177"/>
              <w:jc w:val="both"/>
              <w:rPr>
                <w:rFonts w:ascii="Arial" w:hAnsi="Arial" w:cs="Arial"/>
              </w:rPr>
            </w:pPr>
            <w:r w:rsidRPr="00B6470B">
              <w:rPr>
                <w:rFonts w:ascii="Arial" w:hAnsi="Arial" w:cs="Arial"/>
              </w:rPr>
              <w:t>Patient Safety Incident Investigation (PSII)</w:t>
            </w:r>
          </w:p>
          <w:p w14:paraId="48C0E799" w14:textId="30A237A5" w:rsidR="00B7123F" w:rsidRPr="00B6470B" w:rsidRDefault="00B95657" w:rsidP="00423097">
            <w:pPr>
              <w:pStyle w:val="ListParagraph"/>
              <w:numPr>
                <w:ilvl w:val="0"/>
                <w:numId w:val="9"/>
              </w:numPr>
              <w:ind w:right="177"/>
              <w:jc w:val="both"/>
              <w:rPr>
                <w:rFonts w:ascii="Arial" w:hAnsi="Arial" w:cs="Arial"/>
              </w:rPr>
            </w:pPr>
            <w:r w:rsidRPr="00B6470B">
              <w:rPr>
                <w:rFonts w:ascii="Arial" w:hAnsi="Arial" w:cs="Arial"/>
              </w:rPr>
              <w:t>Multi-Disciplinary</w:t>
            </w:r>
            <w:r w:rsidR="00E52D8B" w:rsidRPr="00B6470B">
              <w:rPr>
                <w:rFonts w:ascii="Arial" w:hAnsi="Arial" w:cs="Arial"/>
              </w:rPr>
              <w:t xml:space="preserve"> Team</w:t>
            </w:r>
            <w:r w:rsidR="00B7123F" w:rsidRPr="00B6470B">
              <w:rPr>
                <w:rFonts w:ascii="Arial" w:hAnsi="Arial" w:cs="Arial"/>
              </w:rPr>
              <w:t xml:space="preserve"> review </w:t>
            </w:r>
            <w:r w:rsidR="00E52D8B" w:rsidRPr="00B6470B">
              <w:rPr>
                <w:rFonts w:ascii="Arial" w:hAnsi="Arial" w:cs="Arial"/>
              </w:rPr>
              <w:t>(MDT)</w:t>
            </w:r>
            <w:r w:rsidRPr="00B6470B">
              <w:rPr>
                <w:rFonts w:ascii="Arial" w:hAnsi="Arial" w:cs="Arial"/>
              </w:rPr>
              <w:t>, referred to locally by the Trust as a Multi-Incident Review</w:t>
            </w:r>
          </w:p>
          <w:p w14:paraId="2B81B1D3" w14:textId="020786E5" w:rsidR="00B7123F" w:rsidRPr="00B6470B" w:rsidRDefault="00B7123F" w:rsidP="00423097">
            <w:pPr>
              <w:pStyle w:val="ListParagraph"/>
              <w:numPr>
                <w:ilvl w:val="0"/>
                <w:numId w:val="9"/>
              </w:numPr>
              <w:ind w:right="177"/>
              <w:jc w:val="both"/>
              <w:rPr>
                <w:rFonts w:ascii="Arial" w:hAnsi="Arial" w:cs="Arial"/>
              </w:rPr>
            </w:pPr>
            <w:r w:rsidRPr="00B6470B">
              <w:rPr>
                <w:rFonts w:ascii="Arial" w:hAnsi="Arial" w:cs="Arial"/>
              </w:rPr>
              <w:t xml:space="preserve">Swarm huddle </w:t>
            </w:r>
            <w:r w:rsidR="002648CE" w:rsidRPr="00B6470B">
              <w:rPr>
                <w:rFonts w:ascii="Arial" w:hAnsi="Arial" w:cs="Arial"/>
              </w:rPr>
              <w:t>(locally referred to as a</w:t>
            </w:r>
            <w:r w:rsidR="00B95657" w:rsidRPr="00B6470B">
              <w:rPr>
                <w:rFonts w:ascii="Arial" w:hAnsi="Arial" w:cs="Arial"/>
              </w:rPr>
              <w:t xml:space="preserve"> Hot debrief</w:t>
            </w:r>
            <w:r w:rsidR="002C0633" w:rsidRPr="00B6470B">
              <w:rPr>
                <w:rFonts w:ascii="Arial" w:hAnsi="Arial" w:cs="Arial"/>
              </w:rPr>
              <w:t xml:space="preserve"> / review</w:t>
            </w:r>
            <w:r w:rsidR="00B95657" w:rsidRPr="00B6470B">
              <w:rPr>
                <w:rFonts w:ascii="Arial" w:hAnsi="Arial" w:cs="Arial"/>
              </w:rPr>
              <w:t xml:space="preserve"> or</w:t>
            </w:r>
            <w:r w:rsidR="002648CE" w:rsidRPr="00B6470B">
              <w:rPr>
                <w:rFonts w:ascii="Arial" w:hAnsi="Arial" w:cs="Arial"/>
              </w:rPr>
              <w:t xml:space="preserve"> local review)</w:t>
            </w:r>
          </w:p>
          <w:p w14:paraId="298FABF1" w14:textId="24902A98" w:rsidR="00B7123F" w:rsidRPr="00B6470B" w:rsidRDefault="00B7123F" w:rsidP="00423097">
            <w:pPr>
              <w:pStyle w:val="ListParagraph"/>
              <w:numPr>
                <w:ilvl w:val="0"/>
                <w:numId w:val="9"/>
              </w:numPr>
              <w:ind w:right="177"/>
              <w:jc w:val="both"/>
              <w:rPr>
                <w:rFonts w:ascii="Arial" w:hAnsi="Arial" w:cs="Arial"/>
              </w:rPr>
            </w:pPr>
            <w:r w:rsidRPr="00B6470B">
              <w:rPr>
                <w:rFonts w:ascii="Arial" w:hAnsi="Arial" w:cs="Arial"/>
              </w:rPr>
              <w:t xml:space="preserve">After </w:t>
            </w:r>
            <w:r w:rsidR="00E52D8B" w:rsidRPr="00B6470B">
              <w:rPr>
                <w:rFonts w:ascii="Arial" w:hAnsi="Arial" w:cs="Arial"/>
              </w:rPr>
              <w:t>A</w:t>
            </w:r>
            <w:r w:rsidRPr="00B6470B">
              <w:rPr>
                <w:rFonts w:ascii="Arial" w:hAnsi="Arial" w:cs="Arial"/>
              </w:rPr>
              <w:t xml:space="preserve">ction </w:t>
            </w:r>
            <w:r w:rsidR="00E52D8B" w:rsidRPr="00B6470B">
              <w:rPr>
                <w:rFonts w:ascii="Arial" w:hAnsi="Arial" w:cs="Arial"/>
              </w:rPr>
              <w:t>R</w:t>
            </w:r>
            <w:r w:rsidRPr="00B6470B">
              <w:rPr>
                <w:rFonts w:ascii="Arial" w:hAnsi="Arial" w:cs="Arial"/>
              </w:rPr>
              <w:t>eview</w:t>
            </w:r>
            <w:r w:rsidR="00E52D8B" w:rsidRPr="00B6470B">
              <w:rPr>
                <w:rFonts w:ascii="Arial" w:hAnsi="Arial" w:cs="Arial"/>
              </w:rPr>
              <w:t xml:space="preserve"> (AAR)</w:t>
            </w:r>
            <w:r w:rsidRPr="00B6470B">
              <w:rPr>
                <w:rFonts w:ascii="Arial" w:hAnsi="Arial" w:cs="Arial"/>
              </w:rPr>
              <w:t xml:space="preserve"> </w:t>
            </w:r>
          </w:p>
          <w:p w14:paraId="03F7C22D" w14:textId="3948BDA5" w:rsidR="00FD2602" w:rsidRPr="00B6470B" w:rsidRDefault="00FD2602" w:rsidP="00B7123F">
            <w:pPr>
              <w:contextualSpacing/>
              <w:rPr>
                <w:rFonts w:ascii="Arial" w:hAnsi="Arial" w:cs="Arial"/>
              </w:rPr>
            </w:pPr>
            <w:r w:rsidRPr="00B6470B">
              <w:rPr>
                <w:rFonts w:ascii="Arial" w:hAnsi="Arial" w:cs="Arial"/>
              </w:rPr>
              <w:t>Patient safety incidents resulting in significant harm</w:t>
            </w:r>
            <w:r w:rsidR="00484F0B" w:rsidRPr="00B6470B">
              <w:rPr>
                <w:rFonts w:ascii="Arial" w:hAnsi="Arial" w:cs="Arial"/>
              </w:rPr>
              <w:t xml:space="preserve"> must</w:t>
            </w:r>
            <w:r w:rsidRPr="00B6470B">
              <w:rPr>
                <w:rFonts w:ascii="Arial" w:hAnsi="Arial" w:cs="Arial"/>
              </w:rPr>
              <w:t xml:space="preserve"> be reported </w:t>
            </w:r>
            <w:r w:rsidR="00B7123F" w:rsidRPr="00B6470B">
              <w:rPr>
                <w:rFonts w:ascii="Arial" w:hAnsi="Arial" w:cs="Arial"/>
              </w:rPr>
              <w:t>via</w:t>
            </w:r>
            <w:r w:rsidRPr="00B6470B">
              <w:rPr>
                <w:rFonts w:ascii="Arial" w:hAnsi="Arial" w:cs="Arial"/>
              </w:rPr>
              <w:t xml:space="preserve"> the LFPSE and to notifiable partner organisations. As a minimum, </w:t>
            </w:r>
            <w:r w:rsidR="00B7123F" w:rsidRPr="00B6470B">
              <w:rPr>
                <w:rFonts w:ascii="Arial" w:hAnsi="Arial" w:cs="Arial"/>
              </w:rPr>
              <w:t>PSI</w:t>
            </w:r>
            <w:r w:rsidRPr="00B6470B">
              <w:rPr>
                <w:rFonts w:ascii="Arial" w:hAnsi="Arial" w:cs="Arial"/>
              </w:rPr>
              <w:t xml:space="preserve">s (under our care) leading to unexpected death or severe harm will warrant a </w:t>
            </w:r>
            <w:r w:rsidR="00E52D8B" w:rsidRPr="00B6470B">
              <w:rPr>
                <w:rFonts w:ascii="Arial" w:hAnsi="Arial" w:cs="Arial"/>
              </w:rPr>
              <w:t>PSII</w:t>
            </w:r>
            <w:r w:rsidRPr="00B6470B">
              <w:rPr>
                <w:rFonts w:ascii="Arial" w:hAnsi="Arial" w:cs="Arial"/>
              </w:rPr>
              <w:t xml:space="preserve">. ‘Near misses’ and ‘no harm’ patient safety events may also warrant a learning response where the contributory causes are serious and under different circumstances could have led to serious injury, major permanent harm, or unexpected death.  </w:t>
            </w:r>
          </w:p>
          <w:p w14:paraId="32FBB8C0" w14:textId="77777777" w:rsidR="00B7123F" w:rsidRPr="00B6470B" w:rsidRDefault="00B7123F" w:rsidP="00B7123F">
            <w:pPr>
              <w:contextualSpacing/>
              <w:rPr>
                <w:rFonts w:ascii="Arial" w:hAnsi="Arial" w:cs="Arial"/>
              </w:rPr>
            </w:pPr>
          </w:p>
          <w:p w14:paraId="52E0E9B9" w14:textId="36959D8D" w:rsidR="00FD2602" w:rsidRPr="00B6470B" w:rsidRDefault="00FD2602" w:rsidP="00B7123F">
            <w:pPr>
              <w:contextualSpacing/>
              <w:rPr>
                <w:rFonts w:ascii="Arial" w:hAnsi="Arial" w:cs="Arial"/>
              </w:rPr>
            </w:pPr>
            <w:r w:rsidRPr="00B6470B">
              <w:rPr>
                <w:rFonts w:ascii="Arial" w:hAnsi="Arial" w:cs="Arial"/>
              </w:rPr>
              <w:t>Each</w:t>
            </w:r>
            <w:r w:rsidR="00E52D8B" w:rsidRPr="00B6470B">
              <w:rPr>
                <w:rFonts w:ascii="Arial" w:hAnsi="Arial" w:cs="Arial"/>
              </w:rPr>
              <w:t xml:space="preserve"> PSI</w:t>
            </w:r>
            <w:r w:rsidRPr="00B6470B">
              <w:rPr>
                <w:rFonts w:ascii="Arial" w:hAnsi="Arial" w:cs="Arial"/>
              </w:rPr>
              <w:t xml:space="preserve"> will be considered on an individual basis and the decision as to whether </w:t>
            </w:r>
            <w:r w:rsidR="00E52D8B" w:rsidRPr="00B6470B">
              <w:rPr>
                <w:rFonts w:ascii="Arial" w:hAnsi="Arial" w:cs="Arial"/>
              </w:rPr>
              <w:t>it</w:t>
            </w:r>
            <w:r w:rsidRPr="00B6470B">
              <w:rPr>
                <w:rFonts w:ascii="Arial" w:hAnsi="Arial" w:cs="Arial"/>
              </w:rPr>
              <w:t xml:space="preserve"> meets the criteria for a learning response (and what type) will be taken by a group of subject experts</w:t>
            </w:r>
            <w:r w:rsidR="00E52D8B" w:rsidRPr="00B6470B">
              <w:rPr>
                <w:rFonts w:ascii="Arial" w:hAnsi="Arial" w:cs="Arial"/>
              </w:rPr>
              <w:t xml:space="preserve"> to include the Quality Team, </w:t>
            </w:r>
            <w:r w:rsidRPr="00B6470B">
              <w:rPr>
                <w:rFonts w:ascii="Arial" w:hAnsi="Arial" w:cs="Arial"/>
              </w:rPr>
              <w:t>service representatives</w:t>
            </w:r>
            <w:r w:rsidR="00E52D8B" w:rsidRPr="00B6470B">
              <w:rPr>
                <w:rFonts w:ascii="Arial" w:hAnsi="Arial" w:cs="Arial"/>
              </w:rPr>
              <w:t xml:space="preserve"> and subject matter experts</w:t>
            </w:r>
            <w:r w:rsidRPr="00B6470B">
              <w:rPr>
                <w:rFonts w:ascii="Arial" w:hAnsi="Arial" w:cs="Arial"/>
              </w:rPr>
              <w:t>. To help with the decision-making process, wherever possible, the following documents will be reviewed:</w:t>
            </w:r>
          </w:p>
          <w:p w14:paraId="197352F3" w14:textId="77777777" w:rsidR="00FD2602" w:rsidRPr="00B6470B" w:rsidRDefault="00FD2602" w:rsidP="00423097">
            <w:pPr>
              <w:pStyle w:val="ListParagraph"/>
              <w:numPr>
                <w:ilvl w:val="0"/>
                <w:numId w:val="18"/>
              </w:numPr>
              <w:rPr>
                <w:rFonts w:ascii="Arial" w:hAnsi="Arial" w:cs="Arial"/>
              </w:rPr>
            </w:pPr>
            <w:r w:rsidRPr="00B6470B">
              <w:rPr>
                <w:rFonts w:ascii="Arial" w:hAnsi="Arial" w:cs="Arial"/>
              </w:rPr>
              <w:t>Datix incident report</w:t>
            </w:r>
          </w:p>
          <w:p w14:paraId="7841E79A" w14:textId="77777777" w:rsidR="00FD2602" w:rsidRPr="00B6470B" w:rsidRDefault="00FD2602" w:rsidP="00423097">
            <w:pPr>
              <w:pStyle w:val="ListParagraph"/>
              <w:numPr>
                <w:ilvl w:val="0"/>
                <w:numId w:val="18"/>
              </w:numPr>
              <w:rPr>
                <w:rFonts w:ascii="Arial" w:hAnsi="Arial" w:cs="Arial"/>
              </w:rPr>
            </w:pPr>
            <w:r w:rsidRPr="00B6470B">
              <w:rPr>
                <w:rFonts w:ascii="Arial" w:hAnsi="Arial" w:cs="Arial"/>
              </w:rPr>
              <w:t>Chronology of events</w:t>
            </w:r>
          </w:p>
          <w:p w14:paraId="135EE90C" w14:textId="2350023D" w:rsidR="00FD2602" w:rsidRPr="00B6470B" w:rsidRDefault="00FD2602" w:rsidP="00423097">
            <w:pPr>
              <w:pStyle w:val="ListParagraph"/>
              <w:numPr>
                <w:ilvl w:val="0"/>
                <w:numId w:val="18"/>
              </w:numPr>
              <w:rPr>
                <w:rFonts w:ascii="Arial" w:hAnsi="Arial" w:cs="Arial"/>
              </w:rPr>
            </w:pPr>
            <w:r w:rsidRPr="00B6470B">
              <w:rPr>
                <w:rFonts w:ascii="Arial" w:hAnsi="Arial" w:cs="Arial"/>
              </w:rPr>
              <w:t>1</w:t>
            </w:r>
            <w:r w:rsidRPr="00B6470B">
              <w:rPr>
                <w:rFonts w:ascii="Arial" w:hAnsi="Arial" w:cs="Arial"/>
                <w:vertAlign w:val="superscript"/>
              </w:rPr>
              <w:t>st</w:t>
            </w:r>
            <w:r w:rsidRPr="00B6470B">
              <w:rPr>
                <w:rFonts w:ascii="Arial" w:hAnsi="Arial" w:cs="Arial"/>
              </w:rPr>
              <w:t xml:space="preserve"> </w:t>
            </w:r>
            <w:r w:rsidR="00E52D8B" w:rsidRPr="00B6470B">
              <w:rPr>
                <w:rFonts w:ascii="Arial" w:hAnsi="Arial" w:cs="Arial"/>
              </w:rPr>
              <w:t>h</w:t>
            </w:r>
            <w:r w:rsidRPr="00B6470B">
              <w:rPr>
                <w:rFonts w:ascii="Arial" w:hAnsi="Arial" w:cs="Arial"/>
              </w:rPr>
              <w:t xml:space="preserve">and </w:t>
            </w:r>
            <w:r w:rsidR="00E52D8B" w:rsidRPr="00B6470B">
              <w:rPr>
                <w:rFonts w:ascii="Arial" w:hAnsi="Arial" w:cs="Arial"/>
              </w:rPr>
              <w:t>a</w:t>
            </w:r>
            <w:r w:rsidRPr="00B6470B">
              <w:rPr>
                <w:rFonts w:ascii="Arial" w:hAnsi="Arial" w:cs="Arial"/>
              </w:rPr>
              <w:t xml:space="preserve">ccounts </w:t>
            </w:r>
          </w:p>
          <w:p w14:paraId="3B1F2CA1" w14:textId="77777777" w:rsidR="00FD2602" w:rsidRPr="00B6470B" w:rsidRDefault="00FD2602" w:rsidP="00B7123F">
            <w:pPr>
              <w:contextualSpacing/>
              <w:rPr>
                <w:rFonts w:ascii="Arial" w:hAnsi="Arial" w:cs="Arial"/>
              </w:rPr>
            </w:pPr>
          </w:p>
          <w:p w14:paraId="35FFE9F7" w14:textId="4F72A6EA" w:rsidR="00FD2602" w:rsidRPr="00B6470B" w:rsidRDefault="00FD2602" w:rsidP="00B7123F">
            <w:pPr>
              <w:contextualSpacing/>
              <w:rPr>
                <w:rFonts w:ascii="Arial" w:hAnsi="Arial" w:cs="Arial"/>
              </w:rPr>
            </w:pPr>
            <w:r w:rsidRPr="00B6470B">
              <w:rPr>
                <w:rFonts w:ascii="Arial" w:hAnsi="Arial" w:cs="Arial"/>
              </w:rPr>
              <w:lastRenderedPageBreak/>
              <w:t xml:space="preserve">All decisions, including rationale of outcome, will be </w:t>
            </w:r>
            <w:proofErr w:type="spellStart"/>
            <w:r w:rsidRPr="00B6470B">
              <w:rPr>
                <w:rFonts w:ascii="Arial" w:hAnsi="Arial" w:cs="Arial"/>
              </w:rPr>
              <w:t>minuted</w:t>
            </w:r>
            <w:proofErr w:type="spellEnd"/>
            <w:r w:rsidRPr="00B6470B">
              <w:rPr>
                <w:rFonts w:ascii="Arial" w:hAnsi="Arial" w:cs="Arial"/>
              </w:rPr>
              <w:t xml:space="preserve">, approved by the Chair (a senior member of the panel) and filed on the relevant Datix record, together with all other supporting documents.  </w:t>
            </w:r>
          </w:p>
          <w:p w14:paraId="0DF2B8DF" w14:textId="77777777" w:rsidR="00FD2602" w:rsidRPr="00B6470B" w:rsidRDefault="00FD2602" w:rsidP="00E52D8B">
            <w:pPr>
              <w:contextualSpacing/>
              <w:rPr>
                <w:rFonts w:ascii="Arial" w:hAnsi="Arial" w:cs="Arial"/>
                <w:i/>
              </w:rPr>
            </w:pPr>
          </w:p>
        </w:tc>
      </w:tr>
      <w:tr w:rsidR="00FD2602" w:rsidRPr="003A52F4" w14:paraId="50709BD8" w14:textId="77777777" w:rsidTr="00E22DE6">
        <w:tc>
          <w:tcPr>
            <w:tcW w:w="709" w:type="dxa"/>
          </w:tcPr>
          <w:p w14:paraId="5769B085" w14:textId="77777777" w:rsidR="00FD2602" w:rsidRPr="003A52F4" w:rsidRDefault="00FD2602" w:rsidP="00FD2602">
            <w:pPr>
              <w:rPr>
                <w:rFonts w:ascii="Arial" w:hAnsi="Arial" w:cs="Arial"/>
                <w:b/>
              </w:rPr>
            </w:pPr>
          </w:p>
        </w:tc>
        <w:tc>
          <w:tcPr>
            <w:tcW w:w="8647" w:type="dxa"/>
          </w:tcPr>
          <w:p w14:paraId="0CA5D1DC" w14:textId="77777777" w:rsidR="00FD2602" w:rsidRPr="003A52F4" w:rsidRDefault="00FD2602" w:rsidP="00FD2602">
            <w:pPr>
              <w:rPr>
                <w:rFonts w:ascii="Arial" w:hAnsi="Arial" w:cs="Arial"/>
              </w:rPr>
            </w:pPr>
          </w:p>
        </w:tc>
      </w:tr>
      <w:tr w:rsidR="00FD2602" w:rsidRPr="003A52F4" w14:paraId="5B384EEB" w14:textId="77777777" w:rsidTr="00E22DE6">
        <w:tc>
          <w:tcPr>
            <w:tcW w:w="709" w:type="dxa"/>
          </w:tcPr>
          <w:p w14:paraId="0B178CC8" w14:textId="12716516" w:rsidR="00FD2602" w:rsidRPr="003A52F4" w:rsidRDefault="00FD2602" w:rsidP="00FD2602">
            <w:pPr>
              <w:rPr>
                <w:rFonts w:ascii="Arial" w:hAnsi="Arial" w:cs="Arial"/>
                <w:b/>
              </w:rPr>
            </w:pPr>
            <w:r>
              <w:rPr>
                <w:rFonts w:ascii="Arial" w:hAnsi="Arial" w:cs="Arial"/>
                <w:b/>
              </w:rPr>
              <w:t>1</w:t>
            </w:r>
            <w:r w:rsidR="00E22DE6">
              <w:rPr>
                <w:rFonts w:ascii="Arial" w:hAnsi="Arial" w:cs="Arial"/>
                <w:b/>
              </w:rPr>
              <w:t>2</w:t>
            </w:r>
            <w:r>
              <w:rPr>
                <w:rFonts w:ascii="Arial" w:hAnsi="Arial" w:cs="Arial"/>
                <w:b/>
              </w:rPr>
              <w:t>.4</w:t>
            </w:r>
          </w:p>
        </w:tc>
        <w:tc>
          <w:tcPr>
            <w:tcW w:w="8647" w:type="dxa"/>
          </w:tcPr>
          <w:p w14:paraId="7004F2BD" w14:textId="24374661" w:rsidR="00FD2602" w:rsidRPr="00CD7AD3" w:rsidRDefault="00FD2602" w:rsidP="00E22680">
            <w:pPr>
              <w:pStyle w:val="Heading1"/>
              <w:spacing w:before="0"/>
              <w:ind w:right="177"/>
              <w:jc w:val="both"/>
              <w:rPr>
                <w:rFonts w:ascii="Arial" w:hAnsi="Arial" w:cs="Arial"/>
                <w:color w:val="auto"/>
                <w:sz w:val="22"/>
                <w:szCs w:val="22"/>
              </w:rPr>
            </w:pPr>
            <w:r w:rsidRPr="00CD7AD3">
              <w:rPr>
                <w:rFonts w:ascii="Arial" w:hAnsi="Arial" w:cs="Arial"/>
                <w:color w:val="auto"/>
                <w:sz w:val="22"/>
                <w:szCs w:val="22"/>
              </w:rPr>
              <w:t>Responding to cross-system incidents / issues</w:t>
            </w:r>
            <w:r>
              <w:rPr>
                <w:rFonts w:ascii="Arial" w:hAnsi="Arial" w:cs="Arial"/>
                <w:color w:val="auto"/>
                <w:sz w:val="22"/>
                <w:szCs w:val="22"/>
              </w:rPr>
              <w:t xml:space="preserve"> </w:t>
            </w:r>
          </w:p>
          <w:p w14:paraId="2E259E73" w14:textId="77777777" w:rsidR="00FD2602" w:rsidRDefault="00FD2602" w:rsidP="00FD2602">
            <w:pPr>
              <w:ind w:left="74" w:right="177"/>
              <w:jc w:val="both"/>
              <w:rPr>
                <w:rFonts w:ascii="Arial" w:hAnsi="Arial" w:cs="Arial"/>
              </w:rPr>
            </w:pPr>
          </w:p>
          <w:p w14:paraId="1B86D416" w14:textId="553B47F4" w:rsidR="00FD2602" w:rsidRDefault="00DE6F79" w:rsidP="00FD2602">
            <w:pPr>
              <w:ind w:right="177"/>
              <w:jc w:val="both"/>
              <w:rPr>
                <w:rFonts w:ascii="Arial" w:hAnsi="Arial" w:cs="Arial"/>
              </w:rPr>
            </w:pPr>
            <w:r>
              <w:rPr>
                <w:rFonts w:ascii="Arial" w:hAnsi="Arial" w:cs="Arial"/>
              </w:rPr>
              <w:t>We</w:t>
            </w:r>
            <w:r w:rsidR="00FD2602">
              <w:rPr>
                <w:rFonts w:ascii="Arial" w:hAnsi="Arial" w:cs="Arial"/>
              </w:rPr>
              <w:t xml:space="preserve"> recognise that </w:t>
            </w:r>
            <w:r w:rsidR="00B7123F">
              <w:rPr>
                <w:rFonts w:ascii="Arial" w:hAnsi="Arial" w:cs="Arial"/>
              </w:rPr>
              <w:t>PSIs</w:t>
            </w:r>
            <w:r w:rsidR="00FD2602">
              <w:rPr>
                <w:rFonts w:ascii="Arial" w:hAnsi="Arial" w:cs="Arial"/>
              </w:rPr>
              <w:t xml:space="preserve"> can often be complex and involve </w:t>
            </w:r>
            <w:proofErr w:type="gramStart"/>
            <w:r w:rsidR="00FD2602">
              <w:rPr>
                <w:rFonts w:ascii="Arial" w:hAnsi="Arial" w:cs="Arial"/>
              </w:rPr>
              <w:t>a number of</w:t>
            </w:r>
            <w:proofErr w:type="gramEnd"/>
            <w:r w:rsidR="00FD2602">
              <w:rPr>
                <w:rFonts w:ascii="Arial" w:hAnsi="Arial" w:cs="Arial"/>
              </w:rPr>
              <w:t xml:space="preserve"> organisations</w:t>
            </w:r>
            <w:r w:rsidR="00B7123F">
              <w:rPr>
                <w:rFonts w:ascii="Arial" w:hAnsi="Arial" w:cs="Arial"/>
              </w:rPr>
              <w:t xml:space="preserve">. </w:t>
            </w:r>
            <w:r w:rsidR="00FD2602" w:rsidRPr="00CD7AD3">
              <w:rPr>
                <w:rFonts w:ascii="Arial" w:hAnsi="Arial" w:cs="Arial"/>
              </w:rPr>
              <w:t xml:space="preserve">Where multiple organisations need to be involved in a single learning response, </w:t>
            </w:r>
            <w:r w:rsidR="00B7123F" w:rsidRPr="00CD7AD3">
              <w:rPr>
                <w:rFonts w:ascii="Arial" w:hAnsi="Arial" w:cs="Arial"/>
              </w:rPr>
              <w:t>support to facilitate cross-system learning responses</w:t>
            </w:r>
            <w:r w:rsidR="00B7123F">
              <w:rPr>
                <w:rFonts w:ascii="Arial" w:hAnsi="Arial" w:cs="Arial"/>
              </w:rPr>
              <w:t xml:space="preserve"> will be provided by the </w:t>
            </w:r>
            <w:r w:rsidR="00B7123F" w:rsidRPr="00CD7AD3">
              <w:rPr>
                <w:rFonts w:ascii="Arial" w:hAnsi="Arial" w:cs="Arial"/>
              </w:rPr>
              <w:t>Integrated Care Systems we work within</w:t>
            </w:r>
            <w:r w:rsidR="00B7123F">
              <w:rPr>
                <w:rFonts w:ascii="Arial" w:hAnsi="Arial" w:cs="Arial"/>
              </w:rPr>
              <w:t>.</w:t>
            </w:r>
            <w:r w:rsidR="00B7123F" w:rsidRPr="00CD7AD3">
              <w:rPr>
                <w:rFonts w:ascii="Arial" w:hAnsi="Arial" w:cs="Arial"/>
              </w:rPr>
              <w:t xml:space="preserve"> </w:t>
            </w:r>
            <w:r w:rsidR="00B7123F">
              <w:rPr>
                <w:rFonts w:ascii="Arial" w:hAnsi="Arial" w:cs="Arial"/>
              </w:rPr>
              <w:t xml:space="preserve">The PSII </w:t>
            </w:r>
            <w:r w:rsidR="00FD2602" w:rsidRPr="00CD7AD3">
              <w:rPr>
                <w:rFonts w:ascii="Arial" w:hAnsi="Arial" w:cs="Arial"/>
              </w:rPr>
              <w:t xml:space="preserve">will be led by the organisation best placed to investigate the concerns and may depend on capability, capacity, or remit. </w:t>
            </w:r>
          </w:p>
          <w:p w14:paraId="22B30992" w14:textId="77777777" w:rsidR="00FD2602" w:rsidRDefault="00FD2602" w:rsidP="00FD2602">
            <w:pPr>
              <w:ind w:left="74" w:right="177"/>
              <w:jc w:val="both"/>
              <w:rPr>
                <w:rFonts w:ascii="Arial" w:hAnsi="Arial" w:cs="Arial"/>
              </w:rPr>
            </w:pPr>
          </w:p>
          <w:p w14:paraId="275823FB" w14:textId="1C09D16B" w:rsidR="00FD2602" w:rsidRDefault="00FD2602" w:rsidP="00B7123F">
            <w:pPr>
              <w:ind w:right="34"/>
              <w:rPr>
                <w:rFonts w:ascii="Arial" w:hAnsi="Arial" w:cs="Arial"/>
              </w:rPr>
            </w:pPr>
            <w:r>
              <w:rPr>
                <w:rFonts w:ascii="Arial" w:hAnsi="Arial" w:cs="Arial"/>
              </w:rPr>
              <w:t xml:space="preserve">Should </w:t>
            </w:r>
            <w:r w:rsidR="00DE6F79">
              <w:rPr>
                <w:rFonts w:ascii="Arial" w:hAnsi="Arial" w:cs="Arial"/>
              </w:rPr>
              <w:t xml:space="preserve">we </w:t>
            </w:r>
            <w:r>
              <w:rPr>
                <w:rFonts w:ascii="Arial" w:hAnsi="Arial" w:cs="Arial"/>
              </w:rPr>
              <w:t xml:space="preserve">be asked to contribute </w:t>
            </w:r>
            <w:r w:rsidRPr="000D2A2B">
              <w:rPr>
                <w:rFonts w:ascii="Arial" w:hAnsi="Arial" w:cs="Arial"/>
              </w:rPr>
              <w:t xml:space="preserve">to other organisations’ </w:t>
            </w:r>
            <w:r>
              <w:rPr>
                <w:rFonts w:ascii="Arial" w:hAnsi="Arial" w:cs="Arial"/>
              </w:rPr>
              <w:t>PSIIs,</w:t>
            </w:r>
            <w:r w:rsidRPr="000D2A2B">
              <w:rPr>
                <w:rFonts w:ascii="Arial" w:hAnsi="Arial" w:cs="Arial"/>
              </w:rPr>
              <w:t xml:space="preserve"> </w:t>
            </w:r>
            <w:r w:rsidR="00496864">
              <w:rPr>
                <w:rFonts w:ascii="Arial" w:hAnsi="Arial" w:cs="Arial"/>
              </w:rPr>
              <w:t xml:space="preserve">there will be appropriate documentation and </w:t>
            </w:r>
            <w:r w:rsidR="00DE6F79">
              <w:rPr>
                <w:rFonts w:ascii="Arial" w:hAnsi="Arial" w:cs="Arial"/>
              </w:rPr>
              <w:t xml:space="preserve">oversight </w:t>
            </w:r>
            <w:r w:rsidRPr="000D2A2B">
              <w:rPr>
                <w:rFonts w:ascii="Arial" w:hAnsi="Arial" w:cs="Arial"/>
              </w:rPr>
              <w:t xml:space="preserve">of </w:t>
            </w:r>
            <w:r w:rsidR="00E658C0">
              <w:rPr>
                <w:rFonts w:ascii="Arial" w:hAnsi="Arial" w:cs="Arial"/>
              </w:rPr>
              <w:t xml:space="preserve">this and the </w:t>
            </w:r>
            <w:r w:rsidRPr="000D2A2B">
              <w:rPr>
                <w:rFonts w:ascii="Arial" w:hAnsi="Arial" w:cs="Arial"/>
              </w:rPr>
              <w:t xml:space="preserve">learning. The final draft report </w:t>
            </w:r>
            <w:r w:rsidR="00DE6F79">
              <w:rPr>
                <w:rFonts w:ascii="Arial" w:hAnsi="Arial" w:cs="Arial"/>
              </w:rPr>
              <w:t>will</w:t>
            </w:r>
            <w:r w:rsidRPr="000D2A2B">
              <w:rPr>
                <w:rFonts w:ascii="Arial" w:hAnsi="Arial" w:cs="Arial"/>
              </w:rPr>
              <w:t xml:space="preserve"> be shared </w:t>
            </w:r>
            <w:r w:rsidR="00E658C0">
              <w:rPr>
                <w:rFonts w:ascii="Arial" w:hAnsi="Arial" w:cs="Arial"/>
              </w:rPr>
              <w:t xml:space="preserve">internally </w:t>
            </w:r>
            <w:r w:rsidRPr="000D2A2B">
              <w:rPr>
                <w:rFonts w:ascii="Arial" w:hAnsi="Arial" w:cs="Arial"/>
              </w:rPr>
              <w:t xml:space="preserve">and approved prior to </w:t>
            </w:r>
            <w:r>
              <w:rPr>
                <w:rFonts w:ascii="Arial" w:hAnsi="Arial" w:cs="Arial"/>
              </w:rPr>
              <w:t xml:space="preserve">external </w:t>
            </w:r>
            <w:r w:rsidRPr="000D2A2B">
              <w:rPr>
                <w:rFonts w:ascii="Arial" w:hAnsi="Arial" w:cs="Arial"/>
              </w:rPr>
              <w:t>submission</w:t>
            </w:r>
            <w:r w:rsidR="00DE6F79">
              <w:rPr>
                <w:rFonts w:ascii="Arial" w:hAnsi="Arial" w:cs="Arial"/>
              </w:rPr>
              <w:t>,</w:t>
            </w:r>
            <w:r w:rsidRPr="000D2A2B">
              <w:rPr>
                <w:rFonts w:ascii="Arial" w:hAnsi="Arial" w:cs="Arial"/>
              </w:rPr>
              <w:t xml:space="preserve"> together with approval of any </w:t>
            </w:r>
            <w:r w:rsidR="00DE6F79">
              <w:rPr>
                <w:rFonts w:ascii="Arial" w:hAnsi="Arial" w:cs="Arial"/>
              </w:rPr>
              <w:t xml:space="preserve">learning </w:t>
            </w:r>
            <w:r w:rsidRPr="000D2A2B">
              <w:rPr>
                <w:rFonts w:ascii="Arial" w:hAnsi="Arial" w:cs="Arial"/>
              </w:rPr>
              <w:t>recommendations and actions</w:t>
            </w:r>
            <w:r w:rsidR="00DE6F79">
              <w:rPr>
                <w:rFonts w:ascii="Arial" w:hAnsi="Arial" w:cs="Arial"/>
              </w:rPr>
              <w:t xml:space="preserve"> that will feed into improvement plans</w:t>
            </w:r>
            <w:r w:rsidRPr="000D2A2B">
              <w:rPr>
                <w:rFonts w:ascii="Arial" w:hAnsi="Arial" w:cs="Arial"/>
              </w:rPr>
              <w:t>.</w:t>
            </w:r>
          </w:p>
          <w:p w14:paraId="7B692900" w14:textId="77777777" w:rsidR="00FD2602" w:rsidRDefault="00FD2602" w:rsidP="00FD2602">
            <w:pPr>
              <w:spacing w:line="276" w:lineRule="auto"/>
              <w:ind w:right="36"/>
              <w:rPr>
                <w:rFonts w:ascii="Arial" w:hAnsi="Arial" w:cs="Arial"/>
              </w:rPr>
            </w:pPr>
          </w:p>
          <w:p w14:paraId="0C56D685" w14:textId="0F349DFA" w:rsidR="00FD2602" w:rsidRDefault="00FD2602" w:rsidP="00FD2602">
            <w:pPr>
              <w:ind w:right="36"/>
              <w:rPr>
                <w:rFonts w:ascii="Arial" w:hAnsi="Arial" w:cs="Arial"/>
              </w:rPr>
            </w:pPr>
            <w:r>
              <w:rPr>
                <w:rFonts w:ascii="Arial" w:hAnsi="Arial" w:cs="Arial"/>
              </w:rPr>
              <w:t xml:space="preserve">Should </w:t>
            </w:r>
            <w:r w:rsidR="00DE6F79">
              <w:rPr>
                <w:rFonts w:ascii="Arial" w:hAnsi="Arial" w:cs="Arial"/>
              </w:rPr>
              <w:t>we</w:t>
            </w:r>
            <w:r>
              <w:rPr>
                <w:rFonts w:ascii="Arial" w:hAnsi="Arial" w:cs="Arial"/>
              </w:rPr>
              <w:t xml:space="preserve"> need to lead on a</w:t>
            </w:r>
            <w:r w:rsidR="00E658C0">
              <w:rPr>
                <w:rFonts w:ascii="Arial" w:hAnsi="Arial" w:cs="Arial"/>
              </w:rPr>
              <w:t xml:space="preserve"> PSII </w:t>
            </w:r>
            <w:r>
              <w:rPr>
                <w:rFonts w:ascii="Arial" w:hAnsi="Arial" w:cs="Arial"/>
              </w:rPr>
              <w:t>and include other organisations</w:t>
            </w:r>
            <w:r w:rsidR="00DE6F79">
              <w:rPr>
                <w:rFonts w:ascii="Arial" w:hAnsi="Arial" w:cs="Arial"/>
              </w:rPr>
              <w:t>,</w:t>
            </w:r>
            <w:r>
              <w:rPr>
                <w:rFonts w:ascii="Arial" w:hAnsi="Arial" w:cs="Arial"/>
              </w:rPr>
              <w:t xml:space="preserve"> representatives will be invited to initial </w:t>
            </w:r>
            <w:r w:rsidR="00DE6F79">
              <w:rPr>
                <w:rFonts w:ascii="Arial" w:hAnsi="Arial" w:cs="Arial"/>
              </w:rPr>
              <w:t>m</w:t>
            </w:r>
            <w:r>
              <w:rPr>
                <w:rFonts w:ascii="Arial" w:hAnsi="Arial" w:cs="Arial"/>
              </w:rPr>
              <w:t>eeting</w:t>
            </w:r>
            <w:r w:rsidR="00E658C0">
              <w:rPr>
                <w:rFonts w:ascii="Arial" w:hAnsi="Arial" w:cs="Arial"/>
              </w:rPr>
              <w:t>s</w:t>
            </w:r>
            <w:r>
              <w:rPr>
                <w:rFonts w:ascii="Arial" w:hAnsi="Arial" w:cs="Arial"/>
              </w:rPr>
              <w:t xml:space="preserve"> </w:t>
            </w:r>
            <w:r w:rsidR="00B7123F">
              <w:rPr>
                <w:rFonts w:ascii="Arial" w:hAnsi="Arial" w:cs="Arial"/>
              </w:rPr>
              <w:t>to</w:t>
            </w:r>
            <w:r>
              <w:rPr>
                <w:rFonts w:ascii="Arial" w:hAnsi="Arial" w:cs="Arial"/>
              </w:rPr>
              <w:t xml:space="preserve"> contribute, support and understand the scope of the </w:t>
            </w:r>
            <w:r w:rsidR="00DE6F79">
              <w:rPr>
                <w:rFonts w:ascii="Arial" w:hAnsi="Arial" w:cs="Arial"/>
              </w:rPr>
              <w:t>PSII, and c</w:t>
            </w:r>
            <w:r>
              <w:rPr>
                <w:rFonts w:ascii="Arial" w:hAnsi="Arial" w:cs="Arial"/>
              </w:rPr>
              <w:t xml:space="preserve">lear timeframes for actions </w:t>
            </w:r>
            <w:r w:rsidR="00B7123F">
              <w:rPr>
                <w:rFonts w:ascii="Arial" w:hAnsi="Arial" w:cs="Arial"/>
              </w:rPr>
              <w:t xml:space="preserve">will be </w:t>
            </w:r>
            <w:r w:rsidR="00DE6F79">
              <w:rPr>
                <w:rFonts w:ascii="Arial" w:hAnsi="Arial" w:cs="Arial"/>
              </w:rPr>
              <w:t>agreed</w:t>
            </w:r>
            <w:r>
              <w:rPr>
                <w:rFonts w:ascii="Arial" w:hAnsi="Arial" w:cs="Arial"/>
              </w:rPr>
              <w:t xml:space="preserve">.  </w:t>
            </w:r>
          </w:p>
          <w:p w14:paraId="7A7066FB" w14:textId="77777777" w:rsidR="00FD2602" w:rsidRDefault="00FD2602" w:rsidP="00FD2602">
            <w:pPr>
              <w:ind w:right="36"/>
              <w:rPr>
                <w:rFonts w:ascii="Arial" w:hAnsi="Arial" w:cs="Arial"/>
              </w:rPr>
            </w:pPr>
          </w:p>
          <w:p w14:paraId="1C49EFC7" w14:textId="4FF2C093" w:rsidR="00E22680" w:rsidRDefault="00E22680" w:rsidP="00B7123F">
            <w:pPr>
              <w:ind w:right="34"/>
              <w:rPr>
                <w:rFonts w:ascii="Arial" w:hAnsi="Arial" w:cs="Arial"/>
              </w:rPr>
            </w:pPr>
            <w:r>
              <w:rPr>
                <w:rFonts w:ascii="Arial" w:hAnsi="Arial" w:cs="Arial"/>
              </w:rPr>
              <w:t>A</w:t>
            </w:r>
            <w:r w:rsidR="00DE6F79">
              <w:rPr>
                <w:rFonts w:ascii="Arial" w:hAnsi="Arial" w:cs="Arial"/>
              </w:rPr>
              <w:t xml:space="preserve">s well as the Integrated Care </w:t>
            </w:r>
            <w:r w:rsidR="00B7123F">
              <w:rPr>
                <w:rFonts w:ascii="Arial" w:hAnsi="Arial" w:cs="Arial"/>
              </w:rPr>
              <w:t>System</w:t>
            </w:r>
            <w:r w:rsidR="00DE6F79">
              <w:rPr>
                <w:rFonts w:ascii="Arial" w:hAnsi="Arial" w:cs="Arial"/>
              </w:rPr>
              <w:t>, other</w:t>
            </w:r>
            <w:r w:rsidR="00FD2602" w:rsidRPr="000D2A2B">
              <w:rPr>
                <w:rFonts w:ascii="Arial" w:hAnsi="Arial" w:cs="Arial"/>
              </w:rPr>
              <w:t xml:space="preserve"> organisations </w:t>
            </w:r>
            <w:r w:rsidR="00DE6F79">
              <w:rPr>
                <w:rFonts w:ascii="Arial" w:hAnsi="Arial" w:cs="Arial"/>
              </w:rPr>
              <w:t xml:space="preserve">that </w:t>
            </w:r>
            <w:r w:rsidR="00FD2602" w:rsidRPr="000D2A2B">
              <w:rPr>
                <w:rFonts w:ascii="Arial" w:hAnsi="Arial" w:cs="Arial"/>
              </w:rPr>
              <w:t xml:space="preserve">can support with the management of a </w:t>
            </w:r>
            <w:r w:rsidR="00DE6F79">
              <w:rPr>
                <w:rFonts w:ascii="Arial" w:hAnsi="Arial" w:cs="Arial"/>
              </w:rPr>
              <w:t xml:space="preserve">PSII </w:t>
            </w:r>
            <w:r w:rsidR="00FD2602" w:rsidRPr="000D2A2B">
              <w:rPr>
                <w:rFonts w:ascii="Arial" w:hAnsi="Arial" w:cs="Arial"/>
              </w:rPr>
              <w:t>include NHS</w:t>
            </w:r>
            <w:r w:rsidR="00FD2602">
              <w:rPr>
                <w:rFonts w:ascii="Arial" w:hAnsi="Arial" w:cs="Arial"/>
              </w:rPr>
              <w:t xml:space="preserve"> England and NHS </w:t>
            </w:r>
            <w:r w:rsidR="00FD2602" w:rsidRPr="000D2A2B">
              <w:rPr>
                <w:rFonts w:ascii="Arial" w:hAnsi="Arial" w:cs="Arial"/>
              </w:rPr>
              <w:t>Improvement</w:t>
            </w:r>
            <w:r w:rsidR="00DE6F79">
              <w:rPr>
                <w:rFonts w:ascii="Arial" w:hAnsi="Arial" w:cs="Arial"/>
              </w:rPr>
              <w:t xml:space="preserve"> and </w:t>
            </w:r>
            <w:r w:rsidR="00FD2602" w:rsidRPr="000D2A2B">
              <w:rPr>
                <w:rFonts w:ascii="Arial" w:hAnsi="Arial" w:cs="Arial"/>
              </w:rPr>
              <w:t>The</w:t>
            </w:r>
            <w:r w:rsidR="00FD2602">
              <w:rPr>
                <w:rFonts w:ascii="Arial" w:hAnsi="Arial" w:cs="Arial"/>
              </w:rPr>
              <w:t xml:space="preserve"> Care Quality Commission (CQC). </w:t>
            </w:r>
            <w:r w:rsidR="00DE6F79">
              <w:rPr>
                <w:rFonts w:ascii="Arial" w:hAnsi="Arial" w:cs="Arial"/>
              </w:rPr>
              <w:t xml:space="preserve">The Deputy Chief Nurse will ensure the appropriate notifications have been made through the LFPSE, to the Integrated Care </w:t>
            </w:r>
            <w:r w:rsidR="00B7123F">
              <w:rPr>
                <w:rFonts w:ascii="Arial" w:hAnsi="Arial" w:cs="Arial"/>
              </w:rPr>
              <w:t>System</w:t>
            </w:r>
            <w:r w:rsidR="00DE6F79">
              <w:rPr>
                <w:rFonts w:ascii="Arial" w:hAnsi="Arial" w:cs="Arial"/>
              </w:rPr>
              <w:t xml:space="preserve">, </w:t>
            </w:r>
            <w:r w:rsidR="00FD2602">
              <w:rPr>
                <w:rFonts w:ascii="Arial" w:hAnsi="Arial" w:cs="Arial"/>
              </w:rPr>
              <w:t xml:space="preserve">Commissioner, NHS England </w:t>
            </w:r>
            <w:r w:rsidR="00B7123F">
              <w:rPr>
                <w:rFonts w:ascii="Arial" w:hAnsi="Arial" w:cs="Arial"/>
              </w:rPr>
              <w:t>and</w:t>
            </w:r>
            <w:r w:rsidR="00FD2602">
              <w:rPr>
                <w:rFonts w:ascii="Arial" w:hAnsi="Arial" w:cs="Arial"/>
              </w:rPr>
              <w:t xml:space="preserve"> NHS Improvement and </w:t>
            </w:r>
            <w:r w:rsidR="00DE6F79">
              <w:rPr>
                <w:rFonts w:ascii="Arial" w:hAnsi="Arial" w:cs="Arial"/>
              </w:rPr>
              <w:t xml:space="preserve">the </w:t>
            </w:r>
            <w:r w:rsidR="00FD2602">
              <w:rPr>
                <w:rFonts w:ascii="Arial" w:hAnsi="Arial" w:cs="Arial"/>
              </w:rPr>
              <w:t xml:space="preserve">CQC </w:t>
            </w:r>
            <w:r w:rsidR="00DE6F79">
              <w:rPr>
                <w:rFonts w:ascii="Arial" w:hAnsi="Arial" w:cs="Arial"/>
              </w:rPr>
              <w:t>via delegated responsibility within the Quality team</w:t>
            </w:r>
            <w:r w:rsidR="00B7123F">
              <w:rPr>
                <w:rFonts w:ascii="Arial" w:hAnsi="Arial" w:cs="Arial"/>
              </w:rPr>
              <w:t>,</w:t>
            </w:r>
            <w:r>
              <w:rPr>
                <w:rFonts w:ascii="Arial" w:hAnsi="Arial" w:cs="Arial"/>
              </w:rPr>
              <w:t xml:space="preserve"> including providing an </w:t>
            </w:r>
            <w:r w:rsidR="00FD2602">
              <w:rPr>
                <w:rFonts w:ascii="Arial" w:hAnsi="Arial" w:cs="Arial"/>
              </w:rPr>
              <w:t>update with the initial</w:t>
            </w:r>
            <w:r>
              <w:rPr>
                <w:rFonts w:ascii="Arial" w:hAnsi="Arial" w:cs="Arial"/>
              </w:rPr>
              <w:t xml:space="preserve"> report at day 3 and the final PSII</w:t>
            </w:r>
            <w:r w:rsidR="00FD2602">
              <w:rPr>
                <w:rFonts w:ascii="Arial" w:hAnsi="Arial" w:cs="Arial"/>
              </w:rPr>
              <w:t xml:space="preserve">. </w:t>
            </w:r>
            <w:r w:rsidR="00FD2602" w:rsidRPr="000D2A2B">
              <w:rPr>
                <w:rFonts w:ascii="Arial" w:hAnsi="Arial" w:cs="Arial"/>
              </w:rPr>
              <w:t xml:space="preserve">The involvement of these organisations </w:t>
            </w:r>
            <w:r>
              <w:rPr>
                <w:rFonts w:ascii="Arial" w:hAnsi="Arial" w:cs="Arial"/>
              </w:rPr>
              <w:t>will also</w:t>
            </w:r>
            <w:r w:rsidR="00FD2602" w:rsidRPr="000D2A2B">
              <w:rPr>
                <w:rFonts w:ascii="Arial" w:hAnsi="Arial" w:cs="Arial"/>
              </w:rPr>
              <w:t xml:space="preserve"> be considered as part of any </w:t>
            </w:r>
            <w:r>
              <w:rPr>
                <w:rFonts w:ascii="Arial" w:hAnsi="Arial" w:cs="Arial"/>
              </w:rPr>
              <w:t>learning response, if appropriate</w:t>
            </w:r>
            <w:r w:rsidR="00FD2602" w:rsidRPr="000D2A2B">
              <w:rPr>
                <w:rFonts w:ascii="Arial" w:hAnsi="Arial" w:cs="Arial"/>
              </w:rPr>
              <w:t xml:space="preserve">. </w:t>
            </w:r>
          </w:p>
          <w:p w14:paraId="218089EF" w14:textId="0B039704" w:rsidR="00FD2602" w:rsidRPr="00104F0B" w:rsidRDefault="00FD2602" w:rsidP="005838DF">
            <w:pPr>
              <w:ind w:right="34"/>
              <w:rPr>
                <w:rFonts w:ascii="Arial" w:hAnsi="Arial" w:cs="Arial"/>
              </w:rPr>
            </w:pPr>
          </w:p>
        </w:tc>
      </w:tr>
      <w:tr w:rsidR="00FD2602" w:rsidRPr="003A52F4" w14:paraId="71DCE7AE" w14:textId="77777777" w:rsidTr="007B7CEE">
        <w:tc>
          <w:tcPr>
            <w:tcW w:w="709" w:type="dxa"/>
          </w:tcPr>
          <w:p w14:paraId="523E1EBF" w14:textId="77777777" w:rsidR="00FD2602" w:rsidRPr="003A52F4" w:rsidRDefault="00FD2602" w:rsidP="00FD2602">
            <w:pPr>
              <w:rPr>
                <w:rFonts w:ascii="Arial" w:hAnsi="Arial" w:cs="Arial"/>
                <w:b/>
              </w:rPr>
            </w:pPr>
          </w:p>
        </w:tc>
        <w:tc>
          <w:tcPr>
            <w:tcW w:w="8647" w:type="dxa"/>
          </w:tcPr>
          <w:p w14:paraId="342E5E1A" w14:textId="77777777" w:rsidR="00FD2602" w:rsidRPr="00CD7AD3" w:rsidRDefault="00FD2602" w:rsidP="00FD2602">
            <w:pPr>
              <w:pStyle w:val="Heading1"/>
              <w:spacing w:before="0"/>
              <w:ind w:left="74"/>
              <w:rPr>
                <w:rFonts w:ascii="Arial" w:hAnsi="Arial" w:cs="Arial"/>
                <w:color w:val="auto"/>
                <w:sz w:val="22"/>
                <w:szCs w:val="22"/>
              </w:rPr>
            </w:pPr>
          </w:p>
        </w:tc>
      </w:tr>
      <w:tr w:rsidR="00FD2602" w:rsidRPr="003A52F4" w14:paraId="155D5151" w14:textId="77777777" w:rsidTr="007B7CEE">
        <w:tc>
          <w:tcPr>
            <w:tcW w:w="709" w:type="dxa"/>
            <w:shd w:val="clear" w:color="auto" w:fill="C6D9F1" w:themeFill="text2" w:themeFillTint="33"/>
          </w:tcPr>
          <w:p w14:paraId="1A3876F3" w14:textId="5D843BB6" w:rsidR="00FD2602" w:rsidRPr="003A52F4" w:rsidRDefault="00FD2602" w:rsidP="00FD2602">
            <w:pPr>
              <w:rPr>
                <w:rFonts w:ascii="Arial" w:hAnsi="Arial" w:cs="Arial"/>
                <w:b/>
              </w:rPr>
            </w:pPr>
            <w:r>
              <w:rPr>
                <w:rFonts w:ascii="Arial" w:hAnsi="Arial" w:cs="Arial"/>
                <w:b/>
              </w:rPr>
              <w:t>1</w:t>
            </w:r>
            <w:r w:rsidR="00E22DE6">
              <w:rPr>
                <w:rFonts w:ascii="Arial" w:hAnsi="Arial" w:cs="Arial"/>
                <w:b/>
              </w:rPr>
              <w:t>3</w:t>
            </w:r>
            <w:r>
              <w:rPr>
                <w:rFonts w:ascii="Arial" w:hAnsi="Arial" w:cs="Arial"/>
                <w:b/>
              </w:rPr>
              <w:t>.0</w:t>
            </w:r>
          </w:p>
        </w:tc>
        <w:tc>
          <w:tcPr>
            <w:tcW w:w="8647" w:type="dxa"/>
            <w:shd w:val="clear" w:color="auto" w:fill="C6D9F1" w:themeFill="text2" w:themeFillTint="33"/>
          </w:tcPr>
          <w:p w14:paraId="0337F922" w14:textId="1A0B8CDA" w:rsidR="00FD2602" w:rsidRPr="00CD7AD3" w:rsidRDefault="00FD2602" w:rsidP="00FD2602">
            <w:pPr>
              <w:rPr>
                <w:rFonts w:ascii="Arial" w:hAnsi="Arial" w:cs="Arial"/>
                <w:b/>
                <w:bCs/>
              </w:rPr>
            </w:pPr>
            <w:r>
              <w:rPr>
                <w:rFonts w:ascii="Arial" w:hAnsi="Arial" w:cs="Arial"/>
                <w:b/>
                <w:bCs/>
              </w:rPr>
              <w:t>TIMEFRAMES FOR LEARNING RESPONSES</w:t>
            </w:r>
          </w:p>
        </w:tc>
      </w:tr>
      <w:tr w:rsidR="00FD2602" w:rsidRPr="003A52F4" w14:paraId="536884A5" w14:textId="77777777" w:rsidTr="007B7CEE">
        <w:tc>
          <w:tcPr>
            <w:tcW w:w="709" w:type="dxa"/>
          </w:tcPr>
          <w:p w14:paraId="38053A3D" w14:textId="77777777" w:rsidR="00FD2602" w:rsidRPr="003A52F4" w:rsidRDefault="00FD2602" w:rsidP="00FD2602">
            <w:pPr>
              <w:rPr>
                <w:rFonts w:ascii="Arial" w:hAnsi="Arial" w:cs="Arial"/>
                <w:b/>
              </w:rPr>
            </w:pPr>
          </w:p>
        </w:tc>
        <w:tc>
          <w:tcPr>
            <w:tcW w:w="8647" w:type="dxa"/>
          </w:tcPr>
          <w:p w14:paraId="3B980E47" w14:textId="77777777" w:rsidR="00FD2602" w:rsidRPr="003A52F4" w:rsidRDefault="00FD2602" w:rsidP="00FD2602">
            <w:pPr>
              <w:rPr>
                <w:rFonts w:ascii="Arial" w:hAnsi="Arial" w:cs="Arial"/>
              </w:rPr>
            </w:pPr>
          </w:p>
        </w:tc>
      </w:tr>
      <w:tr w:rsidR="00FD2602" w:rsidRPr="003A52F4" w14:paraId="5D760549" w14:textId="77777777" w:rsidTr="007B7CEE">
        <w:tc>
          <w:tcPr>
            <w:tcW w:w="709" w:type="dxa"/>
          </w:tcPr>
          <w:p w14:paraId="6BB59963" w14:textId="02C53062" w:rsidR="00FD2602" w:rsidRPr="003A52F4" w:rsidRDefault="00FD2602" w:rsidP="00FD2602">
            <w:pPr>
              <w:rPr>
                <w:rFonts w:ascii="Arial" w:hAnsi="Arial" w:cs="Arial"/>
                <w:b/>
              </w:rPr>
            </w:pPr>
            <w:r>
              <w:rPr>
                <w:rFonts w:ascii="Arial" w:hAnsi="Arial" w:cs="Arial"/>
                <w:b/>
              </w:rPr>
              <w:t>1</w:t>
            </w:r>
            <w:r w:rsidR="00E22DE6">
              <w:rPr>
                <w:rFonts w:ascii="Arial" w:hAnsi="Arial" w:cs="Arial"/>
                <w:b/>
              </w:rPr>
              <w:t>3</w:t>
            </w:r>
            <w:r>
              <w:rPr>
                <w:rFonts w:ascii="Arial" w:hAnsi="Arial" w:cs="Arial"/>
                <w:b/>
              </w:rPr>
              <w:t>.1</w:t>
            </w:r>
          </w:p>
        </w:tc>
        <w:tc>
          <w:tcPr>
            <w:tcW w:w="8647" w:type="dxa"/>
          </w:tcPr>
          <w:p w14:paraId="20894A18" w14:textId="54F30C02" w:rsidR="00FD2602" w:rsidRDefault="00FD2602" w:rsidP="00FD2602">
            <w:pPr>
              <w:pStyle w:val="Heading1"/>
              <w:spacing w:before="0"/>
              <w:ind w:left="74" w:right="177"/>
              <w:jc w:val="both"/>
              <w:rPr>
                <w:rFonts w:ascii="Arial" w:eastAsiaTheme="minorHAnsi" w:hAnsi="Arial" w:cs="Arial"/>
                <w:b w:val="0"/>
                <w:bCs w:val="0"/>
                <w:color w:val="auto"/>
                <w:sz w:val="22"/>
                <w:szCs w:val="22"/>
              </w:rPr>
            </w:pPr>
            <w:r w:rsidRPr="00CD7AD3">
              <w:rPr>
                <w:rFonts w:ascii="Arial" w:eastAsiaTheme="minorHAnsi" w:hAnsi="Arial" w:cs="Arial"/>
                <w:b w:val="0"/>
                <w:bCs w:val="0"/>
                <w:color w:val="auto"/>
                <w:sz w:val="22"/>
                <w:szCs w:val="22"/>
              </w:rPr>
              <w:t xml:space="preserve">A response will start as soon as possible after an incident is identified and will be completed within </w:t>
            </w:r>
            <w:r w:rsidRPr="000F5185">
              <w:rPr>
                <w:rFonts w:ascii="Arial" w:eastAsiaTheme="minorHAnsi" w:hAnsi="Arial" w:cs="Arial"/>
                <w:b w:val="0"/>
                <w:bCs w:val="0"/>
                <w:color w:val="auto"/>
                <w:sz w:val="22"/>
                <w:szCs w:val="22"/>
              </w:rPr>
              <w:t>one to three months</w:t>
            </w:r>
            <w:r w:rsidR="00CC45B3" w:rsidRPr="003F61A4">
              <w:rPr>
                <w:rFonts w:ascii="Arial" w:eastAsiaTheme="minorHAnsi" w:hAnsi="Arial" w:cs="Arial"/>
                <w:b w:val="0"/>
                <w:bCs w:val="0"/>
                <w:color w:val="auto"/>
                <w:sz w:val="22"/>
                <w:szCs w:val="22"/>
              </w:rPr>
              <w:t>, and within a maximum of 6 months</w:t>
            </w:r>
            <w:r w:rsidRPr="003F61A4">
              <w:rPr>
                <w:rFonts w:ascii="Arial" w:eastAsiaTheme="minorHAnsi" w:hAnsi="Arial" w:cs="Arial"/>
                <w:b w:val="0"/>
                <w:bCs w:val="0"/>
                <w:color w:val="auto"/>
                <w:sz w:val="22"/>
                <w:szCs w:val="22"/>
              </w:rPr>
              <w:t>.</w:t>
            </w:r>
            <w:r w:rsidRPr="00CD7AD3">
              <w:rPr>
                <w:rFonts w:ascii="Arial" w:eastAsiaTheme="minorHAnsi" w:hAnsi="Arial" w:cs="Arial"/>
                <w:b w:val="0"/>
                <w:bCs w:val="0"/>
                <w:color w:val="auto"/>
                <w:sz w:val="22"/>
                <w:szCs w:val="22"/>
              </w:rPr>
              <w:t xml:space="preserve"> </w:t>
            </w:r>
          </w:p>
          <w:p w14:paraId="4B250D5E" w14:textId="77777777" w:rsidR="00FD2602" w:rsidRPr="000F5185" w:rsidRDefault="00FD2602" w:rsidP="00FD2602">
            <w:pPr>
              <w:ind w:right="177"/>
              <w:jc w:val="both"/>
            </w:pPr>
          </w:p>
          <w:p w14:paraId="4DEC39CF" w14:textId="677EA53D" w:rsidR="00FD2602" w:rsidRDefault="00FD2602" w:rsidP="00FD2602">
            <w:pPr>
              <w:pStyle w:val="Heading1"/>
              <w:spacing w:before="0"/>
              <w:ind w:left="74" w:right="177"/>
              <w:jc w:val="both"/>
              <w:rPr>
                <w:rFonts w:ascii="Arial" w:eastAsiaTheme="minorHAnsi" w:hAnsi="Arial" w:cs="Arial"/>
                <w:b w:val="0"/>
                <w:bCs w:val="0"/>
                <w:color w:val="auto"/>
                <w:sz w:val="22"/>
                <w:szCs w:val="22"/>
              </w:rPr>
            </w:pPr>
            <w:r w:rsidRPr="00CD7AD3">
              <w:rPr>
                <w:rFonts w:ascii="Arial" w:eastAsiaTheme="minorHAnsi" w:hAnsi="Arial" w:cs="Arial"/>
                <w:b w:val="0"/>
                <w:bCs w:val="0"/>
                <w:color w:val="auto"/>
                <w:sz w:val="22"/>
                <w:szCs w:val="22"/>
              </w:rPr>
              <w:t xml:space="preserve">The timeframe for completing a PSII will be agreed with those affected by the incident as part of setting the terms of reference, provided they are willing and able to be involved in that decision. </w:t>
            </w:r>
          </w:p>
          <w:p w14:paraId="00960A0D" w14:textId="77777777" w:rsidR="00FD2602" w:rsidRPr="000F5185" w:rsidRDefault="00FD2602" w:rsidP="00FD2602">
            <w:pPr>
              <w:ind w:right="177"/>
              <w:jc w:val="both"/>
            </w:pPr>
          </w:p>
          <w:p w14:paraId="7A7291CA" w14:textId="170C55FD" w:rsidR="00FD2602" w:rsidRDefault="00FD2602" w:rsidP="00FD2602">
            <w:pPr>
              <w:pStyle w:val="Heading1"/>
              <w:spacing w:before="0"/>
              <w:ind w:left="74" w:right="177"/>
              <w:jc w:val="both"/>
              <w:rPr>
                <w:rFonts w:ascii="Arial" w:eastAsiaTheme="minorHAnsi" w:hAnsi="Arial" w:cs="Arial"/>
                <w:b w:val="0"/>
                <w:bCs w:val="0"/>
                <w:color w:val="auto"/>
                <w:sz w:val="22"/>
                <w:szCs w:val="22"/>
              </w:rPr>
            </w:pPr>
            <w:r w:rsidRPr="00CD7AD3">
              <w:rPr>
                <w:rFonts w:ascii="Arial" w:eastAsiaTheme="minorHAnsi" w:hAnsi="Arial" w:cs="Arial"/>
                <w:b w:val="0"/>
                <w:bCs w:val="0"/>
                <w:color w:val="auto"/>
                <w:sz w:val="22"/>
                <w:szCs w:val="22"/>
              </w:rPr>
              <w:t xml:space="preserve">PSIIs (and other local responses) will take no longer </w:t>
            </w:r>
            <w:r w:rsidRPr="000F5185">
              <w:rPr>
                <w:rFonts w:ascii="Arial" w:eastAsiaTheme="minorHAnsi" w:hAnsi="Arial" w:cs="Arial"/>
                <w:b w:val="0"/>
                <w:bCs w:val="0"/>
                <w:color w:val="auto"/>
                <w:sz w:val="22"/>
                <w:szCs w:val="22"/>
              </w:rPr>
              <w:t>than three months</w:t>
            </w:r>
            <w:r w:rsidRPr="00CD7AD3">
              <w:rPr>
                <w:rFonts w:ascii="Arial" w:eastAsiaTheme="minorHAnsi" w:hAnsi="Arial" w:cs="Arial"/>
                <w:b w:val="0"/>
                <w:bCs w:val="0"/>
                <w:color w:val="auto"/>
                <w:sz w:val="22"/>
                <w:szCs w:val="22"/>
              </w:rPr>
              <w:t xml:space="preserve">; </w:t>
            </w:r>
            <w:proofErr w:type="gramStart"/>
            <w:r w:rsidRPr="00CD7AD3">
              <w:rPr>
                <w:rFonts w:ascii="Arial" w:eastAsiaTheme="minorHAnsi" w:hAnsi="Arial" w:cs="Arial"/>
                <w:b w:val="0"/>
                <w:bCs w:val="0"/>
                <w:color w:val="auto"/>
                <w:sz w:val="22"/>
                <w:szCs w:val="22"/>
              </w:rPr>
              <w:t>however</w:t>
            </w:r>
            <w:proofErr w:type="gramEnd"/>
            <w:r w:rsidRPr="00CD7AD3">
              <w:rPr>
                <w:rFonts w:ascii="Arial" w:eastAsiaTheme="minorHAnsi" w:hAnsi="Arial" w:cs="Arial"/>
                <w:b w:val="0"/>
                <w:bCs w:val="0"/>
                <w:color w:val="auto"/>
                <w:sz w:val="22"/>
                <w:szCs w:val="22"/>
              </w:rPr>
              <w:t xml:space="preserve"> in exceptional circumstances (e.g. when a partner organisation requests an investigation is paused), a longer timeframe may be needed to respond to an incident. In this case, any extension to timescales will be agreed with those affected (including the patient / </w:t>
            </w:r>
            <w:r w:rsidRPr="00CD7AD3">
              <w:rPr>
                <w:rFonts w:ascii="Arial" w:hAnsi="Arial" w:cs="Arial"/>
                <w:b w:val="0"/>
                <w:bCs w:val="0"/>
                <w:color w:val="auto"/>
                <w:sz w:val="22"/>
                <w:szCs w:val="22"/>
              </w:rPr>
              <w:t>service users</w:t>
            </w:r>
            <w:r w:rsidRPr="00CD7AD3">
              <w:rPr>
                <w:rFonts w:ascii="Arial" w:hAnsi="Arial" w:cs="Arial"/>
                <w:sz w:val="22"/>
                <w:szCs w:val="22"/>
              </w:rPr>
              <w:t xml:space="preserve">, </w:t>
            </w:r>
            <w:r w:rsidRPr="00CD7AD3">
              <w:rPr>
                <w:rFonts w:ascii="Arial" w:eastAsiaTheme="minorHAnsi" w:hAnsi="Arial" w:cs="Arial"/>
                <w:b w:val="0"/>
                <w:bCs w:val="0"/>
                <w:color w:val="auto"/>
                <w:sz w:val="22"/>
                <w:szCs w:val="22"/>
              </w:rPr>
              <w:t xml:space="preserve">family, carer, and staff). </w:t>
            </w:r>
          </w:p>
          <w:p w14:paraId="4F4B8667" w14:textId="77777777" w:rsidR="00FD2602" w:rsidRPr="000F5185" w:rsidRDefault="00FD2602" w:rsidP="00FD2602">
            <w:pPr>
              <w:ind w:right="177"/>
              <w:jc w:val="both"/>
            </w:pPr>
          </w:p>
          <w:p w14:paraId="558A94F9" w14:textId="77777777" w:rsidR="00FD2602" w:rsidRDefault="00FD2602" w:rsidP="00FD2602">
            <w:pPr>
              <w:pStyle w:val="Heading1"/>
              <w:spacing w:before="0"/>
              <w:ind w:left="74" w:right="177"/>
              <w:jc w:val="both"/>
              <w:rPr>
                <w:rFonts w:ascii="Arial" w:eastAsiaTheme="minorHAnsi" w:hAnsi="Arial" w:cs="Arial"/>
                <w:b w:val="0"/>
                <w:bCs w:val="0"/>
                <w:color w:val="auto"/>
                <w:sz w:val="22"/>
                <w:szCs w:val="22"/>
              </w:rPr>
            </w:pPr>
            <w:r w:rsidRPr="00CD7AD3">
              <w:rPr>
                <w:rFonts w:ascii="Arial" w:eastAsiaTheme="minorHAnsi" w:hAnsi="Arial" w:cs="Arial"/>
                <w:b w:val="0"/>
                <w:bCs w:val="0"/>
                <w:color w:val="auto"/>
                <w:sz w:val="22"/>
                <w:szCs w:val="22"/>
              </w:rPr>
              <w:lastRenderedPageBreak/>
              <w:t>The time needed to conduct a response must be balanced against the impact of long timescales on those affected by the incident, the risk that for as long as findings are not described action</w:t>
            </w:r>
            <w:r w:rsidR="00BC126F">
              <w:rPr>
                <w:rFonts w:ascii="Arial" w:eastAsiaTheme="minorHAnsi" w:hAnsi="Arial" w:cs="Arial"/>
                <w:b w:val="0"/>
                <w:bCs w:val="0"/>
                <w:color w:val="auto"/>
                <w:sz w:val="22"/>
                <w:szCs w:val="22"/>
              </w:rPr>
              <w:t xml:space="preserve">s or </w:t>
            </w:r>
            <w:r w:rsidRPr="00CD7AD3">
              <w:rPr>
                <w:rFonts w:ascii="Arial" w:eastAsiaTheme="minorHAnsi" w:hAnsi="Arial" w:cs="Arial"/>
                <w:b w:val="0"/>
                <w:bCs w:val="0"/>
                <w:color w:val="auto"/>
                <w:sz w:val="22"/>
                <w:szCs w:val="22"/>
              </w:rPr>
              <w:t xml:space="preserve">checks may not be taken. Where external bodies (or those affected by patient safety incidents) cannot provide information, to enable </w:t>
            </w:r>
            <w:r>
              <w:rPr>
                <w:rFonts w:ascii="Arial" w:eastAsiaTheme="minorHAnsi" w:hAnsi="Arial" w:cs="Arial"/>
                <w:b w:val="0"/>
                <w:bCs w:val="0"/>
                <w:color w:val="auto"/>
                <w:sz w:val="22"/>
                <w:szCs w:val="22"/>
              </w:rPr>
              <w:t xml:space="preserve">timely </w:t>
            </w:r>
            <w:r w:rsidRPr="00CD7AD3">
              <w:rPr>
                <w:rFonts w:ascii="Arial" w:eastAsiaTheme="minorHAnsi" w:hAnsi="Arial" w:cs="Arial"/>
                <w:b w:val="0"/>
                <w:bCs w:val="0"/>
                <w:color w:val="auto"/>
                <w:sz w:val="22"/>
                <w:szCs w:val="22"/>
              </w:rPr>
              <w:t xml:space="preserve">completion the local response leads will work with all the information they have to complete the response to the best of their ability; it may be revisited later, should new information indicate the need for further investigative activity. </w:t>
            </w:r>
          </w:p>
          <w:p w14:paraId="30CA56F0" w14:textId="7E71257D" w:rsidR="004E3C55" w:rsidRPr="004E3C55" w:rsidRDefault="004E3C55" w:rsidP="004E3C55"/>
        </w:tc>
      </w:tr>
      <w:tr w:rsidR="00FD2602" w:rsidRPr="003A52F4" w14:paraId="1F67F198" w14:textId="77777777" w:rsidTr="00E22DE6">
        <w:tc>
          <w:tcPr>
            <w:tcW w:w="709" w:type="dxa"/>
          </w:tcPr>
          <w:p w14:paraId="2CD0D691" w14:textId="77777777" w:rsidR="00FD2602" w:rsidRPr="003A52F4" w:rsidRDefault="00FD2602" w:rsidP="00FD2602">
            <w:pPr>
              <w:rPr>
                <w:rFonts w:ascii="Arial" w:hAnsi="Arial" w:cs="Arial"/>
                <w:b/>
              </w:rPr>
            </w:pPr>
          </w:p>
        </w:tc>
        <w:tc>
          <w:tcPr>
            <w:tcW w:w="8647" w:type="dxa"/>
          </w:tcPr>
          <w:p w14:paraId="62C44A6C" w14:textId="77777777" w:rsidR="00FD2602" w:rsidRPr="003A52F4" w:rsidRDefault="00FD2602" w:rsidP="00FD2602">
            <w:pPr>
              <w:rPr>
                <w:rFonts w:ascii="Arial" w:hAnsi="Arial" w:cs="Arial"/>
              </w:rPr>
            </w:pPr>
          </w:p>
        </w:tc>
      </w:tr>
      <w:tr w:rsidR="0070460B" w:rsidRPr="00CD7AD3" w14:paraId="1975B8D9" w14:textId="77777777" w:rsidTr="006543C1">
        <w:tc>
          <w:tcPr>
            <w:tcW w:w="709" w:type="dxa"/>
            <w:shd w:val="clear" w:color="auto" w:fill="C6D9F1" w:themeFill="text2" w:themeFillTint="33"/>
          </w:tcPr>
          <w:p w14:paraId="60BA69AB" w14:textId="77777777" w:rsidR="0070460B" w:rsidRPr="00CD7AD3" w:rsidRDefault="0070460B" w:rsidP="006543C1">
            <w:pPr>
              <w:rPr>
                <w:rFonts w:ascii="Arial" w:hAnsi="Arial" w:cs="Arial"/>
                <w:b/>
                <w:bCs/>
              </w:rPr>
            </w:pPr>
            <w:r>
              <w:rPr>
                <w:rFonts w:ascii="Arial" w:hAnsi="Arial" w:cs="Arial"/>
                <w:b/>
                <w:bCs/>
              </w:rPr>
              <w:t>14.0</w:t>
            </w:r>
          </w:p>
        </w:tc>
        <w:tc>
          <w:tcPr>
            <w:tcW w:w="8647" w:type="dxa"/>
            <w:shd w:val="clear" w:color="auto" w:fill="C6D9F1" w:themeFill="text2" w:themeFillTint="33"/>
          </w:tcPr>
          <w:p w14:paraId="6A74AF4B" w14:textId="7EA3CC84" w:rsidR="0070460B" w:rsidRPr="00CD7AD3" w:rsidRDefault="0070460B" w:rsidP="006543C1">
            <w:pPr>
              <w:rPr>
                <w:rFonts w:ascii="Arial" w:hAnsi="Arial" w:cs="Arial"/>
                <w:b/>
                <w:bCs/>
              </w:rPr>
            </w:pPr>
            <w:r>
              <w:rPr>
                <w:rFonts w:ascii="Arial" w:hAnsi="Arial" w:cs="Arial"/>
                <w:b/>
                <w:bCs/>
              </w:rPr>
              <w:t>B</w:t>
            </w:r>
            <w:r w:rsidR="006B7C92">
              <w:rPr>
                <w:rFonts w:ascii="Arial" w:hAnsi="Arial" w:cs="Arial"/>
                <w:b/>
                <w:bCs/>
              </w:rPr>
              <w:t>E</w:t>
            </w:r>
            <w:r>
              <w:rPr>
                <w:rFonts w:ascii="Arial" w:hAnsi="Arial" w:cs="Arial"/>
                <w:b/>
                <w:bCs/>
              </w:rPr>
              <w:t>ING FAIR TOOL: SUPPORTIN</w:t>
            </w:r>
            <w:r w:rsidR="006B7C92">
              <w:rPr>
                <w:rFonts w:ascii="Arial" w:hAnsi="Arial" w:cs="Arial"/>
                <w:b/>
                <w:bCs/>
              </w:rPr>
              <w:t>G</w:t>
            </w:r>
            <w:r>
              <w:rPr>
                <w:rFonts w:ascii="Arial" w:hAnsi="Arial" w:cs="Arial"/>
                <w:b/>
                <w:bCs/>
              </w:rPr>
              <w:t xml:space="preserve"> STAFF FOLLOWING A PATIENT SAFETY INCIDENT</w:t>
            </w:r>
          </w:p>
        </w:tc>
      </w:tr>
      <w:tr w:rsidR="0070460B" w:rsidRPr="003A52F4" w14:paraId="142B6B27" w14:textId="77777777" w:rsidTr="00E22DE6">
        <w:tc>
          <w:tcPr>
            <w:tcW w:w="709" w:type="dxa"/>
          </w:tcPr>
          <w:p w14:paraId="6D221DBC" w14:textId="77777777" w:rsidR="0070460B" w:rsidRPr="003A52F4" w:rsidRDefault="0070460B" w:rsidP="00FD2602">
            <w:pPr>
              <w:rPr>
                <w:rFonts w:ascii="Arial" w:hAnsi="Arial" w:cs="Arial"/>
                <w:b/>
              </w:rPr>
            </w:pPr>
          </w:p>
        </w:tc>
        <w:tc>
          <w:tcPr>
            <w:tcW w:w="8647" w:type="dxa"/>
          </w:tcPr>
          <w:p w14:paraId="50DB9D39" w14:textId="77777777" w:rsidR="0070460B" w:rsidRPr="003A52F4" w:rsidRDefault="0070460B" w:rsidP="00FD2602">
            <w:pPr>
              <w:rPr>
                <w:rFonts w:ascii="Arial" w:hAnsi="Arial" w:cs="Arial"/>
              </w:rPr>
            </w:pPr>
          </w:p>
        </w:tc>
      </w:tr>
      <w:tr w:rsidR="0070460B" w:rsidRPr="003A52F4" w14:paraId="2E8069BF" w14:textId="77777777" w:rsidTr="00E22DE6">
        <w:tc>
          <w:tcPr>
            <w:tcW w:w="709" w:type="dxa"/>
          </w:tcPr>
          <w:p w14:paraId="1238A4EF" w14:textId="408B781C" w:rsidR="0070460B" w:rsidRPr="003A52F4" w:rsidRDefault="000A0E54" w:rsidP="00FD2602">
            <w:pPr>
              <w:rPr>
                <w:rFonts w:ascii="Arial" w:hAnsi="Arial" w:cs="Arial"/>
                <w:b/>
              </w:rPr>
            </w:pPr>
            <w:r>
              <w:rPr>
                <w:rFonts w:ascii="Arial" w:hAnsi="Arial" w:cs="Arial"/>
                <w:b/>
              </w:rPr>
              <w:t>14.1</w:t>
            </w:r>
          </w:p>
        </w:tc>
        <w:tc>
          <w:tcPr>
            <w:tcW w:w="8647" w:type="dxa"/>
          </w:tcPr>
          <w:p w14:paraId="5AA1183D" w14:textId="77777777" w:rsidR="0070460B" w:rsidRDefault="0070460B" w:rsidP="00FD2602">
            <w:pPr>
              <w:rPr>
                <w:rFonts w:ascii="Arial" w:hAnsi="Arial" w:cs="Arial"/>
              </w:rPr>
            </w:pPr>
            <w:r w:rsidRPr="0070460B">
              <w:rPr>
                <w:rFonts w:ascii="Arial" w:hAnsi="Arial" w:cs="Arial"/>
              </w:rPr>
              <w:t xml:space="preserve">Patient safety incidents are usually signs of underlying systemic issues that require wider system-level action. Action singling out an individual is rarely appropriate. By treating staff fairly, the NHS can foster a culture of openness, equity and learning where staff feel confident to speak up when things go wrong. Supporting staff to be open about mistakes allows valuable lessons to be learnt and prevents errors from being repeated. </w:t>
            </w:r>
          </w:p>
          <w:p w14:paraId="0AC0AA1E" w14:textId="77777777" w:rsidR="0070460B" w:rsidRDefault="0070460B" w:rsidP="00FD2602">
            <w:pPr>
              <w:rPr>
                <w:rFonts w:ascii="Arial" w:hAnsi="Arial" w:cs="Arial"/>
              </w:rPr>
            </w:pPr>
            <w:r w:rsidRPr="0070460B">
              <w:rPr>
                <w:rFonts w:ascii="Arial" w:hAnsi="Arial" w:cs="Arial"/>
              </w:rPr>
              <w:t>However, in rare circumstances a learning response may raise concerns about an individual’s conduct or</w:t>
            </w:r>
            <w:r w:rsidR="000A0E54" w:rsidRPr="000A0E54">
              <w:rPr>
                <w:rFonts w:ascii="Arial" w:hAnsi="Arial" w:cs="Arial"/>
              </w:rPr>
              <w:t xml:space="preserve"> fitness to practise. It is in these specific circumstances that the being fair decision-making tool can help decide what next steps to take.</w:t>
            </w:r>
          </w:p>
          <w:p w14:paraId="221C3094" w14:textId="449C0CCF" w:rsidR="000A0E54" w:rsidRPr="003A52F4" w:rsidRDefault="000A0E54" w:rsidP="00FD2602">
            <w:pPr>
              <w:rPr>
                <w:rFonts w:ascii="Arial" w:hAnsi="Arial" w:cs="Arial"/>
              </w:rPr>
            </w:pPr>
            <w:r>
              <w:rPr>
                <w:rFonts w:ascii="Arial" w:hAnsi="Arial" w:cs="Arial"/>
              </w:rPr>
              <w:object w:dxaOrig="1516" w:dyaOrig="986" w14:anchorId="31A44647">
                <v:shape id="_x0000_i1026" type="#_x0000_t75" style="width:75.5pt;height:49pt" o:ole="">
                  <v:imagedata r:id="rId20" o:title=""/>
                </v:shape>
                <o:OLEObject Type="Embed" ProgID="AcroExch.Document.DC" ShapeID="_x0000_i1026" DrawAspect="Icon" ObjectID="_1813495910" r:id="rId21"/>
              </w:object>
            </w:r>
          </w:p>
        </w:tc>
      </w:tr>
      <w:tr w:rsidR="0070460B" w:rsidRPr="003A52F4" w14:paraId="1C5D6D11" w14:textId="77777777" w:rsidTr="00E22DE6">
        <w:tc>
          <w:tcPr>
            <w:tcW w:w="709" w:type="dxa"/>
          </w:tcPr>
          <w:p w14:paraId="7CE8AC89" w14:textId="77777777" w:rsidR="0070460B" w:rsidRPr="003A52F4" w:rsidRDefault="0070460B" w:rsidP="00FD2602">
            <w:pPr>
              <w:rPr>
                <w:rFonts w:ascii="Arial" w:hAnsi="Arial" w:cs="Arial"/>
                <w:b/>
              </w:rPr>
            </w:pPr>
          </w:p>
        </w:tc>
        <w:tc>
          <w:tcPr>
            <w:tcW w:w="8647" w:type="dxa"/>
          </w:tcPr>
          <w:p w14:paraId="052FF883" w14:textId="77777777" w:rsidR="0070460B" w:rsidRPr="003A52F4" w:rsidRDefault="0070460B" w:rsidP="00FD2602">
            <w:pPr>
              <w:rPr>
                <w:rFonts w:ascii="Arial" w:hAnsi="Arial" w:cs="Arial"/>
              </w:rPr>
            </w:pPr>
          </w:p>
        </w:tc>
      </w:tr>
      <w:tr w:rsidR="00FD2602" w:rsidRPr="00CD7AD3" w14:paraId="6F3D4460" w14:textId="77777777" w:rsidTr="00E22DE6">
        <w:tc>
          <w:tcPr>
            <w:tcW w:w="709" w:type="dxa"/>
            <w:shd w:val="clear" w:color="auto" w:fill="C6D9F1" w:themeFill="text2" w:themeFillTint="33"/>
          </w:tcPr>
          <w:p w14:paraId="13B5A208" w14:textId="6B155553" w:rsidR="00FD2602" w:rsidRPr="00CD7AD3" w:rsidRDefault="00FD2602" w:rsidP="00FD2602">
            <w:pPr>
              <w:rPr>
                <w:rFonts w:ascii="Arial" w:hAnsi="Arial" w:cs="Arial"/>
                <w:b/>
                <w:bCs/>
              </w:rPr>
            </w:pPr>
            <w:r>
              <w:rPr>
                <w:rFonts w:ascii="Arial" w:hAnsi="Arial" w:cs="Arial"/>
                <w:b/>
                <w:bCs/>
              </w:rPr>
              <w:t>1</w:t>
            </w:r>
            <w:r w:rsidR="000A0E54">
              <w:rPr>
                <w:rFonts w:ascii="Arial" w:hAnsi="Arial" w:cs="Arial"/>
                <w:b/>
                <w:bCs/>
              </w:rPr>
              <w:t>5</w:t>
            </w:r>
            <w:r>
              <w:rPr>
                <w:rFonts w:ascii="Arial" w:hAnsi="Arial" w:cs="Arial"/>
                <w:b/>
                <w:bCs/>
              </w:rPr>
              <w:t>.0</w:t>
            </w:r>
          </w:p>
        </w:tc>
        <w:tc>
          <w:tcPr>
            <w:tcW w:w="8647" w:type="dxa"/>
            <w:shd w:val="clear" w:color="auto" w:fill="C6D9F1" w:themeFill="text2" w:themeFillTint="33"/>
          </w:tcPr>
          <w:p w14:paraId="3A15BE96" w14:textId="2CA9263B" w:rsidR="00FD2602" w:rsidRPr="00CD7AD3" w:rsidRDefault="00FD2602" w:rsidP="00FD2602">
            <w:pPr>
              <w:rPr>
                <w:rFonts w:ascii="Arial" w:hAnsi="Arial" w:cs="Arial"/>
                <w:b/>
                <w:bCs/>
              </w:rPr>
            </w:pPr>
            <w:r w:rsidRPr="00CD7AD3">
              <w:rPr>
                <w:rFonts w:ascii="Arial" w:hAnsi="Arial" w:cs="Arial"/>
                <w:b/>
                <w:bCs/>
              </w:rPr>
              <w:t>SAFETY ACTION DEVELOPMENT AND MONITORING IMPROVEMENT</w:t>
            </w:r>
          </w:p>
        </w:tc>
      </w:tr>
      <w:tr w:rsidR="00FD2602" w:rsidRPr="003A52F4" w14:paraId="1AAC7BB9" w14:textId="77777777" w:rsidTr="00E22DE6">
        <w:tc>
          <w:tcPr>
            <w:tcW w:w="709" w:type="dxa"/>
          </w:tcPr>
          <w:p w14:paraId="1C750672" w14:textId="77777777" w:rsidR="00FD2602" w:rsidRPr="003A52F4" w:rsidRDefault="00FD2602" w:rsidP="00FD2602">
            <w:pPr>
              <w:rPr>
                <w:rFonts w:ascii="Arial" w:hAnsi="Arial" w:cs="Arial"/>
                <w:b/>
              </w:rPr>
            </w:pPr>
          </w:p>
        </w:tc>
        <w:tc>
          <w:tcPr>
            <w:tcW w:w="8647" w:type="dxa"/>
          </w:tcPr>
          <w:p w14:paraId="508508B9" w14:textId="77777777" w:rsidR="00FD2602" w:rsidRPr="003A52F4" w:rsidRDefault="00FD2602" w:rsidP="00FD2602">
            <w:pPr>
              <w:rPr>
                <w:rFonts w:ascii="Arial" w:hAnsi="Arial" w:cs="Arial"/>
              </w:rPr>
            </w:pPr>
          </w:p>
        </w:tc>
      </w:tr>
      <w:tr w:rsidR="00FD2602" w:rsidRPr="003A52F4" w14:paraId="343FD4A9" w14:textId="77777777" w:rsidTr="004E3C55">
        <w:trPr>
          <w:trHeight w:val="981"/>
        </w:trPr>
        <w:tc>
          <w:tcPr>
            <w:tcW w:w="709" w:type="dxa"/>
          </w:tcPr>
          <w:p w14:paraId="66132BDE" w14:textId="73A7B95C" w:rsidR="00FD2602" w:rsidRPr="003A52F4" w:rsidRDefault="00FD2602" w:rsidP="00FD2602">
            <w:pPr>
              <w:rPr>
                <w:rFonts w:ascii="Arial" w:hAnsi="Arial" w:cs="Arial"/>
                <w:b/>
              </w:rPr>
            </w:pPr>
            <w:r>
              <w:rPr>
                <w:rFonts w:ascii="Arial" w:hAnsi="Arial" w:cs="Arial"/>
                <w:b/>
              </w:rPr>
              <w:t>1</w:t>
            </w:r>
            <w:r w:rsidR="000A0E54">
              <w:rPr>
                <w:rFonts w:ascii="Arial" w:hAnsi="Arial" w:cs="Arial"/>
                <w:b/>
              </w:rPr>
              <w:t>5</w:t>
            </w:r>
            <w:r>
              <w:rPr>
                <w:rFonts w:ascii="Arial" w:hAnsi="Arial" w:cs="Arial"/>
                <w:b/>
              </w:rPr>
              <w:t>.1</w:t>
            </w:r>
          </w:p>
        </w:tc>
        <w:tc>
          <w:tcPr>
            <w:tcW w:w="8647" w:type="dxa"/>
          </w:tcPr>
          <w:p w14:paraId="45F2F318" w14:textId="32895C59" w:rsidR="00FD2602" w:rsidRPr="00A21310" w:rsidRDefault="00AA47AE" w:rsidP="00FD2602">
            <w:pPr>
              <w:pStyle w:val="NormalWeb"/>
              <w:spacing w:before="0" w:beforeAutospacing="0" w:after="0" w:afterAutospacing="0"/>
              <w:ind w:right="177"/>
              <w:jc w:val="both"/>
              <w:rPr>
                <w:rFonts w:ascii="Arial" w:eastAsiaTheme="minorHAnsi" w:hAnsi="Arial" w:cs="Arial"/>
                <w:sz w:val="22"/>
                <w:szCs w:val="22"/>
                <w:lang w:eastAsia="en-US"/>
              </w:rPr>
            </w:pPr>
            <w:r w:rsidRPr="00AA47AE">
              <w:rPr>
                <w:rFonts w:ascii="Arial" w:eastAsiaTheme="minorHAnsi" w:hAnsi="Arial" w:cs="Arial"/>
                <w:sz w:val="22"/>
                <w:szCs w:val="22"/>
                <w:lang w:eastAsia="en-US"/>
              </w:rPr>
              <w:t xml:space="preserve">As a Trust we will use the information from good practice and patient safety incidents to tell a story around Quality Improvement and </w:t>
            </w:r>
            <w:proofErr w:type="spellStart"/>
            <w:proofErr w:type="gramStart"/>
            <w:r w:rsidRPr="00AA47AE">
              <w:rPr>
                <w:rFonts w:ascii="Arial" w:eastAsiaTheme="minorHAnsi" w:hAnsi="Arial" w:cs="Arial"/>
                <w:sz w:val="22"/>
                <w:szCs w:val="22"/>
                <w:lang w:eastAsia="en-US"/>
              </w:rPr>
              <w:t>it’s</w:t>
            </w:r>
            <w:proofErr w:type="spellEnd"/>
            <w:proofErr w:type="gramEnd"/>
            <w:r w:rsidRPr="00AA47AE">
              <w:rPr>
                <w:rFonts w:ascii="Arial" w:eastAsiaTheme="minorHAnsi" w:hAnsi="Arial" w:cs="Arial"/>
                <w:sz w:val="22"/>
                <w:szCs w:val="22"/>
                <w:lang w:eastAsia="en-US"/>
              </w:rPr>
              <w:t xml:space="preserve"> impact on patient safety. </w:t>
            </w:r>
            <w:r w:rsidR="00FD2602" w:rsidRPr="00A21310">
              <w:rPr>
                <w:rFonts w:ascii="Arial" w:eastAsiaTheme="minorHAnsi" w:hAnsi="Arial" w:cs="Arial"/>
                <w:sz w:val="22"/>
                <w:szCs w:val="22"/>
                <w:lang w:eastAsia="en-US"/>
              </w:rPr>
              <w:t xml:space="preserve">Safety action development and monitoring improvement will take place as part of our approach to continuous Quality Improvement, summarised in the infographic below. The safety action development process that follows the identification of areas for improvement is cyclical and evolving in nature and will help inform the development of safety actions. Collaboration with relevant teams will </w:t>
            </w:r>
            <w:r w:rsidR="00FD2602">
              <w:rPr>
                <w:rFonts w:ascii="Arial" w:eastAsiaTheme="minorHAnsi" w:hAnsi="Arial" w:cs="Arial"/>
                <w:sz w:val="22"/>
                <w:szCs w:val="22"/>
                <w:lang w:eastAsia="en-US"/>
              </w:rPr>
              <w:t xml:space="preserve">occur </w:t>
            </w:r>
            <w:r w:rsidR="00FD2602" w:rsidRPr="00A21310">
              <w:rPr>
                <w:rFonts w:ascii="Arial" w:eastAsiaTheme="minorHAnsi" w:hAnsi="Arial" w:cs="Arial"/>
                <w:sz w:val="22"/>
                <w:szCs w:val="22"/>
                <w:lang w:eastAsia="en-US"/>
              </w:rPr>
              <w:t>throughout the process.</w:t>
            </w:r>
          </w:p>
          <w:p w14:paraId="1464AFAC" w14:textId="77777777" w:rsidR="00FD2602" w:rsidRPr="00A21310" w:rsidRDefault="00FD2602" w:rsidP="00FD2602">
            <w:pPr>
              <w:ind w:right="177"/>
              <w:jc w:val="both"/>
              <w:rPr>
                <w:rFonts w:ascii="Arial" w:hAnsi="Arial" w:cs="Arial"/>
              </w:rPr>
            </w:pPr>
          </w:p>
          <w:p w14:paraId="75B405B0" w14:textId="77777777" w:rsidR="00FD2602" w:rsidRPr="00A21310" w:rsidRDefault="00FD2602" w:rsidP="00FD2602">
            <w:pPr>
              <w:ind w:right="177"/>
              <w:jc w:val="both"/>
              <w:rPr>
                <w:rFonts w:ascii="Arial" w:hAnsi="Arial" w:cs="Arial"/>
              </w:rPr>
            </w:pPr>
            <w:r w:rsidRPr="00A21310">
              <w:rPr>
                <w:rFonts w:ascii="Arial" w:hAnsi="Arial" w:cs="Arial"/>
                <w:noProof/>
              </w:rPr>
              <w:drawing>
                <wp:inline distT="0" distB="0" distL="0" distR="0" wp14:anchorId="68519306" wp14:editId="01CFEF59">
                  <wp:extent cx="5524500" cy="2870835"/>
                  <wp:effectExtent l="0" t="0" r="0" b="571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5545947" cy="2881980"/>
                          </a:xfrm>
                          <a:prstGeom prst="rect">
                            <a:avLst/>
                          </a:prstGeom>
                          <a:ln>
                            <a:noFill/>
                          </a:ln>
                          <a:extLst>
                            <a:ext uri="{53640926-AAD7-44D8-BBD7-CCE9431645EC}">
                              <a14:shadowObscured xmlns:a14="http://schemas.microsoft.com/office/drawing/2010/main"/>
                            </a:ext>
                          </a:extLst>
                        </pic:spPr>
                      </pic:pic>
                    </a:graphicData>
                  </a:graphic>
                </wp:inline>
              </w:drawing>
            </w:r>
          </w:p>
          <w:p w14:paraId="164B3796" w14:textId="77777777" w:rsidR="00FD2602" w:rsidRPr="00A21310" w:rsidRDefault="00FD2602" w:rsidP="00FD2602">
            <w:pPr>
              <w:ind w:right="177"/>
              <w:jc w:val="both"/>
              <w:rPr>
                <w:rFonts w:ascii="Arial" w:hAnsi="Arial" w:cs="Arial"/>
              </w:rPr>
            </w:pPr>
          </w:p>
          <w:p w14:paraId="5EA038B4" w14:textId="7BCAE9DB" w:rsidR="00FD2602" w:rsidRDefault="00FD2602" w:rsidP="00FD2602">
            <w:pPr>
              <w:ind w:right="177"/>
              <w:jc w:val="both"/>
              <w:rPr>
                <w:rFonts w:ascii="Arial" w:hAnsi="Arial" w:cs="Arial"/>
              </w:rPr>
            </w:pPr>
            <w:proofErr w:type="gramStart"/>
            <w:r w:rsidRPr="00A21310">
              <w:rPr>
                <w:rFonts w:ascii="Arial" w:hAnsi="Arial" w:cs="Arial"/>
              </w:rPr>
              <w:lastRenderedPageBreak/>
              <w:t>In order to</w:t>
            </w:r>
            <w:proofErr w:type="gramEnd"/>
            <w:r w:rsidRPr="00A21310">
              <w:rPr>
                <w:rFonts w:ascii="Arial" w:hAnsi="Arial" w:cs="Arial"/>
              </w:rPr>
              <w:t xml:space="preserve"> monitor and review safety actions, there will be continued curiosity to inquire about how things are working and </w:t>
            </w:r>
            <w:r>
              <w:rPr>
                <w:rFonts w:ascii="Arial" w:hAnsi="Arial" w:cs="Arial"/>
              </w:rPr>
              <w:t>review</w:t>
            </w:r>
            <w:r w:rsidRPr="00A21310">
              <w:rPr>
                <w:rFonts w:ascii="Arial" w:hAnsi="Arial" w:cs="Arial"/>
              </w:rPr>
              <w:t xml:space="preserve"> </w:t>
            </w:r>
            <w:r>
              <w:rPr>
                <w:rFonts w:ascii="Arial" w:hAnsi="Arial" w:cs="Arial"/>
              </w:rPr>
              <w:t>the impact of</w:t>
            </w:r>
            <w:r w:rsidRPr="00A21310">
              <w:rPr>
                <w:rFonts w:ascii="Arial" w:hAnsi="Arial" w:cs="Arial"/>
              </w:rPr>
              <w:t xml:space="preserve"> safety actions put in place, as part of a continuous cycle of Quality Improvement.</w:t>
            </w:r>
          </w:p>
          <w:p w14:paraId="327A6468" w14:textId="77777777" w:rsidR="00FD2602" w:rsidRPr="00A21310" w:rsidRDefault="00FD2602" w:rsidP="00FD2602">
            <w:pPr>
              <w:ind w:right="177"/>
              <w:jc w:val="both"/>
              <w:rPr>
                <w:rFonts w:ascii="Arial" w:hAnsi="Arial" w:cs="Arial"/>
              </w:rPr>
            </w:pPr>
          </w:p>
          <w:p w14:paraId="48FA3292" w14:textId="77777777" w:rsidR="00FD2602" w:rsidRDefault="00FD2602" w:rsidP="00FD2602">
            <w:pPr>
              <w:ind w:right="177"/>
              <w:jc w:val="both"/>
              <w:rPr>
                <w:rFonts w:ascii="Arial" w:hAnsi="Arial" w:cs="Arial"/>
              </w:rPr>
            </w:pPr>
            <w:r w:rsidRPr="00A21310">
              <w:rPr>
                <w:rFonts w:ascii="Arial" w:hAnsi="Arial" w:cs="Arial"/>
              </w:rPr>
              <w:t xml:space="preserve">The safety actions and associated measure(s) will be appropriately reviewed to ensure they continue to </w:t>
            </w:r>
            <w:r>
              <w:rPr>
                <w:rFonts w:ascii="Arial" w:hAnsi="Arial" w:cs="Arial"/>
              </w:rPr>
              <w:t>be relevant</w:t>
            </w:r>
            <w:r w:rsidRPr="00A21310">
              <w:rPr>
                <w:rFonts w:ascii="Arial" w:hAnsi="Arial" w:cs="Arial"/>
              </w:rPr>
              <w:t xml:space="preserve"> </w:t>
            </w:r>
            <w:r>
              <w:rPr>
                <w:rFonts w:ascii="Arial" w:hAnsi="Arial" w:cs="Arial"/>
              </w:rPr>
              <w:t>and</w:t>
            </w:r>
            <w:r w:rsidRPr="00A21310">
              <w:rPr>
                <w:rFonts w:ascii="Arial" w:hAnsi="Arial" w:cs="Arial"/>
              </w:rPr>
              <w:t xml:space="preserve"> the issues of most concern. As part of this process, we will document, record and review safety action progress and impact through governance groups and links to Quality Improvement, which may involve monitoring by a specific service area or through wider action oversight groups. </w:t>
            </w:r>
          </w:p>
          <w:p w14:paraId="6E4DAE38" w14:textId="77777777" w:rsidR="00FD2602" w:rsidRDefault="00FD2602" w:rsidP="00FD2602">
            <w:pPr>
              <w:ind w:right="177"/>
              <w:jc w:val="both"/>
              <w:rPr>
                <w:rFonts w:ascii="Arial" w:hAnsi="Arial" w:cs="Arial"/>
              </w:rPr>
            </w:pPr>
          </w:p>
          <w:p w14:paraId="1634320B" w14:textId="77777777" w:rsidR="00FD2602" w:rsidRDefault="00FD2602" w:rsidP="00FD2602">
            <w:pPr>
              <w:ind w:right="177"/>
              <w:jc w:val="both"/>
              <w:rPr>
                <w:rFonts w:ascii="Arial" w:hAnsi="Arial" w:cs="Arial"/>
              </w:rPr>
            </w:pPr>
            <w:r w:rsidRPr="00A21310">
              <w:rPr>
                <w:rFonts w:ascii="Arial" w:hAnsi="Arial" w:cs="Arial"/>
              </w:rPr>
              <w:t xml:space="preserve">Reviews will be carried out periodically (typically annually) or when substantial changes are made. </w:t>
            </w:r>
          </w:p>
          <w:p w14:paraId="633CA44A" w14:textId="77777777" w:rsidR="004E3C55" w:rsidRDefault="004E3C55" w:rsidP="00FD2602">
            <w:pPr>
              <w:ind w:right="177"/>
              <w:jc w:val="both"/>
              <w:rPr>
                <w:rFonts w:ascii="Arial" w:hAnsi="Arial" w:cs="Arial"/>
              </w:rPr>
            </w:pPr>
          </w:p>
          <w:p w14:paraId="0886BE51" w14:textId="01CA61FB" w:rsidR="003E498A" w:rsidRPr="00383A65" w:rsidRDefault="003E498A" w:rsidP="00FD2602">
            <w:pPr>
              <w:ind w:right="177"/>
              <w:jc w:val="both"/>
              <w:rPr>
                <w:rFonts w:ascii="Arial" w:hAnsi="Arial" w:cs="Arial"/>
              </w:rPr>
            </w:pPr>
          </w:p>
        </w:tc>
      </w:tr>
      <w:tr w:rsidR="00FD2602" w:rsidRPr="003A52F4" w14:paraId="53250D2C" w14:textId="77777777" w:rsidTr="00E22DE6">
        <w:tc>
          <w:tcPr>
            <w:tcW w:w="709" w:type="dxa"/>
          </w:tcPr>
          <w:p w14:paraId="78FC1CF3" w14:textId="77777777" w:rsidR="00FD2602" w:rsidRDefault="00FD2602" w:rsidP="00FD2602">
            <w:pPr>
              <w:rPr>
                <w:rFonts w:ascii="Arial" w:hAnsi="Arial" w:cs="Arial"/>
                <w:b/>
              </w:rPr>
            </w:pPr>
          </w:p>
        </w:tc>
        <w:tc>
          <w:tcPr>
            <w:tcW w:w="8647" w:type="dxa"/>
          </w:tcPr>
          <w:p w14:paraId="7AEF8DEF" w14:textId="77777777" w:rsidR="00FD2602" w:rsidRPr="00A21310" w:rsidRDefault="00FD2602" w:rsidP="00FD2602">
            <w:pPr>
              <w:pStyle w:val="Default"/>
              <w:rPr>
                <w:sz w:val="22"/>
                <w:szCs w:val="22"/>
              </w:rPr>
            </w:pPr>
          </w:p>
        </w:tc>
      </w:tr>
      <w:tr w:rsidR="00FD2602" w:rsidRPr="003A52F4" w14:paraId="3B9B8DCF" w14:textId="77777777" w:rsidTr="00E22DE6">
        <w:tc>
          <w:tcPr>
            <w:tcW w:w="709" w:type="dxa"/>
            <w:shd w:val="clear" w:color="auto" w:fill="C6D9F1" w:themeFill="text2" w:themeFillTint="33"/>
          </w:tcPr>
          <w:p w14:paraId="0FCE29D2" w14:textId="220C47AA" w:rsidR="00FD2602" w:rsidRPr="003A52F4" w:rsidRDefault="00FD2602" w:rsidP="00FD2602">
            <w:pPr>
              <w:rPr>
                <w:rFonts w:ascii="Arial" w:hAnsi="Arial" w:cs="Arial"/>
                <w:b/>
              </w:rPr>
            </w:pPr>
            <w:r>
              <w:rPr>
                <w:rFonts w:ascii="Arial" w:hAnsi="Arial" w:cs="Arial"/>
                <w:b/>
              </w:rPr>
              <w:t>1</w:t>
            </w:r>
            <w:r w:rsidR="000A0E54">
              <w:rPr>
                <w:rFonts w:ascii="Arial" w:hAnsi="Arial" w:cs="Arial"/>
                <w:b/>
              </w:rPr>
              <w:t>6</w:t>
            </w:r>
            <w:r>
              <w:rPr>
                <w:rFonts w:ascii="Arial" w:hAnsi="Arial" w:cs="Arial"/>
                <w:b/>
              </w:rPr>
              <w:t>.0</w:t>
            </w:r>
          </w:p>
        </w:tc>
        <w:tc>
          <w:tcPr>
            <w:tcW w:w="8647" w:type="dxa"/>
            <w:shd w:val="clear" w:color="auto" w:fill="C6D9F1" w:themeFill="text2" w:themeFillTint="33"/>
          </w:tcPr>
          <w:p w14:paraId="73270945" w14:textId="17EBC0D8" w:rsidR="00FD2602" w:rsidRPr="00A21310" w:rsidRDefault="00FD2602" w:rsidP="00FD2602">
            <w:pPr>
              <w:rPr>
                <w:rFonts w:ascii="Arial" w:hAnsi="Arial" w:cs="Arial"/>
                <w:b/>
                <w:bCs/>
              </w:rPr>
            </w:pPr>
            <w:r>
              <w:rPr>
                <w:rFonts w:ascii="Arial" w:hAnsi="Arial" w:cs="Arial"/>
                <w:b/>
                <w:bCs/>
              </w:rPr>
              <w:t>SAFETY IMPROVEMENT PLANS</w:t>
            </w:r>
          </w:p>
        </w:tc>
      </w:tr>
      <w:tr w:rsidR="00FD2602" w:rsidRPr="003A52F4" w14:paraId="7B308D98" w14:textId="77777777" w:rsidTr="00E22DE6">
        <w:tc>
          <w:tcPr>
            <w:tcW w:w="709" w:type="dxa"/>
          </w:tcPr>
          <w:p w14:paraId="599C0DD9" w14:textId="77777777" w:rsidR="00FD2602" w:rsidRPr="003A52F4" w:rsidRDefault="00FD2602" w:rsidP="00FD2602">
            <w:pPr>
              <w:rPr>
                <w:rFonts w:ascii="Arial" w:hAnsi="Arial" w:cs="Arial"/>
                <w:b/>
              </w:rPr>
            </w:pPr>
          </w:p>
        </w:tc>
        <w:tc>
          <w:tcPr>
            <w:tcW w:w="8647" w:type="dxa"/>
          </w:tcPr>
          <w:p w14:paraId="52CC1AE4" w14:textId="77777777" w:rsidR="00FD2602" w:rsidRPr="003A52F4" w:rsidRDefault="00FD2602" w:rsidP="00FD2602">
            <w:pPr>
              <w:rPr>
                <w:rFonts w:ascii="Arial" w:hAnsi="Arial" w:cs="Arial"/>
              </w:rPr>
            </w:pPr>
          </w:p>
        </w:tc>
      </w:tr>
      <w:tr w:rsidR="00FD2602" w:rsidRPr="003A52F4" w14:paraId="5EFE02FC" w14:textId="77777777" w:rsidTr="00E22DE6">
        <w:tc>
          <w:tcPr>
            <w:tcW w:w="709" w:type="dxa"/>
          </w:tcPr>
          <w:p w14:paraId="10B4E839" w14:textId="68EA395F" w:rsidR="00FD2602" w:rsidRPr="003A52F4" w:rsidRDefault="00FD2602" w:rsidP="00FD2602">
            <w:pPr>
              <w:rPr>
                <w:rFonts w:ascii="Arial" w:hAnsi="Arial" w:cs="Arial"/>
                <w:b/>
              </w:rPr>
            </w:pPr>
            <w:r>
              <w:rPr>
                <w:rFonts w:ascii="Arial" w:hAnsi="Arial" w:cs="Arial"/>
                <w:b/>
              </w:rPr>
              <w:t>1</w:t>
            </w:r>
            <w:r w:rsidR="000A0E54">
              <w:rPr>
                <w:rFonts w:ascii="Arial" w:hAnsi="Arial" w:cs="Arial"/>
                <w:b/>
              </w:rPr>
              <w:t>6</w:t>
            </w:r>
            <w:r>
              <w:rPr>
                <w:rFonts w:ascii="Arial" w:hAnsi="Arial" w:cs="Arial"/>
                <w:b/>
              </w:rPr>
              <w:t>.1</w:t>
            </w:r>
          </w:p>
        </w:tc>
        <w:tc>
          <w:tcPr>
            <w:tcW w:w="8647" w:type="dxa"/>
          </w:tcPr>
          <w:p w14:paraId="65109B13" w14:textId="77777777" w:rsidR="00FD2602" w:rsidRPr="00A21310" w:rsidRDefault="00FD2602" w:rsidP="00FD2602">
            <w:pPr>
              <w:pStyle w:val="Default"/>
              <w:ind w:right="177"/>
              <w:jc w:val="both"/>
              <w:rPr>
                <w:sz w:val="22"/>
                <w:szCs w:val="22"/>
              </w:rPr>
            </w:pPr>
            <w:r w:rsidRPr="00A21310">
              <w:rPr>
                <w:color w:val="auto"/>
                <w:sz w:val="22"/>
                <w:szCs w:val="22"/>
              </w:rPr>
              <w:t xml:space="preserve">Robust findings from investigations and reviews will provide key insights and learning opportunities, but they are not the end of the story. </w:t>
            </w:r>
            <w:r w:rsidRPr="00A21310">
              <w:rPr>
                <w:sz w:val="22"/>
                <w:szCs w:val="22"/>
              </w:rPr>
              <w:t>Safety improvement plans will bring together findings from learning responses to patient safety incidents and issues</w:t>
            </w:r>
            <w:r w:rsidRPr="00A21310">
              <w:rPr>
                <w:color w:val="auto"/>
                <w:sz w:val="22"/>
                <w:szCs w:val="22"/>
              </w:rPr>
              <w:t xml:space="preserve"> so that these can be translated into effective improvement plans and implementation</w:t>
            </w:r>
            <w:r w:rsidRPr="00A21310">
              <w:rPr>
                <w:sz w:val="22"/>
                <w:szCs w:val="22"/>
              </w:rPr>
              <w:t xml:space="preserve">. </w:t>
            </w:r>
          </w:p>
          <w:p w14:paraId="491A0E67" w14:textId="77777777" w:rsidR="00FD2602" w:rsidRPr="00A21310" w:rsidRDefault="00FD2602" w:rsidP="00FD2602">
            <w:pPr>
              <w:pStyle w:val="Default"/>
              <w:ind w:right="177"/>
              <w:jc w:val="both"/>
              <w:rPr>
                <w:sz w:val="22"/>
                <w:szCs w:val="22"/>
              </w:rPr>
            </w:pPr>
          </w:p>
          <w:p w14:paraId="07A771D8" w14:textId="77777777" w:rsidR="00FD2602" w:rsidRPr="00A21310" w:rsidRDefault="00FD2602" w:rsidP="00FD2602">
            <w:pPr>
              <w:pStyle w:val="Default"/>
              <w:ind w:right="177"/>
              <w:jc w:val="both"/>
              <w:rPr>
                <w:sz w:val="22"/>
                <w:szCs w:val="22"/>
              </w:rPr>
            </w:pPr>
            <w:r w:rsidRPr="00A21310">
              <w:rPr>
                <w:sz w:val="22"/>
                <w:szCs w:val="22"/>
              </w:rPr>
              <w:t xml:space="preserve">These plans take different forms, including:  </w:t>
            </w:r>
          </w:p>
          <w:p w14:paraId="3DC71893" w14:textId="6399383F" w:rsidR="00FD2602" w:rsidRPr="00A21310" w:rsidRDefault="00FD2602" w:rsidP="00423097">
            <w:pPr>
              <w:pStyle w:val="ListParagraph"/>
              <w:numPr>
                <w:ilvl w:val="0"/>
                <w:numId w:val="8"/>
              </w:numPr>
              <w:ind w:left="714" w:right="177" w:hanging="357"/>
              <w:rPr>
                <w:rFonts w:ascii="Arial" w:hAnsi="Arial" w:cs="Arial"/>
              </w:rPr>
            </w:pPr>
            <w:r w:rsidRPr="00A21310">
              <w:rPr>
                <w:rFonts w:ascii="Arial" w:hAnsi="Arial" w:cs="Arial"/>
              </w:rPr>
              <w:t>creating an organisation-wide safety improvement plan summarising improvement work</w:t>
            </w:r>
            <w:r>
              <w:rPr>
                <w:rFonts w:ascii="Arial" w:hAnsi="Arial" w:cs="Arial"/>
              </w:rPr>
              <w:t>,</w:t>
            </w:r>
            <w:r w:rsidRPr="00A21310">
              <w:rPr>
                <w:rFonts w:ascii="Arial" w:hAnsi="Arial" w:cs="Arial"/>
              </w:rPr>
              <w:t xml:space="preserve"> </w:t>
            </w:r>
          </w:p>
          <w:p w14:paraId="1A06A695" w14:textId="080FA56D" w:rsidR="00FD2602" w:rsidRPr="00A21310" w:rsidRDefault="00FD2602" w:rsidP="00423097">
            <w:pPr>
              <w:pStyle w:val="ListParagraph"/>
              <w:numPr>
                <w:ilvl w:val="0"/>
                <w:numId w:val="8"/>
              </w:numPr>
              <w:ind w:left="714" w:right="177" w:hanging="357"/>
              <w:rPr>
                <w:rFonts w:ascii="Arial" w:hAnsi="Arial" w:cs="Arial"/>
              </w:rPr>
            </w:pPr>
            <w:r w:rsidRPr="00A21310">
              <w:rPr>
                <w:rFonts w:ascii="Arial" w:hAnsi="Arial" w:cs="Arial"/>
              </w:rPr>
              <w:t>creating individual safety improvement plans that focus on a specific service, pathway or location</w:t>
            </w:r>
            <w:r>
              <w:rPr>
                <w:rFonts w:ascii="Arial" w:hAnsi="Arial" w:cs="Arial"/>
              </w:rPr>
              <w:t>,</w:t>
            </w:r>
          </w:p>
          <w:p w14:paraId="0C315A2E" w14:textId="0472902F" w:rsidR="00FD2602" w:rsidRPr="00A21310" w:rsidRDefault="00FD2602" w:rsidP="00423097">
            <w:pPr>
              <w:pStyle w:val="ListParagraph"/>
              <w:numPr>
                <w:ilvl w:val="0"/>
                <w:numId w:val="8"/>
              </w:numPr>
              <w:ind w:left="714" w:right="177" w:hanging="357"/>
              <w:rPr>
                <w:rFonts w:ascii="Arial" w:hAnsi="Arial" w:cs="Arial"/>
              </w:rPr>
            </w:pPr>
            <w:r w:rsidRPr="00A21310">
              <w:rPr>
                <w:rFonts w:ascii="Arial" w:hAnsi="Arial" w:cs="Arial"/>
              </w:rPr>
              <w:t>collectively reviewing output from learning responses to single incidents when it is felt that there is sufficient understanding of the underlying issues</w:t>
            </w:r>
            <w:r>
              <w:rPr>
                <w:rFonts w:ascii="Arial" w:hAnsi="Arial" w:cs="Arial"/>
              </w:rPr>
              <w:t>,</w:t>
            </w:r>
            <w:r w:rsidRPr="00A21310">
              <w:rPr>
                <w:rFonts w:ascii="Arial" w:hAnsi="Arial" w:cs="Arial"/>
              </w:rPr>
              <w:t xml:space="preserve"> </w:t>
            </w:r>
          </w:p>
          <w:p w14:paraId="5C5D4517" w14:textId="2B2BF564" w:rsidR="00FD2602" w:rsidRPr="00A21310" w:rsidRDefault="00FD2602" w:rsidP="00423097">
            <w:pPr>
              <w:pStyle w:val="ListParagraph"/>
              <w:numPr>
                <w:ilvl w:val="0"/>
                <w:numId w:val="8"/>
              </w:numPr>
              <w:ind w:left="714" w:right="177" w:hanging="357"/>
              <w:rPr>
                <w:rFonts w:ascii="Arial" w:hAnsi="Arial" w:cs="Arial"/>
              </w:rPr>
            </w:pPr>
            <w:r w:rsidRPr="00A21310">
              <w:rPr>
                <w:rFonts w:ascii="Arial" w:hAnsi="Arial" w:cs="Arial"/>
              </w:rPr>
              <w:t>creating a safety improvement plan to tackle broad areas for improvement.</w:t>
            </w:r>
          </w:p>
          <w:p w14:paraId="3816984A" w14:textId="77777777" w:rsidR="00FD2602" w:rsidRDefault="00FD2602" w:rsidP="00FD2602">
            <w:pPr>
              <w:pStyle w:val="Default"/>
              <w:ind w:right="177"/>
              <w:jc w:val="both"/>
              <w:rPr>
                <w:color w:val="auto"/>
                <w:sz w:val="22"/>
                <w:szCs w:val="22"/>
              </w:rPr>
            </w:pPr>
          </w:p>
          <w:p w14:paraId="2AE63A7E" w14:textId="77777777" w:rsidR="00FD2602" w:rsidRDefault="00FD2602" w:rsidP="00FD2602">
            <w:pPr>
              <w:pStyle w:val="Default"/>
              <w:ind w:right="177"/>
              <w:jc w:val="both"/>
              <w:rPr>
                <w:color w:val="auto"/>
                <w:sz w:val="22"/>
                <w:szCs w:val="22"/>
              </w:rPr>
            </w:pPr>
            <w:r w:rsidRPr="00A21310">
              <w:rPr>
                <w:color w:val="auto"/>
                <w:sz w:val="22"/>
                <w:szCs w:val="22"/>
              </w:rPr>
              <w:t xml:space="preserve">All safety actions will be developed with relevant stakeholders including those responsible for implementation. The implementation and </w:t>
            </w:r>
            <w:r>
              <w:rPr>
                <w:color w:val="auto"/>
                <w:sz w:val="22"/>
                <w:szCs w:val="22"/>
              </w:rPr>
              <w:t>effectiveness</w:t>
            </w:r>
            <w:r w:rsidRPr="00A21310">
              <w:rPr>
                <w:color w:val="auto"/>
                <w:sz w:val="22"/>
                <w:szCs w:val="22"/>
              </w:rPr>
              <w:t xml:space="preserve"> of all safety actions are monitored, and a named individual is identified with responsibility for this.</w:t>
            </w:r>
          </w:p>
          <w:p w14:paraId="073D8AAF" w14:textId="2B0FF8D6" w:rsidR="004E3C55" w:rsidRPr="00383A65" w:rsidRDefault="004E3C55" w:rsidP="00FD2602">
            <w:pPr>
              <w:pStyle w:val="Default"/>
              <w:ind w:right="177"/>
              <w:jc w:val="both"/>
              <w:rPr>
                <w:color w:val="auto"/>
                <w:sz w:val="22"/>
                <w:szCs w:val="22"/>
              </w:rPr>
            </w:pPr>
          </w:p>
        </w:tc>
      </w:tr>
      <w:tr w:rsidR="00FD2602" w:rsidRPr="003A52F4" w14:paraId="75E02653" w14:textId="77777777" w:rsidTr="00E22DE6">
        <w:tc>
          <w:tcPr>
            <w:tcW w:w="709" w:type="dxa"/>
          </w:tcPr>
          <w:p w14:paraId="6673EC9C" w14:textId="77777777" w:rsidR="00FD2602" w:rsidRPr="003A52F4" w:rsidRDefault="00FD2602" w:rsidP="00FD2602">
            <w:pPr>
              <w:rPr>
                <w:rFonts w:ascii="Arial" w:hAnsi="Arial" w:cs="Arial"/>
                <w:b/>
              </w:rPr>
            </w:pPr>
          </w:p>
        </w:tc>
        <w:tc>
          <w:tcPr>
            <w:tcW w:w="8647" w:type="dxa"/>
          </w:tcPr>
          <w:p w14:paraId="08490F64" w14:textId="77777777" w:rsidR="00FD2602" w:rsidRPr="00A21310" w:rsidRDefault="00FD2602" w:rsidP="00FD2602">
            <w:pPr>
              <w:pStyle w:val="Default"/>
              <w:rPr>
                <w:color w:val="auto"/>
                <w:sz w:val="22"/>
                <w:szCs w:val="22"/>
              </w:rPr>
            </w:pPr>
          </w:p>
        </w:tc>
      </w:tr>
      <w:tr w:rsidR="00FD2602" w:rsidRPr="003A52F4" w14:paraId="1D9E3E36" w14:textId="77777777" w:rsidTr="00E22DE6">
        <w:tc>
          <w:tcPr>
            <w:tcW w:w="709" w:type="dxa"/>
            <w:shd w:val="clear" w:color="auto" w:fill="C6D9F1" w:themeFill="text2" w:themeFillTint="33"/>
          </w:tcPr>
          <w:p w14:paraId="51C56C37" w14:textId="03A0FF27" w:rsidR="00FD2602" w:rsidRPr="003A52F4" w:rsidRDefault="00FD2602" w:rsidP="00FD2602">
            <w:pPr>
              <w:rPr>
                <w:rFonts w:ascii="Arial" w:hAnsi="Arial" w:cs="Arial"/>
                <w:b/>
              </w:rPr>
            </w:pPr>
            <w:r>
              <w:rPr>
                <w:rFonts w:ascii="Arial" w:hAnsi="Arial" w:cs="Arial"/>
                <w:b/>
              </w:rPr>
              <w:t>1</w:t>
            </w:r>
            <w:r w:rsidR="000A0E54">
              <w:rPr>
                <w:rFonts w:ascii="Arial" w:hAnsi="Arial" w:cs="Arial"/>
                <w:b/>
              </w:rPr>
              <w:t>7</w:t>
            </w:r>
            <w:r>
              <w:rPr>
                <w:rFonts w:ascii="Arial" w:hAnsi="Arial" w:cs="Arial"/>
                <w:b/>
              </w:rPr>
              <w:t>.0</w:t>
            </w:r>
          </w:p>
        </w:tc>
        <w:tc>
          <w:tcPr>
            <w:tcW w:w="8647" w:type="dxa"/>
            <w:shd w:val="clear" w:color="auto" w:fill="C6D9F1" w:themeFill="text2" w:themeFillTint="33"/>
          </w:tcPr>
          <w:p w14:paraId="1DD55EB0" w14:textId="4D7419EF" w:rsidR="00FD2602" w:rsidRPr="00A21310" w:rsidRDefault="00FD2602" w:rsidP="00FD2602">
            <w:pPr>
              <w:rPr>
                <w:rFonts w:ascii="Arial" w:hAnsi="Arial" w:cs="Arial"/>
                <w:b/>
                <w:bCs/>
              </w:rPr>
            </w:pPr>
            <w:r>
              <w:rPr>
                <w:rFonts w:ascii="Arial" w:hAnsi="Arial" w:cs="Arial"/>
                <w:b/>
                <w:bCs/>
              </w:rPr>
              <w:t>COMPLAINTS AND APPEALS</w:t>
            </w:r>
          </w:p>
        </w:tc>
      </w:tr>
      <w:tr w:rsidR="00FD2602" w:rsidRPr="003A52F4" w14:paraId="249137A6" w14:textId="77777777" w:rsidTr="00E22DE6">
        <w:tc>
          <w:tcPr>
            <w:tcW w:w="709" w:type="dxa"/>
          </w:tcPr>
          <w:p w14:paraId="5AC560E7" w14:textId="77777777" w:rsidR="00FD2602" w:rsidRPr="003A52F4" w:rsidRDefault="00FD2602" w:rsidP="00FD2602">
            <w:pPr>
              <w:rPr>
                <w:rFonts w:ascii="Arial" w:hAnsi="Arial" w:cs="Arial"/>
                <w:b/>
              </w:rPr>
            </w:pPr>
          </w:p>
        </w:tc>
        <w:tc>
          <w:tcPr>
            <w:tcW w:w="8647" w:type="dxa"/>
          </w:tcPr>
          <w:p w14:paraId="61235C1A" w14:textId="77777777" w:rsidR="00FD2602" w:rsidRPr="003A52F4" w:rsidRDefault="00FD2602" w:rsidP="00FD2602">
            <w:pPr>
              <w:rPr>
                <w:rFonts w:ascii="Arial" w:hAnsi="Arial" w:cs="Arial"/>
              </w:rPr>
            </w:pPr>
          </w:p>
        </w:tc>
      </w:tr>
      <w:tr w:rsidR="00FD2602" w:rsidRPr="003A52F4" w14:paraId="302ECDA2" w14:textId="77777777" w:rsidTr="004E3C55">
        <w:trPr>
          <w:trHeight w:val="1122"/>
        </w:trPr>
        <w:tc>
          <w:tcPr>
            <w:tcW w:w="709" w:type="dxa"/>
          </w:tcPr>
          <w:p w14:paraId="7210ABDA" w14:textId="0724313A" w:rsidR="00FD2602" w:rsidRPr="003A52F4" w:rsidRDefault="00FD2602" w:rsidP="00FD2602">
            <w:pPr>
              <w:rPr>
                <w:rFonts w:ascii="Arial" w:hAnsi="Arial" w:cs="Arial"/>
                <w:b/>
              </w:rPr>
            </w:pPr>
            <w:r>
              <w:rPr>
                <w:rFonts w:ascii="Arial" w:hAnsi="Arial" w:cs="Arial"/>
                <w:b/>
              </w:rPr>
              <w:t>1</w:t>
            </w:r>
            <w:r w:rsidR="000A0E54">
              <w:rPr>
                <w:rFonts w:ascii="Arial" w:hAnsi="Arial" w:cs="Arial"/>
                <w:b/>
              </w:rPr>
              <w:t>7</w:t>
            </w:r>
            <w:r>
              <w:rPr>
                <w:rFonts w:ascii="Arial" w:hAnsi="Arial" w:cs="Arial"/>
                <w:b/>
              </w:rPr>
              <w:t>.1</w:t>
            </w:r>
          </w:p>
        </w:tc>
        <w:tc>
          <w:tcPr>
            <w:tcW w:w="8647" w:type="dxa"/>
          </w:tcPr>
          <w:p w14:paraId="26870EC6" w14:textId="77777777" w:rsidR="00FD2602" w:rsidRPr="00A21310" w:rsidRDefault="00FD2602" w:rsidP="00FD2602">
            <w:pPr>
              <w:pStyle w:val="Default"/>
              <w:ind w:right="177"/>
              <w:jc w:val="both"/>
              <w:rPr>
                <w:color w:val="auto"/>
                <w:sz w:val="22"/>
                <w:szCs w:val="22"/>
              </w:rPr>
            </w:pPr>
            <w:bookmarkStart w:id="10" w:name="_Toc97733658"/>
            <w:bookmarkStart w:id="11" w:name="_Toc97734159"/>
            <w:bookmarkEnd w:id="10"/>
            <w:bookmarkEnd w:id="11"/>
            <w:r w:rsidRPr="00A21310">
              <w:rPr>
                <w:color w:val="auto"/>
                <w:sz w:val="22"/>
                <w:szCs w:val="22"/>
              </w:rPr>
              <w:t xml:space="preserve">This section should be read alongside the </w:t>
            </w:r>
            <w:hyperlink r:id="rId23" w:history="1">
              <w:r w:rsidRPr="00DC37FF">
                <w:rPr>
                  <w:rStyle w:val="Hyperlink"/>
                  <w:color w:val="0070C0"/>
                  <w:sz w:val="22"/>
                  <w:szCs w:val="22"/>
                </w:rPr>
                <w:t>Complaints Concerns and Compliments (Patient Experience)</w:t>
              </w:r>
            </w:hyperlink>
            <w:r w:rsidRPr="00A21310">
              <w:rPr>
                <w:sz w:val="22"/>
                <w:szCs w:val="22"/>
              </w:rPr>
              <w:t xml:space="preserve"> policy.</w:t>
            </w:r>
          </w:p>
          <w:p w14:paraId="264E8285" w14:textId="77777777" w:rsidR="00FD2602" w:rsidRPr="00A21310" w:rsidRDefault="00FD2602" w:rsidP="00FD2602">
            <w:pPr>
              <w:pStyle w:val="Default"/>
              <w:ind w:right="177"/>
              <w:jc w:val="both"/>
              <w:rPr>
                <w:color w:val="auto"/>
                <w:sz w:val="22"/>
                <w:szCs w:val="22"/>
              </w:rPr>
            </w:pPr>
          </w:p>
          <w:p w14:paraId="2CF1F1D3" w14:textId="77777777" w:rsidR="00FD2602" w:rsidRPr="00A21310" w:rsidRDefault="00FD2602" w:rsidP="00FD2602">
            <w:pPr>
              <w:pStyle w:val="Default"/>
              <w:ind w:right="177"/>
              <w:jc w:val="both"/>
              <w:rPr>
                <w:color w:val="auto"/>
                <w:sz w:val="22"/>
                <w:szCs w:val="22"/>
              </w:rPr>
            </w:pPr>
            <w:r w:rsidRPr="00A21310">
              <w:rPr>
                <w:color w:val="auto"/>
                <w:sz w:val="22"/>
                <w:szCs w:val="22"/>
              </w:rPr>
              <w:t xml:space="preserve">Local arrangements for complaints and appeals relating to our response to patient safety incidents are as follows: </w:t>
            </w:r>
          </w:p>
          <w:p w14:paraId="58D6E665" w14:textId="776BF39D" w:rsidR="00FD2602" w:rsidRPr="00A21310" w:rsidRDefault="00FD2602" w:rsidP="00423097">
            <w:pPr>
              <w:pStyle w:val="Default"/>
              <w:numPr>
                <w:ilvl w:val="0"/>
                <w:numId w:val="12"/>
              </w:numPr>
              <w:spacing w:after="78"/>
              <w:ind w:right="177"/>
              <w:jc w:val="both"/>
              <w:rPr>
                <w:color w:val="auto"/>
                <w:sz w:val="22"/>
                <w:szCs w:val="22"/>
              </w:rPr>
            </w:pPr>
            <w:r w:rsidRPr="00A21310">
              <w:rPr>
                <w:color w:val="auto"/>
                <w:sz w:val="22"/>
                <w:szCs w:val="22"/>
              </w:rPr>
              <w:t xml:space="preserve">Our complaints process allows for patients / service users, their </w:t>
            </w:r>
            <w:proofErr w:type="spellStart"/>
            <w:r w:rsidRPr="00A21310">
              <w:rPr>
                <w:color w:val="auto"/>
                <w:sz w:val="22"/>
                <w:szCs w:val="22"/>
              </w:rPr>
              <w:t>carers</w:t>
            </w:r>
            <w:proofErr w:type="spellEnd"/>
            <w:r w:rsidRPr="00A21310">
              <w:rPr>
                <w:color w:val="auto"/>
                <w:sz w:val="22"/>
                <w:szCs w:val="22"/>
              </w:rPr>
              <w:t xml:space="preserve">, relatives or friends to raise concerns regarding their care and treatment. Concerns are raised via PALS or through formal Complaint. The Quality team will work closely to ensure </w:t>
            </w:r>
            <w:r>
              <w:rPr>
                <w:color w:val="auto"/>
                <w:sz w:val="22"/>
                <w:szCs w:val="22"/>
              </w:rPr>
              <w:t>there are</w:t>
            </w:r>
            <w:r w:rsidRPr="00A21310">
              <w:rPr>
                <w:color w:val="auto"/>
                <w:sz w:val="22"/>
                <w:szCs w:val="22"/>
              </w:rPr>
              <w:t xml:space="preserve"> effective approaches in response to patient safety incidents. </w:t>
            </w:r>
          </w:p>
          <w:p w14:paraId="47519A1E" w14:textId="30AAD0B3" w:rsidR="00FD2602" w:rsidRPr="00A21310" w:rsidRDefault="00FD2602" w:rsidP="00423097">
            <w:pPr>
              <w:pStyle w:val="Default"/>
              <w:numPr>
                <w:ilvl w:val="0"/>
                <w:numId w:val="12"/>
              </w:numPr>
              <w:spacing w:after="78"/>
              <w:ind w:right="177"/>
              <w:jc w:val="both"/>
              <w:rPr>
                <w:color w:val="auto"/>
                <w:sz w:val="22"/>
                <w:szCs w:val="22"/>
              </w:rPr>
            </w:pPr>
            <w:r w:rsidRPr="00A21310">
              <w:rPr>
                <w:color w:val="auto"/>
                <w:sz w:val="22"/>
                <w:szCs w:val="22"/>
              </w:rPr>
              <w:t>Patient Advice and Liaison Services (PALS) offer patients / service users, families and carers confidential advice, support and information on health-related matters. As well as informally helping to resolve issues, PALS supports with filing a formal complaint and provides advi</w:t>
            </w:r>
            <w:r w:rsidR="00217DDD">
              <w:rPr>
                <w:color w:val="auto"/>
                <w:sz w:val="22"/>
                <w:szCs w:val="22"/>
              </w:rPr>
              <w:t>c</w:t>
            </w:r>
            <w:r w:rsidRPr="00A21310">
              <w:rPr>
                <w:color w:val="auto"/>
                <w:sz w:val="22"/>
                <w:szCs w:val="22"/>
              </w:rPr>
              <w:t xml:space="preserve">e on accessing advocacy services. </w:t>
            </w:r>
          </w:p>
          <w:p w14:paraId="20923A2E" w14:textId="1643E78F" w:rsidR="00FD2602" w:rsidRPr="00A21310" w:rsidRDefault="00FD2602" w:rsidP="00423097">
            <w:pPr>
              <w:pStyle w:val="Default"/>
              <w:numPr>
                <w:ilvl w:val="0"/>
                <w:numId w:val="12"/>
              </w:numPr>
              <w:spacing w:after="78"/>
              <w:ind w:right="177"/>
              <w:jc w:val="both"/>
              <w:rPr>
                <w:color w:val="auto"/>
                <w:sz w:val="22"/>
                <w:szCs w:val="22"/>
              </w:rPr>
            </w:pPr>
            <w:r w:rsidRPr="00A21310">
              <w:rPr>
                <w:color w:val="auto"/>
                <w:sz w:val="22"/>
                <w:szCs w:val="22"/>
              </w:rPr>
              <w:lastRenderedPageBreak/>
              <w:t>The NHS website gives guidance on how to make a complaint about any aspect of NHS care, treatment or service</w:t>
            </w:r>
            <w:r>
              <w:rPr>
                <w:color w:val="auto"/>
                <w:sz w:val="22"/>
                <w:szCs w:val="22"/>
              </w:rPr>
              <w:t xml:space="preserve"> and </w:t>
            </w:r>
            <w:r w:rsidRPr="00A21310">
              <w:rPr>
                <w:color w:val="auto"/>
                <w:sz w:val="22"/>
                <w:szCs w:val="22"/>
              </w:rPr>
              <w:t xml:space="preserve">details of local advocacy providers. The independent NHS Complaints Advocacy Service can also provide someone to help navigate the NHS complaints system, attend meetings and review information given during the complaints process. In addition, Local Healthwatch provides information about making a complaint, including sample letters. </w:t>
            </w:r>
          </w:p>
          <w:p w14:paraId="688338CD" w14:textId="77777777" w:rsidR="00FD2602" w:rsidRDefault="00FD2602" w:rsidP="00423097">
            <w:pPr>
              <w:pStyle w:val="Default"/>
              <w:numPr>
                <w:ilvl w:val="0"/>
                <w:numId w:val="12"/>
              </w:numPr>
              <w:ind w:right="177"/>
              <w:jc w:val="both"/>
              <w:rPr>
                <w:color w:val="auto"/>
                <w:sz w:val="22"/>
                <w:szCs w:val="22"/>
              </w:rPr>
            </w:pPr>
            <w:r w:rsidRPr="00A21310">
              <w:rPr>
                <w:color w:val="auto"/>
                <w:sz w:val="22"/>
                <w:szCs w:val="22"/>
              </w:rPr>
              <w:t xml:space="preserve">The Parliamentary and Health Service Ombudsman makes the final decisions on complaints patients / service users, families and carers deem not to have been resolved fairly by the NHS in England, government departments and other public organisations. </w:t>
            </w:r>
          </w:p>
          <w:p w14:paraId="15C7946A" w14:textId="77777777" w:rsidR="004E3C55" w:rsidRDefault="004E3C55" w:rsidP="004E3C55">
            <w:pPr>
              <w:pStyle w:val="Default"/>
              <w:ind w:left="720" w:right="177"/>
              <w:jc w:val="both"/>
              <w:rPr>
                <w:color w:val="auto"/>
                <w:sz w:val="22"/>
                <w:szCs w:val="22"/>
              </w:rPr>
            </w:pPr>
          </w:p>
          <w:p w14:paraId="049DAE27" w14:textId="4322060A" w:rsidR="004E3C55" w:rsidRPr="00383A65" w:rsidRDefault="004E3C55" w:rsidP="004E3C55">
            <w:pPr>
              <w:pStyle w:val="Default"/>
              <w:ind w:left="720" w:right="177"/>
              <w:jc w:val="both"/>
              <w:rPr>
                <w:color w:val="auto"/>
                <w:sz w:val="22"/>
                <w:szCs w:val="22"/>
              </w:rPr>
            </w:pPr>
          </w:p>
        </w:tc>
      </w:tr>
      <w:tr w:rsidR="00FD2602" w:rsidRPr="003A52F4" w14:paraId="4D90B158" w14:textId="77777777" w:rsidTr="00E22DE6">
        <w:tc>
          <w:tcPr>
            <w:tcW w:w="709" w:type="dxa"/>
          </w:tcPr>
          <w:p w14:paraId="3E65DA06" w14:textId="77777777" w:rsidR="00FD2602" w:rsidRPr="003A52F4" w:rsidRDefault="00FD2602" w:rsidP="00FD2602">
            <w:pPr>
              <w:rPr>
                <w:rFonts w:ascii="Arial" w:hAnsi="Arial" w:cs="Arial"/>
                <w:b/>
              </w:rPr>
            </w:pPr>
          </w:p>
        </w:tc>
        <w:tc>
          <w:tcPr>
            <w:tcW w:w="8647" w:type="dxa"/>
          </w:tcPr>
          <w:p w14:paraId="6469E55B" w14:textId="77777777" w:rsidR="00FD2602" w:rsidRPr="00A21310" w:rsidRDefault="00FD2602" w:rsidP="00FD2602"/>
        </w:tc>
      </w:tr>
      <w:tr w:rsidR="00121B91" w:rsidRPr="003A52F4" w14:paraId="515CD5E8" w14:textId="77777777" w:rsidTr="00EC3B17">
        <w:tc>
          <w:tcPr>
            <w:tcW w:w="709" w:type="dxa"/>
            <w:shd w:val="clear" w:color="auto" w:fill="C6D9F1" w:themeFill="text2" w:themeFillTint="33"/>
          </w:tcPr>
          <w:p w14:paraId="69F029C4" w14:textId="289C7CB3" w:rsidR="00121B91" w:rsidRPr="003A52F4" w:rsidRDefault="00121B91" w:rsidP="00EC3B17">
            <w:pPr>
              <w:spacing w:line="276" w:lineRule="auto"/>
              <w:rPr>
                <w:rFonts w:ascii="Arial" w:hAnsi="Arial" w:cs="Arial"/>
                <w:b/>
              </w:rPr>
            </w:pPr>
            <w:r>
              <w:rPr>
                <w:rFonts w:ascii="Arial" w:hAnsi="Arial" w:cs="Arial"/>
                <w:b/>
              </w:rPr>
              <w:t>1</w:t>
            </w:r>
            <w:r w:rsidR="000A0E54">
              <w:rPr>
                <w:rFonts w:ascii="Arial" w:hAnsi="Arial" w:cs="Arial"/>
                <w:b/>
              </w:rPr>
              <w:t>8</w:t>
            </w:r>
            <w:r w:rsidRPr="003A52F4">
              <w:rPr>
                <w:rFonts w:ascii="Arial" w:hAnsi="Arial" w:cs="Arial"/>
                <w:b/>
              </w:rPr>
              <w:t>.0</w:t>
            </w:r>
          </w:p>
        </w:tc>
        <w:tc>
          <w:tcPr>
            <w:tcW w:w="8647" w:type="dxa"/>
            <w:shd w:val="clear" w:color="auto" w:fill="C6D9F1" w:themeFill="text2" w:themeFillTint="33"/>
          </w:tcPr>
          <w:p w14:paraId="3D7F228A" w14:textId="00CFBE1B" w:rsidR="00121B91" w:rsidRPr="003A52F4" w:rsidRDefault="00121B91" w:rsidP="00EC3B17">
            <w:pPr>
              <w:spacing w:line="276" w:lineRule="auto"/>
              <w:rPr>
                <w:rFonts w:ascii="Arial" w:hAnsi="Arial" w:cs="Arial"/>
                <w:b/>
              </w:rPr>
            </w:pPr>
            <w:r>
              <w:rPr>
                <w:rFonts w:ascii="Arial" w:hAnsi="Arial" w:cs="Arial"/>
                <w:b/>
              </w:rPr>
              <w:t>STRUCTURE FOR LOCAL INCIDENT REVIEWS AND GOVERNANCE</w:t>
            </w:r>
          </w:p>
        </w:tc>
      </w:tr>
      <w:tr w:rsidR="00121B91" w:rsidRPr="003A52F4" w14:paraId="28217A4E" w14:textId="77777777" w:rsidTr="00E22DE6">
        <w:tc>
          <w:tcPr>
            <w:tcW w:w="709" w:type="dxa"/>
          </w:tcPr>
          <w:p w14:paraId="4B69CA0D" w14:textId="77777777" w:rsidR="00121B91" w:rsidRPr="003A52F4" w:rsidRDefault="00121B91" w:rsidP="00FD2602">
            <w:pPr>
              <w:rPr>
                <w:rFonts w:ascii="Arial" w:hAnsi="Arial" w:cs="Arial"/>
                <w:b/>
              </w:rPr>
            </w:pPr>
          </w:p>
        </w:tc>
        <w:tc>
          <w:tcPr>
            <w:tcW w:w="8647" w:type="dxa"/>
          </w:tcPr>
          <w:p w14:paraId="34792F89" w14:textId="77777777" w:rsidR="00121B91" w:rsidRPr="00A21310" w:rsidRDefault="00121B91" w:rsidP="00FD2602"/>
        </w:tc>
      </w:tr>
      <w:tr w:rsidR="00121B91" w:rsidRPr="003A52F4" w14:paraId="119F3429" w14:textId="77777777" w:rsidTr="00E22DE6">
        <w:tc>
          <w:tcPr>
            <w:tcW w:w="709" w:type="dxa"/>
          </w:tcPr>
          <w:p w14:paraId="00BA45E7" w14:textId="3F513E34" w:rsidR="00121B91" w:rsidRPr="003A52F4" w:rsidRDefault="000A0E54" w:rsidP="00FD2602">
            <w:pPr>
              <w:rPr>
                <w:rFonts w:ascii="Arial" w:hAnsi="Arial" w:cs="Arial"/>
                <w:b/>
              </w:rPr>
            </w:pPr>
            <w:r>
              <w:rPr>
                <w:rFonts w:ascii="Arial" w:hAnsi="Arial" w:cs="Arial"/>
                <w:b/>
              </w:rPr>
              <w:t>18.1</w:t>
            </w:r>
          </w:p>
        </w:tc>
        <w:tc>
          <w:tcPr>
            <w:tcW w:w="8647" w:type="dxa"/>
          </w:tcPr>
          <w:p w14:paraId="30CD77E7" w14:textId="77777777" w:rsidR="00121B91" w:rsidRDefault="00121B91" w:rsidP="00FD2602">
            <w:pPr>
              <w:rPr>
                <w:rFonts w:ascii="Arial" w:eastAsia="Times New Roman" w:hAnsi="Arial" w:cs="Arial"/>
                <w:lang w:eastAsia="en-GB"/>
              </w:rPr>
            </w:pPr>
            <w:r w:rsidRPr="003F61A4">
              <w:rPr>
                <w:rFonts w:ascii="Arial" w:eastAsia="Times New Roman" w:hAnsi="Arial" w:cs="Arial"/>
                <w:lang w:eastAsia="en-GB"/>
              </w:rPr>
              <w:t>The structure</w:t>
            </w:r>
            <w:r>
              <w:rPr>
                <w:rFonts w:ascii="Arial" w:eastAsia="Times New Roman" w:hAnsi="Arial" w:cs="Arial"/>
                <w:lang w:eastAsia="en-GB"/>
              </w:rPr>
              <w:t>, processes and governance for local incident meetings are detailed below</w:t>
            </w:r>
            <w:r w:rsidR="00C81DBA">
              <w:rPr>
                <w:rFonts w:ascii="Arial" w:eastAsia="Times New Roman" w:hAnsi="Arial" w:cs="Arial"/>
                <w:lang w:eastAsia="en-GB"/>
              </w:rPr>
              <w:t xml:space="preserve"> and in more detail in the Incident Review Process SOP</w:t>
            </w:r>
            <w:r>
              <w:rPr>
                <w:rFonts w:ascii="Arial" w:eastAsia="Times New Roman" w:hAnsi="Arial" w:cs="Arial"/>
                <w:lang w:eastAsia="en-GB"/>
              </w:rPr>
              <w:t>. L</w:t>
            </w:r>
            <w:r w:rsidRPr="003F61A4">
              <w:rPr>
                <w:rFonts w:ascii="Arial" w:eastAsia="Times New Roman" w:hAnsi="Arial" w:cs="Arial"/>
                <w:lang w:eastAsia="en-GB"/>
              </w:rPr>
              <w:t xml:space="preserve">earning </w:t>
            </w:r>
            <w:r>
              <w:rPr>
                <w:rFonts w:ascii="Arial" w:eastAsia="Times New Roman" w:hAnsi="Arial" w:cs="Arial"/>
                <w:lang w:eastAsia="en-GB"/>
              </w:rPr>
              <w:t>will</w:t>
            </w:r>
            <w:r w:rsidRPr="003F61A4">
              <w:rPr>
                <w:rFonts w:ascii="Arial" w:eastAsia="Times New Roman" w:hAnsi="Arial" w:cs="Arial"/>
                <w:lang w:eastAsia="en-GB"/>
              </w:rPr>
              <w:t xml:space="preserve"> feed into the Quality Improvement &amp; Safety Committee (QISCOM) and up to Board</w:t>
            </w:r>
            <w:r>
              <w:rPr>
                <w:rFonts w:ascii="Arial" w:eastAsia="Times New Roman" w:hAnsi="Arial" w:cs="Arial"/>
                <w:lang w:eastAsia="en-GB"/>
              </w:rPr>
              <w:t>.</w:t>
            </w:r>
          </w:p>
          <w:p w14:paraId="4FE3E94E" w14:textId="77777777" w:rsidR="00C81DBA" w:rsidRDefault="00C81DBA" w:rsidP="00FD2602">
            <w:pPr>
              <w:rPr>
                <w:rFonts w:ascii="Arial" w:eastAsia="Times New Roman" w:hAnsi="Arial" w:cs="Arial"/>
                <w:lang w:eastAsia="en-GB"/>
              </w:rPr>
            </w:pPr>
          </w:p>
          <w:p w14:paraId="051855C6" w14:textId="757A4427" w:rsidR="00C81DBA" w:rsidRPr="00A21310" w:rsidRDefault="00C81DBA" w:rsidP="00FD2602">
            <w:r w:rsidRPr="00B743E8">
              <w:rPr>
                <w:rFonts w:ascii="Arial" w:hAnsi="Arial" w:cs="Arial"/>
                <w:noProof/>
                <w:sz w:val="36"/>
                <w:szCs w:val="36"/>
              </w:rPr>
              <w:lastRenderedPageBreak/>
              <w:drawing>
                <wp:inline distT="0" distB="0" distL="0" distR="0" wp14:anchorId="6E957ECE" wp14:editId="0BC4DB8A">
                  <wp:extent cx="5238115" cy="6264586"/>
                  <wp:effectExtent l="0" t="0" r="635" b="3175"/>
                  <wp:docPr id="394106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122" cy="6287317"/>
                          </a:xfrm>
                          <a:prstGeom prst="rect">
                            <a:avLst/>
                          </a:prstGeom>
                          <a:noFill/>
                          <a:ln>
                            <a:noFill/>
                          </a:ln>
                        </pic:spPr>
                      </pic:pic>
                    </a:graphicData>
                  </a:graphic>
                </wp:inline>
              </w:drawing>
            </w:r>
          </w:p>
        </w:tc>
      </w:tr>
      <w:tr w:rsidR="00121B91" w:rsidRPr="003A52F4" w14:paraId="00037C65" w14:textId="77777777" w:rsidTr="00E22DE6">
        <w:tc>
          <w:tcPr>
            <w:tcW w:w="709" w:type="dxa"/>
          </w:tcPr>
          <w:p w14:paraId="071D5622" w14:textId="77777777" w:rsidR="00121B91" w:rsidRPr="003A52F4" w:rsidRDefault="00121B91" w:rsidP="00FD2602">
            <w:pPr>
              <w:rPr>
                <w:rFonts w:ascii="Arial" w:hAnsi="Arial" w:cs="Arial"/>
                <w:b/>
              </w:rPr>
            </w:pPr>
          </w:p>
        </w:tc>
        <w:tc>
          <w:tcPr>
            <w:tcW w:w="8647" w:type="dxa"/>
          </w:tcPr>
          <w:p w14:paraId="0B7E1BF7" w14:textId="77777777" w:rsidR="00121B91" w:rsidRPr="00A21310" w:rsidRDefault="00121B91" w:rsidP="00FD2602"/>
        </w:tc>
      </w:tr>
      <w:tr w:rsidR="00FD2602" w:rsidRPr="003A52F4" w14:paraId="728E3E06" w14:textId="77777777" w:rsidTr="00E22DE6">
        <w:tc>
          <w:tcPr>
            <w:tcW w:w="709" w:type="dxa"/>
            <w:shd w:val="clear" w:color="auto" w:fill="C6D9F1" w:themeFill="text2" w:themeFillTint="33"/>
          </w:tcPr>
          <w:p w14:paraId="68D1417D" w14:textId="75C99704" w:rsidR="00FD2602" w:rsidRPr="003A52F4" w:rsidRDefault="00FD2602" w:rsidP="00FD2602">
            <w:pPr>
              <w:spacing w:line="276" w:lineRule="auto"/>
              <w:rPr>
                <w:rFonts w:ascii="Arial" w:hAnsi="Arial" w:cs="Arial"/>
                <w:b/>
              </w:rPr>
            </w:pPr>
            <w:r>
              <w:rPr>
                <w:rFonts w:ascii="Arial" w:hAnsi="Arial" w:cs="Arial"/>
                <w:b/>
              </w:rPr>
              <w:t>1</w:t>
            </w:r>
            <w:r w:rsidR="000A0E54">
              <w:rPr>
                <w:rFonts w:ascii="Arial" w:hAnsi="Arial" w:cs="Arial"/>
                <w:b/>
              </w:rPr>
              <w:t>9</w:t>
            </w:r>
            <w:r w:rsidRPr="003A52F4">
              <w:rPr>
                <w:rFonts w:ascii="Arial" w:hAnsi="Arial" w:cs="Arial"/>
                <w:b/>
              </w:rPr>
              <w:t>.0</w:t>
            </w:r>
          </w:p>
        </w:tc>
        <w:tc>
          <w:tcPr>
            <w:tcW w:w="8647" w:type="dxa"/>
            <w:shd w:val="clear" w:color="auto" w:fill="C6D9F1" w:themeFill="text2" w:themeFillTint="33"/>
          </w:tcPr>
          <w:p w14:paraId="3ECA50E5" w14:textId="77777777" w:rsidR="00FD2602" w:rsidRPr="003A52F4" w:rsidRDefault="00FD2602" w:rsidP="00FD2602">
            <w:pPr>
              <w:spacing w:line="276" w:lineRule="auto"/>
              <w:rPr>
                <w:rFonts w:ascii="Arial" w:hAnsi="Arial" w:cs="Arial"/>
                <w:b/>
              </w:rPr>
            </w:pPr>
            <w:r w:rsidRPr="003A52F4">
              <w:rPr>
                <w:rFonts w:ascii="Arial" w:hAnsi="Arial" w:cs="Arial"/>
                <w:b/>
              </w:rPr>
              <w:t>MONITORING &amp; AUDIT</w:t>
            </w:r>
          </w:p>
        </w:tc>
      </w:tr>
      <w:tr w:rsidR="00FD2602" w:rsidRPr="003A52F4" w14:paraId="3C9CEA9C" w14:textId="77777777" w:rsidTr="00E22DE6">
        <w:tc>
          <w:tcPr>
            <w:tcW w:w="709" w:type="dxa"/>
          </w:tcPr>
          <w:p w14:paraId="55EE6E67" w14:textId="77777777" w:rsidR="00FD2602" w:rsidRPr="003A52F4" w:rsidRDefault="00FD2602" w:rsidP="00FD2602">
            <w:pPr>
              <w:rPr>
                <w:rFonts w:ascii="Arial" w:hAnsi="Arial" w:cs="Arial"/>
                <w:b/>
              </w:rPr>
            </w:pPr>
          </w:p>
        </w:tc>
        <w:tc>
          <w:tcPr>
            <w:tcW w:w="8647" w:type="dxa"/>
          </w:tcPr>
          <w:p w14:paraId="370E59EF" w14:textId="77777777" w:rsidR="00FD2602" w:rsidRPr="007368F8" w:rsidRDefault="00FD2602" w:rsidP="00FD2602">
            <w:pPr>
              <w:rPr>
                <w:rFonts w:ascii="Arial" w:hAnsi="Arial" w:cs="Arial"/>
                <w:i/>
              </w:rPr>
            </w:pPr>
          </w:p>
        </w:tc>
      </w:tr>
      <w:tr w:rsidR="00E22DE6" w:rsidRPr="003A52F4" w14:paraId="586D3472" w14:textId="77777777" w:rsidTr="00E22DE6">
        <w:tc>
          <w:tcPr>
            <w:tcW w:w="709" w:type="dxa"/>
          </w:tcPr>
          <w:p w14:paraId="6AE132C5" w14:textId="5E2C1044" w:rsidR="00E22DE6" w:rsidRPr="003A52F4" w:rsidRDefault="00E22DE6" w:rsidP="00E22DE6">
            <w:pPr>
              <w:spacing w:line="276" w:lineRule="auto"/>
              <w:rPr>
                <w:rFonts w:ascii="Arial" w:hAnsi="Arial" w:cs="Arial"/>
                <w:b/>
              </w:rPr>
            </w:pPr>
            <w:r>
              <w:rPr>
                <w:rFonts w:ascii="Arial" w:hAnsi="Arial" w:cs="Arial"/>
                <w:b/>
              </w:rPr>
              <w:t>1</w:t>
            </w:r>
            <w:r w:rsidR="00121B91">
              <w:rPr>
                <w:rFonts w:ascii="Arial" w:hAnsi="Arial" w:cs="Arial"/>
                <w:b/>
              </w:rPr>
              <w:t>8</w:t>
            </w:r>
            <w:r w:rsidRPr="003A52F4">
              <w:rPr>
                <w:rFonts w:ascii="Arial" w:hAnsi="Arial" w:cs="Arial"/>
                <w:b/>
              </w:rPr>
              <w:t>.1</w:t>
            </w:r>
          </w:p>
        </w:tc>
        <w:tc>
          <w:tcPr>
            <w:tcW w:w="8647" w:type="dxa"/>
          </w:tcPr>
          <w:p w14:paraId="0D6B9EE4" w14:textId="77777777" w:rsidR="00121B91" w:rsidRPr="00B6470B" w:rsidRDefault="00121B91" w:rsidP="00121B91">
            <w:pPr>
              <w:ind w:right="182"/>
              <w:jc w:val="both"/>
              <w:rPr>
                <w:rFonts w:ascii="Arial" w:eastAsia="Times New Roman" w:hAnsi="Arial" w:cs="Arial"/>
                <w:lang w:eastAsia="en-GB"/>
              </w:rPr>
            </w:pPr>
            <w:r w:rsidRPr="00B6470B">
              <w:rPr>
                <w:rFonts w:ascii="Arial" w:eastAsia="Times New Roman" w:hAnsi="Arial" w:cs="Arial"/>
                <w:lang w:eastAsia="en-GB"/>
              </w:rPr>
              <w:t>There is a robust system of reporting, oversight and governance in place supporting the adoption of a proactive approach to the identification and management of incidents and any potential gaps.</w:t>
            </w:r>
          </w:p>
          <w:p w14:paraId="74BB39F6" w14:textId="77777777" w:rsidR="00121B91" w:rsidRPr="00B6470B" w:rsidRDefault="00121B91" w:rsidP="00121B91">
            <w:pPr>
              <w:ind w:right="182"/>
              <w:jc w:val="both"/>
              <w:rPr>
                <w:rFonts w:ascii="Arial" w:eastAsia="Times New Roman" w:hAnsi="Arial" w:cs="Arial"/>
                <w:lang w:eastAsia="en-GB"/>
              </w:rPr>
            </w:pPr>
          </w:p>
          <w:p w14:paraId="4DAB87DB" w14:textId="24C37703" w:rsidR="00121B91" w:rsidRPr="00B6470B" w:rsidRDefault="00121B91" w:rsidP="00423097">
            <w:pPr>
              <w:pStyle w:val="ListParagraph"/>
              <w:numPr>
                <w:ilvl w:val="0"/>
                <w:numId w:val="12"/>
              </w:numPr>
              <w:spacing w:after="200"/>
              <w:ind w:right="182"/>
              <w:jc w:val="both"/>
              <w:rPr>
                <w:rFonts w:ascii="Arial" w:eastAsia="Times New Roman" w:hAnsi="Arial" w:cs="Arial"/>
                <w:lang w:eastAsia="en-GB"/>
              </w:rPr>
            </w:pPr>
            <w:r w:rsidRPr="00B6470B">
              <w:rPr>
                <w:rFonts w:ascii="Arial" w:eastAsia="Times New Roman" w:hAnsi="Arial" w:cs="Arial"/>
                <w:lang w:eastAsia="en-GB"/>
              </w:rPr>
              <w:t xml:space="preserve">Reports are provided to the </w:t>
            </w:r>
            <w:r w:rsidR="00B95657" w:rsidRPr="00B6470B">
              <w:rPr>
                <w:rFonts w:ascii="Arial" w:eastAsia="Times New Roman" w:hAnsi="Arial" w:cs="Arial"/>
                <w:lang w:eastAsia="en-GB"/>
              </w:rPr>
              <w:t xml:space="preserve">Quality Improvement Group and </w:t>
            </w:r>
            <w:r w:rsidRPr="00B6470B">
              <w:rPr>
                <w:rFonts w:ascii="Arial" w:eastAsia="Times New Roman" w:hAnsi="Arial" w:cs="Arial"/>
                <w:lang w:eastAsia="en-GB"/>
              </w:rPr>
              <w:t>Quality Improvement &amp; Safety Committee (QISCOM) as per the annual reporting schedule.</w:t>
            </w:r>
          </w:p>
          <w:p w14:paraId="3DC20CAE" w14:textId="4887AF34" w:rsidR="00E22DE6" w:rsidRPr="00B6470B" w:rsidRDefault="00121B91" w:rsidP="00423097">
            <w:pPr>
              <w:pStyle w:val="Default"/>
              <w:numPr>
                <w:ilvl w:val="0"/>
                <w:numId w:val="12"/>
              </w:numPr>
              <w:spacing w:after="78"/>
              <w:ind w:right="177"/>
              <w:jc w:val="both"/>
              <w:rPr>
                <w:i/>
                <w:sz w:val="22"/>
                <w:szCs w:val="22"/>
              </w:rPr>
            </w:pPr>
            <w:r w:rsidRPr="00B6470B">
              <w:rPr>
                <w:sz w:val="22"/>
                <w:szCs w:val="22"/>
              </w:rPr>
              <w:t xml:space="preserve">The safety actions and associated measure(s) will be appropriately reviewed to ensure they continue to be relevant and the issues of most concern. As part of this process, there will be documentation, recording and reviews of progress against actions and impact through governance groups and links to Quality </w:t>
            </w:r>
            <w:r w:rsidRPr="00B6470B">
              <w:rPr>
                <w:sz w:val="22"/>
                <w:szCs w:val="22"/>
              </w:rPr>
              <w:lastRenderedPageBreak/>
              <w:t>Improvement, which may involve monitoring by a specific service area or through wider action oversight groups.</w:t>
            </w:r>
          </w:p>
        </w:tc>
      </w:tr>
      <w:tr w:rsidR="00FD2602" w:rsidRPr="003A52F4" w14:paraId="5B820E85" w14:textId="77777777" w:rsidTr="00E22DE6">
        <w:tc>
          <w:tcPr>
            <w:tcW w:w="709" w:type="dxa"/>
          </w:tcPr>
          <w:p w14:paraId="318E7307" w14:textId="77777777" w:rsidR="00FD2602" w:rsidRPr="003A52F4" w:rsidRDefault="00FD2602" w:rsidP="00FD2602">
            <w:pPr>
              <w:rPr>
                <w:rFonts w:ascii="Arial" w:hAnsi="Arial" w:cs="Arial"/>
                <w:b/>
              </w:rPr>
            </w:pPr>
          </w:p>
        </w:tc>
        <w:tc>
          <w:tcPr>
            <w:tcW w:w="8647" w:type="dxa"/>
          </w:tcPr>
          <w:p w14:paraId="40DF8F1C" w14:textId="77777777" w:rsidR="00FD2602" w:rsidRPr="00A21310" w:rsidRDefault="00FD2602" w:rsidP="00FD2602"/>
        </w:tc>
      </w:tr>
      <w:tr w:rsidR="002C0633" w:rsidRPr="00DF5F21" w14:paraId="2E35B955" w14:textId="77777777" w:rsidTr="00431EC1">
        <w:tc>
          <w:tcPr>
            <w:tcW w:w="709" w:type="dxa"/>
            <w:shd w:val="clear" w:color="auto" w:fill="C6D9F1" w:themeFill="text2" w:themeFillTint="33"/>
          </w:tcPr>
          <w:p w14:paraId="592EF195" w14:textId="6C46983B" w:rsidR="002C0633" w:rsidRPr="003A52F4" w:rsidRDefault="002C0633" w:rsidP="00431EC1">
            <w:pPr>
              <w:spacing w:line="276" w:lineRule="auto"/>
              <w:rPr>
                <w:rFonts w:ascii="Arial" w:hAnsi="Arial" w:cs="Arial"/>
                <w:b/>
              </w:rPr>
            </w:pPr>
          </w:p>
        </w:tc>
        <w:tc>
          <w:tcPr>
            <w:tcW w:w="8647" w:type="dxa"/>
            <w:shd w:val="clear" w:color="auto" w:fill="C6D9F1" w:themeFill="text2" w:themeFillTint="33"/>
          </w:tcPr>
          <w:p w14:paraId="78F6C6CE" w14:textId="67895A0F" w:rsidR="002C0633" w:rsidRPr="00B6470B" w:rsidRDefault="002C0633" w:rsidP="00431EC1">
            <w:pPr>
              <w:spacing w:line="276" w:lineRule="auto"/>
              <w:rPr>
                <w:rFonts w:ascii="Arial" w:hAnsi="Arial" w:cs="Arial"/>
                <w:b/>
              </w:rPr>
            </w:pPr>
            <w:r w:rsidRPr="00B6470B">
              <w:rPr>
                <w:rFonts w:ascii="Arial" w:hAnsi="Arial" w:cs="Arial"/>
                <w:b/>
              </w:rPr>
              <w:t>APPENDIX 1</w:t>
            </w:r>
          </w:p>
        </w:tc>
      </w:tr>
      <w:tr w:rsidR="002C0633" w:rsidRPr="00DF5F21" w14:paraId="5941A777" w14:textId="77777777" w:rsidTr="00431EC1">
        <w:tc>
          <w:tcPr>
            <w:tcW w:w="709" w:type="dxa"/>
          </w:tcPr>
          <w:p w14:paraId="5E13CC51" w14:textId="77777777" w:rsidR="002C0633" w:rsidRPr="00DF5F21" w:rsidRDefault="002C0633" w:rsidP="00431EC1">
            <w:pPr>
              <w:rPr>
                <w:rFonts w:ascii="Arial" w:hAnsi="Arial" w:cs="Arial"/>
                <w:b/>
                <w:highlight w:val="yellow"/>
              </w:rPr>
            </w:pPr>
          </w:p>
        </w:tc>
        <w:tc>
          <w:tcPr>
            <w:tcW w:w="8647" w:type="dxa"/>
          </w:tcPr>
          <w:p w14:paraId="3892227B" w14:textId="77777777" w:rsidR="002C0633" w:rsidRPr="00B6470B" w:rsidRDefault="002C0633" w:rsidP="00431EC1">
            <w:pPr>
              <w:rPr>
                <w:rFonts w:ascii="Arial" w:hAnsi="Arial" w:cs="Arial"/>
                <w:i/>
              </w:rPr>
            </w:pPr>
          </w:p>
        </w:tc>
      </w:tr>
      <w:tr w:rsidR="002C0633" w:rsidRPr="003A52F4" w14:paraId="3A366826" w14:textId="77777777" w:rsidTr="00E22DE6">
        <w:tc>
          <w:tcPr>
            <w:tcW w:w="709" w:type="dxa"/>
          </w:tcPr>
          <w:p w14:paraId="2255DF77" w14:textId="77777777" w:rsidR="002C0633" w:rsidRPr="00DF5F21" w:rsidRDefault="002C0633" w:rsidP="00FD2602">
            <w:pPr>
              <w:rPr>
                <w:rFonts w:ascii="Arial" w:hAnsi="Arial" w:cs="Arial"/>
                <w:b/>
                <w:highlight w:val="yellow"/>
              </w:rPr>
            </w:pPr>
          </w:p>
        </w:tc>
        <w:tc>
          <w:tcPr>
            <w:tcW w:w="8647" w:type="dxa"/>
          </w:tcPr>
          <w:p w14:paraId="33FBC337" w14:textId="01537D79" w:rsidR="002C0633" w:rsidRPr="00B6470B" w:rsidRDefault="002C0633" w:rsidP="00FD2602">
            <w:pPr>
              <w:rPr>
                <w:rFonts w:ascii="Arial" w:hAnsi="Arial" w:cs="Arial"/>
                <w:color w:val="000000"/>
              </w:rPr>
            </w:pPr>
            <w:r w:rsidRPr="00B6470B">
              <w:rPr>
                <w:rFonts w:ascii="Arial" w:hAnsi="Arial" w:cs="Arial"/>
                <w:color w:val="000000"/>
              </w:rPr>
              <w:t xml:space="preserve">Patient Safety Specialist job </w:t>
            </w:r>
            <w:r w:rsidR="008D1A5A" w:rsidRPr="00B6470B">
              <w:rPr>
                <w:rFonts w:ascii="Arial" w:hAnsi="Arial" w:cs="Arial"/>
                <w:color w:val="000000"/>
              </w:rPr>
              <w:t>requirements</w:t>
            </w:r>
          </w:p>
          <w:bookmarkStart w:id="12" w:name="_MON_1783328084"/>
          <w:bookmarkEnd w:id="12"/>
          <w:p w14:paraId="536A9080" w14:textId="2178AD0A" w:rsidR="002C0633" w:rsidRPr="00B6470B" w:rsidRDefault="00C74BFF" w:rsidP="00FD2602">
            <w:pPr>
              <w:rPr>
                <w:rFonts w:ascii="Arial" w:hAnsi="Arial" w:cs="Arial"/>
                <w:color w:val="000000"/>
              </w:rPr>
            </w:pPr>
            <w:r w:rsidRPr="00B6470B">
              <w:rPr>
                <w:rFonts w:ascii="Arial" w:hAnsi="Arial" w:cs="Arial"/>
                <w:color w:val="000000"/>
              </w:rPr>
              <w:object w:dxaOrig="1516" w:dyaOrig="986" w14:anchorId="2D93237D">
                <v:shape id="_x0000_i1027" type="#_x0000_t75" style="width:75.5pt;height:49pt" o:ole="">
                  <v:imagedata r:id="rId25" o:title=""/>
                </v:shape>
                <o:OLEObject Type="Embed" ProgID="Word.Document.12" ShapeID="_x0000_i1027" DrawAspect="Icon" ObjectID="_1813495911" r:id="rId26">
                  <o:FieldCodes>\s</o:FieldCodes>
                </o:OLEObject>
              </w:object>
            </w:r>
          </w:p>
        </w:tc>
      </w:tr>
      <w:tr w:rsidR="002C0633" w:rsidRPr="003A52F4" w14:paraId="20D6F6C5" w14:textId="77777777" w:rsidTr="00E22DE6">
        <w:tc>
          <w:tcPr>
            <w:tcW w:w="709" w:type="dxa"/>
          </w:tcPr>
          <w:p w14:paraId="5D30C7FB" w14:textId="77777777" w:rsidR="002C0633" w:rsidRPr="003A52F4" w:rsidRDefault="002C0633" w:rsidP="00FD2602">
            <w:pPr>
              <w:rPr>
                <w:rFonts w:ascii="Arial" w:hAnsi="Arial" w:cs="Arial"/>
                <w:b/>
              </w:rPr>
            </w:pPr>
          </w:p>
        </w:tc>
        <w:tc>
          <w:tcPr>
            <w:tcW w:w="8647" w:type="dxa"/>
          </w:tcPr>
          <w:p w14:paraId="3374BF2D" w14:textId="77777777" w:rsidR="002C0633" w:rsidRPr="002C0633" w:rsidRDefault="002C0633" w:rsidP="00FD2602">
            <w:pPr>
              <w:rPr>
                <w:rFonts w:ascii="Arial" w:hAnsi="Arial" w:cs="Arial"/>
                <w:color w:val="000000"/>
              </w:rPr>
            </w:pPr>
          </w:p>
        </w:tc>
      </w:tr>
    </w:tbl>
    <w:p w14:paraId="0B0039E9" w14:textId="77777777" w:rsidR="00BA7477" w:rsidRDefault="00BA7477" w:rsidP="00BA7477"/>
    <w:p w14:paraId="3734C88D" w14:textId="7EFEA17C" w:rsidR="00133C28" w:rsidRDefault="00133C28">
      <w:r>
        <w:br w:type="page"/>
      </w:r>
    </w:p>
    <w:p w14:paraId="32DF8311" w14:textId="77777777" w:rsidR="00133C28" w:rsidRDefault="00133C28" w:rsidP="00133C28">
      <w:pPr>
        <w:ind w:left="-426"/>
        <w:rPr>
          <w:b/>
          <w:bCs/>
        </w:rPr>
      </w:pPr>
    </w:p>
    <w:p w14:paraId="43B3EB08" w14:textId="4745A396" w:rsidR="00133C28" w:rsidRDefault="00133C28" w:rsidP="00133C28">
      <w:pPr>
        <w:rPr>
          <w:rFonts w:ascii="Arial" w:hAnsi="Arial" w:cs="Arial"/>
          <w:b/>
          <w:bCs/>
        </w:rPr>
      </w:pPr>
      <w:r w:rsidRPr="0076036B">
        <w:rPr>
          <w:rFonts w:ascii="Arial" w:hAnsi="Arial" w:cs="Arial"/>
          <w:b/>
          <w:bCs/>
        </w:rPr>
        <w:t xml:space="preserve">Appendix </w:t>
      </w:r>
      <w:r>
        <w:rPr>
          <w:rFonts w:ascii="Arial" w:hAnsi="Arial" w:cs="Arial"/>
          <w:b/>
          <w:bCs/>
        </w:rPr>
        <w:t>2</w:t>
      </w:r>
      <w:r w:rsidRPr="0076036B">
        <w:rPr>
          <w:rFonts w:ascii="Arial" w:hAnsi="Arial" w:cs="Arial"/>
          <w:b/>
          <w:bCs/>
        </w:rPr>
        <w:t xml:space="preserve">: </w:t>
      </w:r>
      <w:r>
        <w:rPr>
          <w:rFonts w:ascii="Arial" w:hAnsi="Arial" w:cs="Arial"/>
          <w:b/>
          <w:bCs/>
        </w:rPr>
        <w:t>Guidance for the support process</w:t>
      </w:r>
    </w:p>
    <w:p w14:paraId="684C7329" w14:textId="77777777" w:rsidR="00133C28" w:rsidRDefault="00133C28" w:rsidP="00133C28">
      <w:r>
        <w:rPr>
          <w:noProof/>
        </w:rPr>
        <mc:AlternateContent>
          <mc:Choice Requires="wps">
            <w:drawing>
              <wp:anchor distT="0" distB="0" distL="114300" distR="114300" simplePos="0" relativeHeight="251670528" behindDoc="0" locked="0" layoutInCell="1" allowOverlap="1" wp14:anchorId="1147368C" wp14:editId="740448BC">
                <wp:simplePos x="0" y="0"/>
                <wp:positionH relativeFrom="column">
                  <wp:posOffset>3509010</wp:posOffset>
                </wp:positionH>
                <wp:positionV relativeFrom="paragraph">
                  <wp:posOffset>4905375</wp:posOffset>
                </wp:positionV>
                <wp:extent cx="2303780" cy="1807210"/>
                <wp:effectExtent l="3810" t="0" r="0" b="3810"/>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80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7B3687" w14:textId="77777777" w:rsidR="00133C28" w:rsidRDefault="00133C28" w:rsidP="00423097">
                            <w:pPr>
                              <w:pStyle w:val="ListParagraph"/>
                              <w:numPr>
                                <w:ilvl w:val="0"/>
                                <w:numId w:val="20"/>
                              </w:numPr>
                              <w:spacing w:after="160" w:line="259" w:lineRule="auto"/>
                            </w:pPr>
                            <w:r>
                              <w:t>Actions / learning feed into improvement plans / workstreams and are disseminated as appropriate</w:t>
                            </w:r>
                          </w:p>
                          <w:p w14:paraId="0EE79DE8" w14:textId="77777777" w:rsidR="00133C28" w:rsidRDefault="00133C28" w:rsidP="00423097">
                            <w:pPr>
                              <w:pStyle w:val="ListParagraph"/>
                              <w:numPr>
                                <w:ilvl w:val="0"/>
                                <w:numId w:val="20"/>
                              </w:numPr>
                              <w:spacing w:after="160" w:line="259" w:lineRule="auto"/>
                            </w:pPr>
                            <w:r>
                              <w:t>Restorative approach for patient / staff / service continues as needed</w:t>
                            </w:r>
                          </w:p>
                          <w:p w14:paraId="66A17DFC" w14:textId="77777777" w:rsidR="00133C28" w:rsidRPr="00DF5060" w:rsidRDefault="00133C28" w:rsidP="00133C28">
                            <w:pPr>
                              <w:pStyle w:val="ListParagraph"/>
                              <w:spacing w:after="60" w:line="240" w:lineRule="auto"/>
                              <w:ind w:left="227"/>
                              <w:contextualSpacing w:val="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7368C" id="_x0000_t202" coordsize="21600,21600" o:spt="202" path="m,l,21600r21600,l21600,xe">
                <v:stroke joinstyle="miter"/>
                <v:path gradientshapeok="t" o:connecttype="rect"/>
              </v:shapetype>
              <v:shape id="Text Box 92" o:spid="_x0000_s1026" type="#_x0000_t202" style="position:absolute;margin-left:276.3pt;margin-top:386.25pt;width:181.4pt;height:14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" filled="f" stroked="f" strokeweight="1pt">
                <v:textbox>
                  <w:txbxContent>
                    <w:p w14:paraId="217B3687" w14:textId="77777777" w:rsidR="00133C28" w:rsidRDefault="00133C28" w:rsidP="00423097">
                      <w:pPr>
                        <w:pStyle w:val="ListParagraph"/>
                        <w:numPr>
                          <w:ilvl w:val="0"/>
                          <w:numId w:val="20"/>
                        </w:numPr>
                        <w:spacing w:after="160" w:line="259" w:lineRule="auto"/>
                      </w:pPr>
                      <w:r>
                        <w:t>Actions / learning feed into improvement plans / workstreams and are disseminated as appropriate</w:t>
                      </w:r>
                    </w:p>
                    <w:p w14:paraId="0EE79DE8" w14:textId="77777777" w:rsidR="00133C28" w:rsidRDefault="00133C28" w:rsidP="00423097">
                      <w:pPr>
                        <w:pStyle w:val="ListParagraph"/>
                        <w:numPr>
                          <w:ilvl w:val="0"/>
                          <w:numId w:val="20"/>
                        </w:numPr>
                        <w:spacing w:after="160" w:line="259" w:lineRule="auto"/>
                      </w:pPr>
                      <w:r>
                        <w:t>Restorative approach for patient / staff / service continues as needed</w:t>
                      </w:r>
                    </w:p>
                    <w:p w14:paraId="66A17DFC" w14:textId="77777777" w:rsidR="00133C28" w:rsidRPr="00DF5060" w:rsidRDefault="00133C28" w:rsidP="00133C28">
                      <w:pPr>
                        <w:pStyle w:val="ListParagraph"/>
                        <w:spacing w:after="60" w:line="240" w:lineRule="auto"/>
                        <w:ind w:left="227"/>
                        <w:contextualSpacing w:val="0"/>
                        <w:rPr>
                          <w:sz w:val="24"/>
                          <w:szCs w:val="24"/>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367571F" wp14:editId="0E861FCC">
                <wp:simplePos x="0" y="0"/>
                <wp:positionH relativeFrom="column">
                  <wp:posOffset>3482975</wp:posOffset>
                </wp:positionH>
                <wp:positionV relativeFrom="paragraph">
                  <wp:posOffset>2886075</wp:posOffset>
                </wp:positionV>
                <wp:extent cx="2329815" cy="1781175"/>
                <wp:effectExtent l="0" t="0" r="0" b="1270"/>
                <wp:wrapNone/>
                <wp:docPr id="1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42913E" w14:textId="77777777" w:rsidR="00133C28" w:rsidRDefault="00133C28" w:rsidP="00423097">
                            <w:pPr>
                              <w:pStyle w:val="ListParagraph"/>
                              <w:numPr>
                                <w:ilvl w:val="0"/>
                                <w:numId w:val="20"/>
                              </w:numPr>
                              <w:spacing w:after="160" w:line="259" w:lineRule="auto"/>
                            </w:pPr>
                            <w:r>
                              <w:t>Reviewer initiates contact with staff member and follows guidance for the review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571F" id="Text Box 79" o:spid="_x0000_s1027" type="#_x0000_t202" style="position:absolute;margin-left:274.25pt;margin-top:227.25pt;width:183.4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" filled="f" stroked="f" strokeweight="1pt">
                <v:textbox>
                  <w:txbxContent>
                    <w:p w14:paraId="1142913E" w14:textId="77777777" w:rsidR="00133C28" w:rsidRDefault="00133C28" w:rsidP="00423097">
                      <w:pPr>
                        <w:pStyle w:val="ListParagraph"/>
                        <w:numPr>
                          <w:ilvl w:val="0"/>
                          <w:numId w:val="20"/>
                        </w:numPr>
                        <w:spacing w:after="160" w:line="259" w:lineRule="auto"/>
                      </w:pPr>
                      <w:r>
                        <w:t>Reviewer initiates contact with staff member and follows guidance for the review process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A7E9F4A" wp14:editId="76B1ACFA">
                <wp:simplePos x="0" y="0"/>
                <wp:positionH relativeFrom="column">
                  <wp:posOffset>3566160</wp:posOffset>
                </wp:positionH>
                <wp:positionV relativeFrom="paragraph">
                  <wp:posOffset>672465</wp:posOffset>
                </wp:positionV>
                <wp:extent cx="2301240" cy="1938655"/>
                <wp:effectExtent l="3810" t="4445" r="0" b="0"/>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93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FD5A6E" w14:textId="77777777" w:rsidR="00133C28" w:rsidRDefault="00133C28" w:rsidP="00423097">
                            <w:pPr>
                              <w:pStyle w:val="ListParagraph"/>
                              <w:numPr>
                                <w:ilvl w:val="0"/>
                                <w:numId w:val="22"/>
                              </w:numPr>
                              <w:spacing w:after="160" w:line="259" w:lineRule="auto"/>
                            </w:pPr>
                            <w:r>
                              <w:t>Datix completed, review initiated, and Duty of Candour completed if required</w:t>
                            </w:r>
                          </w:p>
                          <w:p w14:paraId="4A82F511" w14:textId="77777777" w:rsidR="00133C28" w:rsidRPr="007F5F3D" w:rsidRDefault="00133C28" w:rsidP="00133C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E9F4A" id="Text Box 42" o:spid="_x0000_s1028" type="#_x0000_t202" style="position:absolute;margin-left:280.8pt;margin-top:52.95pt;width:181.2pt;height:15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" filled="f" stroked="f" strokeweight="1pt">
                <v:textbox>
                  <w:txbxContent>
                    <w:p w14:paraId="18FD5A6E" w14:textId="77777777" w:rsidR="00133C28" w:rsidRDefault="00133C28" w:rsidP="00423097">
                      <w:pPr>
                        <w:pStyle w:val="ListParagraph"/>
                        <w:numPr>
                          <w:ilvl w:val="0"/>
                          <w:numId w:val="22"/>
                        </w:numPr>
                        <w:spacing w:after="160" w:line="259" w:lineRule="auto"/>
                      </w:pPr>
                      <w:r>
                        <w:t>Datix completed, review initiated, and Duty of Candour completed if required</w:t>
                      </w:r>
                    </w:p>
                    <w:p w14:paraId="4A82F511" w14:textId="77777777" w:rsidR="00133C28" w:rsidRPr="007F5F3D" w:rsidRDefault="00133C28" w:rsidP="00133C28"/>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945DD85" wp14:editId="285003F8">
                <wp:simplePos x="0" y="0"/>
                <wp:positionH relativeFrom="column">
                  <wp:posOffset>1372235</wp:posOffset>
                </wp:positionH>
                <wp:positionV relativeFrom="paragraph">
                  <wp:posOffset>672465</wp:posOffset>
                </wp:positionV>
                <wp:extent cx="2352040" cy="1972310"/>
                <wp:effectExtent l="635" t="4445" r="0" b="4445"/>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A79D2B" w14:textId="77777777" w:rsidR="00133C28" w:rsidRDefault="00133C28" w:rsidP="00423097">
                            <w:pPr>
                              <w:pStyle w:val="ListParagraph"/>
                              <w:numPr>
                                <w:ilvl w:val="0"/>
                                <w:numId w:val="20"/>
                              </w:numPr>
                              <w:spacing w:after="160" w:line="259" w:lineRule="auto"/>
                            </w:pPr>
                            <w:r>
                              <w:t>Incident or complaint occurs</w:t>
                            </w:r>
                          </w:p>
                          <w:p w14:paraId="7A4537E9" w14:textId="77777777" w:rsidR="00133C28" w:rsidRDefault="00133C28" w:rsidP="00423097">
                            <w:pPr>
                              <w:pStyle w:val="ListParagraph"/>
                              <w:numPr>
                                <w:ilvl w:val="0"/>
                                <w:numId w:val="20"/>
                              </w:numPr>
                              <w:spacing w:after="160" w:line="259" w:lineRule="auto"/>
                            </w:pPr>
                            <w:r>
                              <w:t>Line manager explores any immediate support needs for their staff and clearly documents this</w:t>
                            </w:r>
                          </w:p>
                          <w:p w14:paraId="4C7ED5D0" w14:textId="77777777" w:rsidR="00133C28" w:rsidRPr="00480497" w:rsidRDefault="00133C28" w:rsidP="00423097">
                            <w:pPr>
                              <w:pStyle w:val="ListParagraph"/>
                              <w:numPr>
                                <w:ilvl w:val="0"/>
                                <w:numId w:val="20"/>
                              </w:numPr>
                              <w:spacing w:after="160" w:line="259" w:lineRule="auto"/>
                            </w:pPr>
                            <w:r>
                              <w:t>Line manager assesses the requirement to contact HR to identify any additional staff support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5DD85" id="Text Box 35" o:spid="_x0000_s1029" type="#_x0000_t202" style="position:absolute;margin-left:108.05pt;margin-top:52.95pt;width:185.2pt;height:15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" filled="f" stroked="f" strokeweight="1pt">
                <v:textbox>
                  <w:txbxContent>
                    <w:p w14:paraId="35A79D2B" w14:textId="77777777" w:rsidR="00133C28" w:rsidRDefault="00133C28" w:rsidP="00423097">
                      <w:pPr>
                        <w:pStyle w:val="ListParagraph"/>
                        <w:numPr>
                          <w:ilvl w:val="0"/>
                          <w:numId w:val="20"/>
                        </w:numPr>
                        <w:spacing w:after="160" w:line="259" w:lineRule="auto"/>
                      </w:pPr>
                      <w:r>
                        <w:t>Incident or complaint occurs</w:t>
                      </w:r>
                    </w:p>
                    <w:p w14:paraId="7A4537E9" w14:textId="77777777" w:rsidR="00133C28" w:rsidRDefault="00133C28" w:rsidP="00423097">
                      <w:pPr>
                        <w:pStyle w:val="ListParagraph"/>
                        <w:numPr>
                          <w:ilvl w:val="0"/>
                          <w:numId w:val="20"/>
                        </w:numPr>
                        <w:spacing w:after="160" w:line="259" w:lineRule="auto"/>
                      </w:pPr>
                      <w:r>
                        <w:t>Line manager explores any immediate support needs for their staff and clearly documents this</w:t>
                      </w:r>
                    </w:p>
                    <w:p w14:paraId="4C7ED5D0" w14:textId="77777777" w:rsidR="00133C28" w:rsidRPr="00480497" w:rsidRDefault="00133C28" w:rsidP="00423097">
                      <w:pPr>
                        <w:pStyle w:val="ListParagraph"/>
                        <w:numPr>
                          <w:ilvl w:val="0"/>
                          <w:numId w:val="20"/>
                        </w:numPr>
                        <w:spacing w:after="160" w:line="259" w:lineRule="auto"/>
                      </w:pPr>
                      <w:r>
                        <w:t>Line manager assesses the requirement to contact HR to identify any additional staff support required</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0B513F7" wp14:editId="5DCBC086">
                <wp:simplePos x="0" y="0"/>
                <wp:positionH relativeFrom="column">
                  <wp:posOffset>672465</wp:posOffset>
                </wp:positionH>
                <wp:positionV relativeFrom="paragraph">
                  <wp:posOffset>4829175</wp:posOffset>
                </wp:positionV>
                <wp:extent cx="5194935" cy="2117725"/>
                <wp:effectExtent l="0" t="0" r="0" b="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935" cy="2117725"/>
                        </a:xfrm>
                        <a:prstGeom prst="rect">
                          <a:avLst/>
                        </a:prstGeom>
                        <a:solidFill>
                          <a:schemeClr val="accent6">
                            <a:lumMod val="60000"/>
                            <a:lumOff val="4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6CC983" id="Rectangle 25" o:spid="_x0000_s1026" style="position:absolute;margin-left:52.95pt;margin-top:380.25pt;width:409.05pt;height:1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" fillcolor="#fabf8f [1945]" stroked="f" strokeweight="1pt"/>
            </w:pict>
          </mc:Fallback>
        </mc:AlternateContent>
      </w:r>
      <w:r>
        <w:rPr>
          <w:noProof/>
        </w:rPr>
        <mc:AlternateContent>
          <mc:Choice Requires="wps">
            <w:drawing>
              <wp:anchor distT="0" distB="0" distL="114300" distR="114300" simplePos="0" relativeHeight="251666432" behindDoc="0" locked="0" layoutInCell="1" allowOverlap="1" wp14:anchorId="6CA5ADB1" wp14:editId="2B05576A">
                <wp:simplePos x="0" y="0"/>
                <wp:positionH relativeFrom="column">
                  <wp:posOffset>95250</wp:posOffset>
                </wp:positionH>
                <wp:positionV relativeFrom="paragraph">
                  <wp:posOffset>542925</wp:posOffset>
                </wp:positionV>
                <wp:extent cx="1476375" cy="2085975"/>
                <wp:effectExtent l="9525" t="17780" r="28575" b="10795"/>
                <wp:wrapNone/>
                <wp:docPr id="9" name="Callout: 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2085975"/>
                        </a:xfrm>
                        <a:prstGeom prst="rightArrowCallout">
                          <a:avLst>
                            <a:gd name="adj1" fmla="val 26361"/>
                            <a:gd name="adj2" fmla="val 26368"/>
                            <a:gd name="adj3" fmla="val 25000"/>
                            <a:gd name="adj4" fmla="val 64977"/>
                          </a:avLst>
                        </a:prstGeom>
                        <a:solidFill>
                          <a:schemeClr val="accent5">
                            <a:lumMod val="100000"/>
                            <a:lumOff val="0"/>
                          </a:schemeClr>
                        </a:solidFill>
                        <a:ln w="19050">
                          <a:solidFill>
                            <a:schemeClr val="lt1">
                              <a:lumMod val="100000"/>
                              <a:lumOff val="0"/>
                            </a:schemeClr>
                          </a:solidFill>
                          <a:miter lim="800000"/>
                          <a:headEnd/>
                          <a:tailEnd/>
                        </a:ln>
                      </wps:spPr>
                      <wps:txbx>
                        <w:txbxContent>
                          <w:p w14:paraId="20359486" w14:textId="77777777" w:rsidR="00133C28" w:rsidRPr="007819B3" w:rsidRDefault="00133C28" w:rsidP="00133C28">
                            <w:pPr>
                              <w:jc w:val="center"/>
                              <w:rPr>
                                <w:b/>
                                <w:bCs/>
                                <w:sz w:val="24"/>
                                <w:szCs w:val="24"/>
                              </w:rPr>
                            </w:pPr>
                            <w:r>
                              <w:rPr>
                                <w:b/>
                                <w:bCs/>
                                <w:sz w:val="24"/>
                                <w:szCs w:val="24"/>
                              </w:rPr>
                              <w:t>IMMEDIATE SUPPORT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5ADB1"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11" o:spid="_x0000_s1030" type="#_x0000_t78" style="position:absolute;margin-left:7.5pt;margin-top:42.75pt;width:116.25pt;height:16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" adj="14035,6769,16200,8785" fillcolor="#4bacc6 [3208]" strokecolor="white [3201]" strokeweight="1.5pt">
                <v:textbox>
                  <w:txbxContent>
                    <w:p w14:paraId="20359486" w14:textId="77777777" w:rsidR="00133C28" w:rsidRPr="007819B3" w:rsidRDefault="00133C28" w:rsidP="00133C28">
                      <w:pPr>
                        <w:jc w:val="center"/>
                        <w:rPr>
                          <w:b/>
                          <w:bCs/>
                          <w:sz w:val="24"/>
                          <w:szCs w:val="24"/>
                        </w:rPr>
                      </w:pPr>
                      <w:r>
                        <w:rPr>
                          <w:b/>
                          <w:bCs/>
                          <w:sz w:val="24"/>
                          <w:szCs w:val="24"/>
                        </w:rPr>
                        <w:t>IMMEDIATE SUPPORT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6F73795" wp14:editId="551BF9D6">
                <wp:simplePos x="0" y="0"/>
                <wp:positionH relativeFrom="column">
                  <wp:posOffset>638175</wp:posOffset>
                </wp:positionH>
                <wp:positionV relativeFrom="paragraph">
                  <wp:posOffset>568960</wp:posOffset>
                </wp:positionV>
                <wp:extent cx="5219700" cy="2059940"/>
                <wp:effectExtent l="0" t="0" r="0" b="127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059940"/>
                        </a:xfrm>
                        <a:prstGeom prst="rect">
                          <a:avLst/>
                        </a:prstGeom>
                        <a:solidFill>
                          <a:schemeClr val="accent5">
                            <a:lumMod val="40000"/>
                            <a:lumOff val="6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4C2297" id="Rectangle 12" o:spid="_x0000_s1026" style="position:absolute;margin-left:50.25pt;margin-top:44.8pt;width:411pt;height:16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" fillcolor="#b6dde8 [1304]" stroked="f" strokeweight="1pt"/>
            </w:pict>
          </mc:Fallback>
        </mc:AlternateContent>
      </w:r>
      <w:r>
        <w:rPr>
          <w:noProof/>
        </w:rPr>
        <mc:AlternateContent>
          <mc:Choice Requires="wps">
            <w:drawing>
              <wp:anchor distT="0" distB="0" distL="114300" distR="114300" simplePos="0" relativeHeight="251662336" behindDoc="0" locked="0" layoutInCell="1" allowOverlap="1" wp14:anchorId="2D4C751D" wp14:editId="6935A25D">
                <wp:simplePos x="0" y="0"/>
                <wp:positionH relativeFrom="column">
                  <wp:posOffset>76200</wp:posOffset>
                </wp:positionH>
                <wp:positionV relativeFrom="paragraph">
                  <wp:posOffset>2781300</wp:posOffset>
                </wp:positionV>
                <wp:extent cx="1476375" cy="1924685"/>
                <wp:effectExtent l="9525" t="17780" r="28575" b="10160"/>
                <wp:wrapNone/>
                <wp:docPr id="7" name="Callout: 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924685"/>
                        </a:xfrm>
                        <a:prstGeom prst="rightArrowCallout">
                          <a:avLst>
                            <a:gd name="adj1" fmla="val 32591"/>
                            <a:gd name="adj2" fmla="val 32591"/>
                            <a:gd name="adj3" fmla="val 24875"/>
                            <a:gd name="adj4" fmla="val 64977"/>
                          </a:avLst>
                        </a:prstGeom>
                        <a:solidFill>
                          <a:schemeClr val="accent2">
                            <a:lumMod val="100000"/>
                            <a:lumOff val="0"/>
                          </a:schemeClr>
                        </a:solidFill>
                        <a:ln w="19050">
                          <a:solidFill>
                            <a:schemeClr val="lt1">
                              <a:lumMod val="100000"/>
                              <a:lumOff val="0"/>
                            </a:schemeClr>
                          </a:solidFill>
                          <a:miter lim="800000"/>
                          <a:headEnd/>
                          <a:tailEnd/>
                        </a:ln>
                      </wps:spPr>
                      <wps:txbx>
                        <w:txbxContent>
                          <w:p w14:paraId="1AE08B19" w14:textId="77777777" w:rsidR="00133C28" w:rsidRPr="007819B3" w:rsidRDefault="00133C28" w:rsidP="00133C28">
                            <w:pPr>
                              <w:jc w:val="center"/>
                              <w:rPr>
                                <w:b/>
                                <w:bCs/>
                                <w:sz w:val="24"/>
                                <w:szCs w:val="24"/>
                              </w:rPr>
                            </w:pPr>
                            <w:r>
                              <w:rPr>
                                <w:b/>
                                <w:bCs/>
                                <w:sz w:val="24"/>
                                <w:szCs w:val="24"/>
                              </w:rPr>
                              <w:t>CONTINUED SUPPORT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4C751D" id="Callout: Right Arrow 15" o:spid="_x0000_s1031" type="#_x0000_t78" style="position:absolute;margin-left:6pt;margin-top:219pt;width:116.25pt;height:15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" adj="14035,,16227" fillcolor="#c0504d [3205]" strokecolor="white [3201]" strokeweight="1.5pt">
                <v:textbox>
                  <w:txbxContent>
                    <w:p w14:paraId="1AE08B19" w14:textId="77777777" w:rsidR="00133C28" w:rsidRPr="007819B3" w:rsidRDefault="00133C28" w:rsidP="00133C28">
                      <w:pPr>
                        <w:jc w:val="center"/>
                        <w:rPr>
                          <w:b/>
                          <w:bCs/>
                          <w:sz w:val="24"/>
                          <w:szCs w:val="24"/>
                        </w:rPr>
                      </w:pPr>
                      <w:r>
                        <w:rPr>
                          <w:b/>
                          <w:bCs/>
                          <w:sz w:val="24"/>
                          <w:szCs w:val="24"/>
                        </w:rPr>
                        <w:t>CONTINUED SUPPORT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A2B8E7" wp14:editId="029C5E13">
                <wp:simplePos x="0" y="0"/>
                <wp:positionH relativeFrom="column">
                  <wp:posOffset>681990</wp:posOffset>
                </wp:positionH>
                <wp:positionV relativeFrom="paragraph">
                  <wp:posOffset>2796540</wp:posOffset>
                </wp:positionV>
                <wp:extent cx="5185410" cy="1889760"/>
                <wp:effectExtent l="0" t="4445" r="0" b="127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5410" cy="1889760"/>
                        </a:xfrm>
                        <a:prstGeom prst="rect">
                          <a:avLst/>
                        </a:prstGeom>
                        <a:solidFill>
                          <a:schemeClr val="accent2">
                            <a:lumMod val="40000"/>
                            <a:lumOff val="6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C22C7" id="Rectangle 20" o:spid="_x0000_s1026" style="position:absolute;margin-left:53.7pt;margin-top:220.2pt;width:408.3pt;height:1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" fillcolor="#e5b8b7 [1301]" stroked="f" strokeweight="1pt"/>
            </w:pict>
          </mc:Fallback>
        </mc:AlternateContent>
      </w:r>
    </w:p>
    <w:p w14:paraId="57EAE341" w14:textId="77777777" w:rsidR="00133C28" w:rsidRDefault="00133C28" w:rsidP="00133C28">
      <w:pPr>
        <w:rPr>
          <w:rFonts w:ascii="Arial" w:hAnsi="Arial" w:cs="Arial"/>
          <w:b/>
          <w:bCs/>
        </w:rPr>
      </w:pPr>
      <w:r>
        <w:rPr>
          <w:noProof/>
        </w:rPr>
        <mc:AlternateContent>
          <mc:Choice Requires="wps">
            <w:drawing>
              <wp:anchor distT="0" distB="0" distL="114300" distR="114300" simplePos="0" relativeHeight="251669504" behindDoc="0" locked="0" layoutInCell="1" allowOverlap="1" wp14:anchorId="43D19E72" wp14:editId="5BB86750">
                <wp:simplePos x="0" y="0"/>
                <wp:positionH relativeFrom="column">
                  <wp:posOffset>76200</wp:posOffset>
                </wp:positionH>
                <wp:positionV relativeFrom="paragraph">
                  <wp:posOffset>4613910</wp:posOffset>
                </wp:positionV>
                <wp:extent cx="1457325" cy="2155825"/>
                <wp:effectExtent l="9525" t="17780" r="28575" b="17145"/>
                <wp:wrapNone/>
                <wp:docPr id="5" name="Callout: 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155825"/>
                        </a:xfrm>
                        <a:prstGeom prst="rightArrowCallout">
                          <a:avLst>
                            <a:gd name="adj1" fmla="val 25436"/>
                            <a:gd name="adj2" fmla="val 25443"/>
                            <a:gd name="adj3" fmla="val 25000"/>
                            <a:gd name="adj4" fmla="val 64977"/>
                          </a:avLst>
                        </a:prstGeom>
                        <a:solidFill>
                          <a:schemeClr val="accent6">
                            <a:lumMod val="100000"/>
                            <a:lumOff val="0"/>
                          </a:schemeClr>
                        </a:solidFill>
                        <a:ln w="19050">
                          <a:solidFill>
                            <a:schemeClr val="lt1">
                              <a:lumMod val="100000"/>
                              <a:lumOff val="0"/>
                            </a:schemeClr>
                          </a:solidFill>
                          <a:miter lim="800000"/>
                          <a:headEnd/>
                          <a:tailEnd/>
                        </a:ln>
                      </wps:spPr>
                      <wps:txbx>
                        <w:txbxContent>
                          <w:p w14:paraId="79C26C49" w14:textId="77777777" w:rsidR="00133C28" w:rsidRPr="00E376E3" w:rsidRDefault="00133C28" w:rsidP="00133C28">
                            <w:pPr>
                              <w:jc w:val="center"/>
                              <w:rPr>
                                <w:b/>
                                <w:bCs/>
                                <w:sz w:val="24"/>
                                <w:szCs w:val="24"/>
                              </w:rPr>
                            </w:pPr>
                            <w:r>
                              <w:rPr>
                                <w:b/>
                                <w:bCs/>
                                <w:sz w:val="24"/>
                                <w:szCs w:val="24"/>
                              </w:rPr>
                              <w:t>ONGOING SUPPORT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D19E72" id="Callout: Right Arrow 24" o:spid="_x0000_s1032" type="#_x0000_t78" style="position:absolute;margin-left:6pt;margin-top:363.3pt;width:114.75pt;height:16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" adj="14035,7085,16200,8943" fillcolor="#f79646 [3209]" strokecolor="white [3201]" strokeweight="1.5pt">
                <v:textbox>
                  <w:txbxContent>
                    <w:p w14:paraId="79C26C49" w14:textId="77777777" w:rsidR="00133C28" w:rsidRPr="00E376E3" w:rsidRDefault="00133C28" w:rsidP="00133C28">
                      <w:pPr>
                        <w:jc w:val="center"/>
                        <w:rPr>
                          <w:b/>
                          <w:bCs/>
                          <w:sz w:val="24"/>
                          <w:szCs w:val="24"/>
                        </w:rPr>
                      </w:pPr>
                      <w:r>
                        <w:rPr>
                          <w:b/>
                          <w:bCs/>
                          <w:sz w:val="24"/>
                          <w:szCs w:val="24"/>
                        </w:rPr>
                        <w:t>ONGOING SUPPORT</w:t>
                      </w:r>
                    </w:p>
                  </w:txbxContent>
                </v:textbox>
              </v:shape>
            </w:pict>
          </mc:Fallback>
        </mc:AlternateContent>
      </w:r>
    </w:p>
    <w:p w14:paraId="691D1C03" w14:textId="77777777" w:rsidR="00133C28" w:rsidRDefault="00133C28" w:rsidP="00133C28">
      <w:pPr>
        <w:rPr>
          <w:rFonts w:ascii="Arial" w:hAnsi="Arial" w:cs="Arial"/>
          <w:b/>
          <w:bCs/>
        </w:rPr>
      </w:pPr>
    </w:p>
    <w:p w14:paraId="1CC89268" w14:textId="77777777" w:rsidR="00133C28" w:rsidRDefault="00133C28" w:rsidP="00133C28">
      <w:pPr>
        <w:rPr>
          <w:rFonts w:ascii="Arial" w:hAnsi="Arial" w:cs="Arial"/>
          <w:b/>
          <w:bCs/>
        </w:rPr>
      </w:pPr>
    </w:p>
    <w:p w14:paraId="55A56829" w14:textId="77777777" w:rsidR="00133C28" w:rsidRDefault="00133C28" w:rsidP="00133C28">
      <w:pPr>
        <w:rPr>
          <w:rFonts w:ascii="Arial" w:hAnsi="Arial" w:cs="Arial"/>
          <w:b/>
          <w:bCs/>
        </w:rPr>
      </w:pPr>
    </w:p>
    <w:p w14:paraId="4599D891" w14:textId="77777777" w:rsidR="00133C28" w:rsidRDefault="00133C28" w:rsidP="00133C28">
      <w:pPr>
        <w:rPr>
          <w:rFonts w:ascii="Arial" w:hAnsi="Arial" w:cs="Arial"/>
          <w:b/>
          <w:bCs/>
        </w:rPr>
      </w:pPr>
    </w:p>
    <w:p w14:paraId="3A160D31" w14:textId="77777777" w:rsidR="00133C28" w:rsidRDefault="00133C28" w:rsidP="00133C28">
      <w:pPr>
        <w:rPr>
          <w:rFonts w:ascii="Arial" w:hAnsi="Arial" w:cs="Arial"/>
          <w:b/>
          <w:bCs/>
        </w:rPr>
      </w:pPr>
    </w:p>
    <w:p w14:paraId="7B04D475" w14:textId="77777777" w:rsidR="00133C28" w:rsidRDefault="00133C28" w:rsidP="00133C28">
      <w:pPr>
        <w:rPr>
          <w:rFonts w:ascii="Arial" w:hAnsi="Arial" w:cs="Arial"/>
          <w:b/>
          <w:bCs/>
        </w:rPr>
      </w:pPr>
    </w:p>
    <w:p w14:paraId="03578D89" w14:textId="77777777" w:rsidR="00133C28" w:rsidRDefault="00133C28" w:rsidP="00133C28">
      <w:pPr>
        <w:rPr>
          <w:rFonts w:ascii="Arial" w:hAnsi="Arial" w:cs="Arial"/>
          <w:b/>
          <w:bCs/>
        </w:rPr>
      </w:pPr>
    </w:p>
    <w:p w14:paraId="50DD6C27" w14:textId="77777777" w:rsidR="00133C28" w:rsidRDefault="00133C28" w:rsidP="00133C28">
      <w:pPr>
        <w:rPr>
          <w:rFonts w:ascii="Arial" w:hAnsi="Arial" w:cs="Arial"/>
          <w:b/>
          <w:bCs/>
        </w:rPr>
      </w:pPr>
    </w:p>
    <w:p w14:paraId="598AF486" w14:textId="77777777" w:rsidR="00133C28" w:rsidRDefault="00133C28" w:rsidP="00133C28">
      <w:pPr>
        <w:rPr>
          <w:rFonts w:ascii="Arial" w:hAnsi="Arial" w:cs="Arial"/>
          <w:b/>
          <w:bCs/>
        </w:rPr>
      </w:pPr>
    </w:p>
    <w:p w14:paraId="42D3A926" w14:textId="77777777" w:rsidR="00133C28" w:rsidRDefault="00133C28" w:rsidP="00133C28">
      <w:pPr>
        <w:rPr>
          <w:rFonts w:ascii="Arial" w:hAnsi="Arial" w:cs="Arial"/>
          <w:b/>
          <w:bCs/>
        </w:rPr>
      </w:pPr>
    </w:p>
    <w:p w14:paraId="4D0CE2EE" w14:textId="77777777" w:rsidR="00133C28" w:rsidRDefault="00133C28" w:rsidP="00133C28">
      <w:pPr>
        <w:rPr>
          <w:rFonts w:ascii="Arial" w:hAnsi="Arial" w:cs="Arial"/>
          <w:b/>
          <w:bCs/>
        </w:rPr>
      </w:pPr>
    </w:p>
    <w:p w14:paraId="026AB349" w14:textId="77777777" w:rsidR="00133C28" w:rsidRDefault="00133C28" w:rsidP="00133C28">
      <w:pPr>
        <w:rPr>
          <w:rFonts w:ascii="Arial" w:hAnsi="Arial" w:cs="Arial"/>
          <w:b/>
          <w:bCs/>
        </w:rPr>
      </w:pPr>
    </w:p>
    <w:p w14:paraId="526C9D6F" w14:textId="77777777" w:rsidR="00133C28" w:rsidRDefault="00133C28" w:rsidP="00133C28">
      <w:pPr>
        <w:rPr>
          <w:rFonts w:ascii="Arial" w:hAnsi="Arial" w:cs="Arial"/>
          <w:b/>
          <w:bCs/>
        </w:rPr>
      </w:pPr>
    </w:p>
    <w:p w14:paraId="2BE081B8" w14:textId="77777777" w:rsidR="00133C28" w:rsidRDefault="00133C28" w:rsidP="00133C28">
      <w:pPr>
        <w:rPr>
          <w:rFonts w:ascii="Arial" w:hAnsi="Arial" w:cs="Arial"/>
          <w:b/>
          <w:bCs/>
        </w:rPr>
      </w:pPr>
      <w:r>
        <w:rPr>
          <w:noProof/>
        </w:rPr>
        <mc:AlternateContent>
          <mc:Choice Requires="wps">
            <w:drawing>
              <wp:anchor distT="0" distB="0" distL="114300" distR="114300" simplePos="0" relativeHeight="251660288" behindDoc="0" locked="0" layoutInCell="1" allowOverlap="1" wp14:anchorId="4C60481F" wp14:editId="24BBA1DC">
                <wp:simplePos x="0" y="0"/>
                <wp:positionH relativeFrom="column">
                  <wp:posOffset>1421765</wp:posOffset>
                </wp:positionH>
                <wp:positionV relativeFrom="paragraph">
                  <wp:posOffset>122555</wp:posOffset>
                </wp:positionV>
                <wp:extent cx="2508885" cy="2044700"/>
                <wp:effectExtent l="2540" t="0" r="3175" b="4445"/>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A0FE29" w14:textId="77777777" w:rsidR="00133C28" w:rsidRPr="00BE2B06" w:rsidRDefault="00133C28" w:rsidP="00423097">
                            <w:pPr>
                              <w:pStyle w:val="ListParagraph"/>
                              <w:numPr>
                                <w:ilvl w:val="0"/>
                                <w:numId w:val="23"/>
                              </w:numPr>
                              <w:spacing w:after="60" w:line="259" w:lineRule="auto"/>
                            </w:pPr>
                            <w:bookmarkStart w:id="13" w:name="_Hlk141091107"/>
                            <w:bookmarkStart w:id="14" w:name="_Hlk141091108"/>
                            <w:r>
                              <w:t>Line manager informs staff member that a review is being initiated, checks in with staff member about how they are feeling and re-explores support, (including any</w:t>
                            </w:r>
                            <w:r w:rsidRPr="00BE2B06">
                              <w:t xml:space="preserve"> peer </w:t>
                            </w:r>
                            <w:r>
                              <w:t xml:space="preserve">support </w:t>
                            </w:r>
                            <w:r w:rsidRPr="00BE2B06">
                              <w:t>available</w:t>
                            </w:r>
                            <w:r>
                              <w:t xml:space="preserve">) </w:t>
                            </w:r>
                          </w:p>
                          <w:p w14:paraId="13433F91" w14:textId="77777777" w:rsidR="00133C28" w:rsidRPr="00BE2B06" w:rsidRDefault="00133C28" w:rsidP="00423097">
                            <w:pPr>
                              <w:pStyle w:val="ListParagraph"/>
                              <w:numPr>
                                <w:ilvl w:val="0"/>
                                <w:numId w:val="23"/>
                              </w:numPr>
                              <w:spacing w:after="60" w:line="259" w:lineRule="auto"/>
                              <w:rPr>
                                <w:sz w:val="24"/>
                                <w:szCs w:val="24"/>
                              </w:rPr>
                            </w:pPr>
                            <w:r>
                              <w:t xml:space="preserve">Line manager links in with reviewer (and HR if appropriate) </w:t>
                            </w:r>
                            <w:bookmarkEnd w:id="13"/>
                            <w:bookmarkEnd w:id="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481F" id="Text Box 78" o:spid="_x0000_s1033" type="#_x0000_t202" style="position:absolute;margin-left:111.95pt;margin-top:9.65pt;width:197.5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" filled="f" stroked="f" strokeweight="1pt">
                <v:textbox>
                  <w:txbxContent>
                    <w:p w14:paraId="38A0FE29" w14:textId="77777777" w:rsidR="00133C28" w:rsidRPr="00BE2B06" w:rsidRDefault="00133C28" w:rsidP="00423097">
                      <w:pPr>
                        <w:pStyle w:val="ListParagraph"/>
                        <w:numPr>
                          <w:ilvl w:val="0"/>
                          <w:numId w:val="23"/>
                        </w:numPr>
                        <w:spacing w:after="60" w:line="259" w:lineRule="auto"/>
                      </w:pPr>
                      <w:bookmarkStart w:id="15" w:name="_Hlk141091107"/>
                      <w:bookmarkStart w:id="16" w:name="_Hlk141091108"/>
                      <w:r>
                        <w:t>Line manager informs staff member that a review is being initiated, checks in with staff member about how they are feeling and re-explores support, (including any</w:t>
                      </w:r>
                      <w:r w:rsidRPr="00BE2B06">
                        <w:t xml:space="preserve"> peer </w:t>
                      </w:r>
                      <w:r>
                        <w:t xml:space="preserve">support </w:t>
                      </w:r>
                      <w:r w:rsidRPr="00BE2B06">
                        <w:t>available</w:t>
                      </w:r>
                      <w:r>
                        <w:t xml:space="preserve">) </w:t>
                      </w:r>
                    </w:p>
                    <w:p w14:paraId="13433F91" w14:textId="77777777" w:rsidR="00133C28" w:rsidRPr="00BE2B06" w:rsidRDefault="00133C28" w:rsidP="00423097">
                      <w:pPr>
                        <w:pStyle w:val="ListParagraph"/>
                        <w:numPr>
                          <w:ilvl w:val="0"/>
                          <w:numId w:val="23"/>
                        </w:numPr>
                        <w:spacing w:after="60" w:line="259" w:lineRule="auto"/>
                        <w:rPr>
                          <w:sz w:val="24"/>
                          <w:szCs w:val="24"/>
                        </w:rPr>
                      </w:pPr>
                      <w:r>
                        <w:t xml:space="preserve">Line manager links in with reviewer (and HR if appropriate) </w:t>
                      </w:r>
                      <w:bookmarkEnd w:id="15"/>
                      <w:bookmarkEnd w:id="16"/>
                    </w:p>
                  </w:txbxContent>
                </v:textbox>
              </v:shape>
            </w:pict>
          </mc:Fallback>
        </mc:AlternateContent>
      </w:r>
    </w:p>
    <w:p w14:paraId="5EDD4AE1" w14:textId="77777777" w:rsidR="00133C28" w:rsidRDefault="00133C28" w:rsidP="00133C28">
      <w:pPr>
        <w:rPr>
          <w:rFonts w:ascii="Arial" w:hAnsi="Arial" w:cs="Arial"/>
          <w:b/>
          <w:bCs/>
        </w:rPr>
      </w:pPr>
    </w:p>
    <w:p w14:paraId="6A8E8E2D" w14:textId="77777777" w:rsidR="00133C28" w:rsidRDefault="00133C28" w:rsidP="00133C28">
      <w:pPr>
        <w:rPr>
          <w:rFonts w:ascii="Arial" w:hAnsi="Arial" w:cs="Arial"/>
          <w:b/>
          <w:bCs/>
        </w:rPr>
      </w:pPr>
    </w:p>
    <w:p w14:paraId="79F13886" w14:textId="77777777" w:rsidR="00133C28" w:rsidRDefault="00133C28" w:rsidP="00133C28">
      <w:pPr>
        <w:rPr>
          <w:rFonts w:ascii="Arial" w:hAnsi="Arial" w:cs="Arial"/>
          <w:b/>
          <w:bCs/>
        </w:rPr>
      </w:pPr>
    </w:p>
    <w:p w14:paraId="36126743" w14:textId="77777777" w:rsidR="00133C28" w:rsidRDefault="00133C28" w:rsidP="00133C28">
      <w:pPr>
        <w:rPr>
          <w:rFonts w:ascii="Arial" w:hAnsi="Arial" w:cs="Arial"/>
          <w:b/>
          <w:bCs/>
        </w:rPr>
      </w:pPr>
    </w:p>
    <w:p w14:paraId="7B105578" w14:textId="77777777" w:rsidR="00133C28" w:rsidRDefault="00133C28" w:rsidP="00133C28">
      <w:pPr>
        <w:rPr>
          <w:rFonts w:ascii="Arial" w:hAnsi="Arial" w:cs="Arial"/>
          <w:b/>
          <w:bCs/>
        </w:rPr>
      </w:pPr>
    </w:p>
    <w:p w14:paraId="3CABDE85" w14:textId="77777777" w:rsidR="00133C28" w:rsidRDefault="00133C28" w:rsidP="00133C28">
      <w:pPr>
        <w:rPr>
          <w:rFonts w:ascii="Arial" w:hAnsi="Arial" w:cs="Arial"/>
          <w:b/>
          <w:bCs/>
        </w:rPr>
      </w:pPr>
    </w:p>
    <w:p w14:paraId="28846CF5" w14:textId="77777777" w:rsidR="00133C28" w:rsidRDefault="00133C28" w:rsidP="00133C28">
      <w:pPr>
        <w:rPr>
          <w:rFonts w:ascii="Arial" w:hAnsi="Arial" w:cs="Arial"/>
          <w:b/>
          <w:bCs/>
        </w:rPr>
      </w:pPr>
    </w:p>
    <w:p w14:paraId="7B54C845" w14:textId="77777777" w:rsidR="00133C28" w:rsidRDefault="00133C28" w:rsidP="00133C28">
      <w:pPr>
        <w:rPr>
          <w:rFonts w:ascii="Arial" w:hAnsi="Arial" w:cs="Arial"/>
          <w:b/>
          <w:bCs/>
        </w:rPr>
      </w:pPr>
    </w:p>
    <w:p w14:paraId="7E93F407" w14:textId="77777777" w:rsidR="00133C28" w:rsidRDefault="00133C28" w:rsidP="00133C28">
      <w:pPr>
        <w:rPr>
          <w:rFonts w:ascii="Arial" w:hAnsi="Arial" w:cs="Arial"/>
          <w:b/>
          <w:bCs/>
        </w:rPr>
      </w:pPr>
    </w:p>
    <w:p w14:paraId="0D059F37" w14:textId="77777777" w:rsidR="00133C28" w:rsidRDefault="00133C28" w:rsidP="00133C28">
      <w:pPr>
        <w:rPr>
          <w:rFonts w:ascii="Arial" w:hAnsi="Arial" w:cs="Arial"/>
          <w:b/>
          <w:bCs/>
        </w:rPr>
      </w:pPr>
    </w:p>
    <w:p w14:paraId="2BB9BF66" w14:textId="77777777" w:rsidR="00133C28" w:rsidRDefault="00133C28" w:rsidP="00133C28">
      <w:pPr>
        <w:rPr>
          <w:rFonts w:ascii="Arial" w:hAnsi="Arial" w:cs="Arial"/>
          <w:b/>
          <w:bCs/>
        </w:rPr>
      </w:pPr>
      <w:r>
        <w:rPr>
          <w:noProof/>
        </w:rPr>
        <mc:AlternateContent>
          <mc:Choice Requires="wps">
            <w:drawing>
              <wp:anchor distT="0" distB="0" distL="114300" distR="114300" simplePos="0" relativeHeight="251668480" behindDoc="0" locked="0" layoutInCell="1" allowOverlap="1" wp14:anchorId="4D3D2B2B" wp14:editId="3EADFDF1">
                <wp:simplePos x="0" y="0"/>
                <wp:positionH relativeFrom="column">
                  <wp:posOffset>1421765</wp:posOffset>
                </wp:positionH>
                <wp:positionV relativeFrom="paragraph">
                  <wp:posOffset>100330</wp:posOffset>
                </wp:positionV>
                <wp:extent cx="2265045" cy="1988185"/>
                <wp:effectExtent l="2540" t="0" r="0" b="3810"/>
                <wp:wrapNone/>
                <wp:docPr id="111838239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198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ADC607" w14:textId="77777777" w:rsidR="00133C28" w:rsidRDefault="00133C28" w:rsidP="00423097">
                            <w:pPr>
                              <w:pStyle w:val="ListParagraph"/>
                              <w:numPr>
                                <w:ilvl w:val="0"/>
                                <w:numId w:val="21"/>
                              </w:numPr>
                              <w:spacing w:after="160" w:line="259" w:lineRule="auto"/>
                            </w:pPr>
                            <w:r>
                              <w:t>Reviewer informs staff member that the process has ended, discusses any new support needs that may have emerged and informs line manager</w:t>
                            </w:r>
                          </w:p>
                          <w:p w14:paraId="5792D548" w14:textId="77777777" w:rsidR="00133C28" w:rsidRDefault="00133C28" w:rsidP="00423097">
                            <w:pPr>
                              <w:pStyle w:val="ListParagraph"/>
                              <w:numPr>
                                <w:ilvl w:val="0"/>
                                <w:numId w:val="21"/>
                              </w:numPr>
                              <w:spacing w:after="160" w:line="259" w:lineRule="auto"/>
                            </w:pPr>
                            <w:r>
                              <w:t>Line manager updates staff member and</w:t>
                            </w:r>
                            <w:r w:rsidRPr="00CF7980">
                              <w:t xml:space="preserve"> </w:t>
                            </w:r>
                            <w:r>
                              <w:t>explores any additional support needs</w:t>
                            </w:r>
                          </w:p>
                          <w:p w14:paraId="370D03B9" w14:textId="77777777" w:rsidR="00133C28" w:rsidRDefault="00133C28" w:rsidP="00133C28">
                            <w:pPr>
                              <w:pStyle w:val="ListParagraph"/>
                            </w:pPr>
                          </w:p>
                          <w:p w14:paraId="09549E83" w14:textId="77777777" w:rsidR="00133C28" w:rsidRDefault="00133C28" w:rsidP="00133C28">
                            <w:pPr>
                              <w:spacing w:after="60"/>
                              <w:ind w:left="227" w:hanging="227"/>
                              <w:rPr>
                                <w:sz w:val="24"/>
                                <w:szCs w:val="24"/>
                              </w:rPr>
                            </w:pPr>
                          </w:p>
                          <w:p w14:paraId="0E51B3F3" w14:textId="77777777" w:rsidR="00133C28" w:rsidRPr="007819B3" w:rsidRDefault="00133C28" w:rsidP="00133C28">
                            <w:pPr>
                              <w:spacing w:after="60"/>
                              <w:ind w:left="227" w:hanging="227"/>
                              <w:rPr>
                                <w:sz w:val="24"/>
                                <w:szCs w:val="24"/>
                              </w:rPr>
                            </w:pPr>
                          </w:p>
                          <w:p w14:paraId="6F713922" w14:textId="77777777" w:rsidR="00133C28" w:rsidRPr="007819B3" w:rsidRDefault="00133C28" w:rsidP="00133C28">
                            <w:pPr>
                              <w:spacing w:after="60"/>
                              <w:ind w:left="227" w:hanging="227"/>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2B2B" id="Text Box 82" o:spid="_x0000_s1034" type="#_x0000_t202" style="position:absolute;margin-left:111.95pt;margin-top:7.9pt;width:178.35pt;height:15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" filled="f" stroked="f" strokeweight="1pt">
                <v:textbox>
                  <w:txbxContent>
                    <w:p w14:paraId="5AADC607" w14:textId="77777777" w:rsidR="00133C28" w:rsidRDefault="00133C28" w:rsidP="00423097">
                      <w:pPr>
                        <w:pStyle w:val="ListParagraph"/>
                        <w:numPr>
                          <w:ilvl w:val="0"/>
                          <w:numId w:val="21"/>
                        </w:numPr>
                        <w:spacing w:after="160" w:line="259" w:lineRule="auto"/>
                      </w:pPr>
                      <w:r>
                        <w:t>Reviewer informs staff member that the process has ended, discusses any new support needs that may have emerged and informs line manager</w:t>
                      </w:r>
                    </w:p>
                    <w:p w14:paraId="5792D548" w14:textId="77777777" w:rsidR="00133C28" w:rsidRDefault="00133C28" w:rsidP="00423097">
                      <w:pPr>
                        <w:pStyle w:val="ListParagraph"/>
                        <w:numPr>
                          <w:ilvl w:val="0"/>
                          <w:numId w:val="21"/>
                        </w:numPr>
                        <w:spacing w:after="160" w:line="259" w:lineRule="auto"/>
                      </w:pPr>
                      <w:r>
                        <w:t>Line manager updates staff member and</w:t>
                      </w:r>
                      <w:r w:rsidRPr="00CF7980">
                        <w:t xml:space="preserve"> </w:t>
                      </w:r>
                      <w:r>
                        <w:t>explores any additional support needs</w:t>
                      </w:r>
                    </w:p>
                    <w:p w14:paraId="370D03B9" w14:textId="77777777" w:rsidR="00133C28" w:rsidRDefault="00133C28" w:rsidP="00133C28">
                      <w:pPr>
                        <w:pStyle w:val="ListParagraph"/>
                      </w:pPr>
                    </w:p>
                    <w:p w14:paraId="09549E83" w14:textId="77777777" w:rsidR="00133C28" w:rsidRDefault="00133C28" w:rsidP="00133C28">
                      <w:pPr>
                        <w:spacing w:after="60"/>
                        <w:ind w:left="227" w:hanging="227"/>
                        <w:rPr>
                          <w:sz w:val="24"/>
                          <w:szCs w:val="24"/>
                        </w:rPr>
                      </w:pPr>
                    </w:p>
                    <w:p w14:paraId="0E51B3F3" w14:textId="77777777" w:rsidR="00133C28" w:rsidRPr="007819B3" w:rsidRDefault="00133C28" w:rsidP="00133C28">
                      <w:pPr>
                        <w:spacing w:after="60"/>
                        <w:ind w:left="227" w:hanging="227"/>
                        <w:rPr>
                          <w:sz w:val="24"/>
                          <w:szCs w:val="24"/>
                        </w:rPr>
                      </w:pPr>
                    </w:p>
                    <w:p w14:paraId="6F713922" w14:textId="77777777" w:rsidR="00133C28" w:rsidRPr="007819B3" w:rsidRDefault="00133C28" w:rsidP="00133C28">
                      <w:pPr>
                        <w:spacing w:after="60"/>
                        <w:ind w:left="227" w:hanging="227"/>
                        <w:rPr>
                          <w:sz w:val="24"/>
                          <w:szCs w:val="24"/>
                        </w:rPr>
                      </w:pPr>
                    </w:p>
                  </w:txbxContent>
                </v:textbox>
              </v:shape>
            </w:pict>
          </mc:Fallback>
        </mc:AlternateContent>
      </w:r>
    </w:p>
    <w:p w14:paraId="0FF06B4C" w14:textId="77777777" w:rsidR="00133C28" w:rsidRDefault="00133C28" w:rsidP="00133C28">
      <w:pPr>
        <w:rPr>
          <w:rFonts w:ascii="Arial" w:hAnsi="Arial" w:cs="Arial"/>
          <w:b/>
          <w:bCs/>
        </w:rPr>
      </w:pPr>
    </w:p>
    <w:p w14:paraId="155101C7" w14:textId="77777777" w:rsidR="00133C28" w:rsidRDefault="00133C28" w:rsidP="00133C28">
      <w:pPr>
        <w:rPr>
          <w:rFonts w:ascii="Arial" w:hAnsi="Arial" w:cs="Arial"/>
          <w:b/>
          <w:bCs/>
        </w:rPr>
      </w:pPr>
    </w:p>
    <w:p w14:paraId="5FBDE77D" w14:textId="77777777" w:rsidR="00133C28" w:rsidRDefault="00133C28" w:rsidP="00133C28">
      <w:pPr>
        <w:rPr>
          <w:rFonts w:ascii="Arial" w:hAnsi="Arial" w:cs="Arial"/>
          <w:b/>
          <w:bCs/>
        </w:rPr>
      </w:pPr>
    </w:p>
    <w:p w14:paraId="13668918" w14:textId="77777777" w:rsidR="00133C28" w:rsidRDefault="00133C28" w:rsidP="00133C28">
      <w:pPr>
        <w:rPr>
          <w:rFonts w:ascii="Arial" w:hAnsi="Arial" w:cs="Arial"/>
          <w:b/>
          <w:bCs/>
        </w:rPr>
      </w:pPr>
    </w:p>
    <w:p w14:paraId="5FA619A9" w14:textId="77777777" w:rsidR="00133C28" w:rsidRDefault="00133C28" w:rsidP="00133C28">
      <w:pPr>
        <w:rPr>
          <w:rFonts w:ascii="Arial" w:hAnsi="Arial" w:cs="Arial"/>
          <w:b/>
          <w:bCs/>
        </w:rPr>
      </w:pPr>
    </w:p>
    <w:p w14:paraId="02334E3A" w14:textId="77777777" w:rsidR="00133C28" w:rsidRDefault="00133C28" w:rsidP="00133C28">
      <w:pPr>
        <w:rPr>
          <w:rFonts w:ascii="Arial" w:hAnsi="Arial" w:cs="Arial"/>
          <w:b/>
          <w:bCs/>
        </w:rPr>
      </w:pPr>
    </w:p>
    <w:p w14:paraId="054CB4C8" w14:textId="77777777" w:rsidR="00133C28" w:rsidRDefault="00133C28" w:rsidP="00133C28">
      <w:pPr>
        <w:rPr>
          <w:rFonts w:ascii="Arial" w:hAnsi="Arial" w:cs="Arial"/>
          <w:b/>
          <w:bCs/>
        </w:rPr>
      </w:pPr>
    </w:p>
    <w:p w14:paraId="6AC0087D" w14:textId="77777777" w:rsidR="00133C28" w:rsidRDefault="00133C28" w:rsidP="00133C28">
      <w:pPr>
        <w:rPr>
          <w:rFonts w:ascii="Arial" w:hAnsi="Arial" w:cs="Arial"/>
          <w:b/>
          <w:bCs/>
        </w:rPr>
      </w:pPr>
    </w:p>
    <w:p w14:paraId="64129E35" w14:textId="77777777" w:rsidR="00133C28" w:rsidRDefault="00133C28" w:rsidP="00133C28">
      <w:pPr>
        <w:rPr>
          <w:rFonts w:ascii="Arial" w:hAnsi="Arial" w:cs="Arial"/>
          <w:b/>
          <w:bCs/>
        </w:rPr>
      </w:pPr>
    </w:p>
    <w:p w14:paraId="394C3D02" w14:textId="77777777" w:rsidR="00133C28" w:rsidRDefault="00133C28" w:rsidP="00133C28">
      <w:pPr>
        <w:rPr>
          <w:rFonts w:ascii="Arial" w:hAnsi="Arial" w:cs="Arial"/>
          <w:b/>
          <w:bCs/>
        </w:rPr>
      </w:pPr>
    </w:p>
    <w:p w14:paraId="3CCD42D4" w14:textId="77777777" w:rsidR="00133C28" w:rsidRDefault="00133C28" w:rsidP="00133C28">
      <w:pPr>
        <w:rPr>
          <w:rFonts w:ascii="Arial" w:hAnsi="Arial" w:cs="Arial"/>
          <w:b/>
          <w:bCs/>
        </w:rPr>
      </w:pPr>
    </w:p>
    <w:p w14:paraId="29899556" w14:textId="77777777" w:rsidR="00133C28" w:rsidRDefault="00133C28" w:rsidP="00133C28">
      <w:pPr>
        <w:rPr>
          <w:rFonts w:ascii="Arial" w:hAnsi="Arial" w:cs="Arial"/>
          <w:b/>
          <w:bCs/>
        </w:rPr>
      </w:pPr>
    </w:p>
    <w:p w14:paraId="1E32C150" w14:textId="77777777" w:rsidR="00133C28" w:rsidRDefault="00133C28" w:rsidP="00133C28">
      <w:pPr>
        <w:rPr>
          <w:rFonts w:ascii="Arial" w:hAnsi="Arial" w:cs="Arial"/>
          <w:b/>
          <w:bCs/>
        </w:rPr>
      </w:pPr>
    </w:p>
    <w:p w14:paraId="1C2ECEF7" w14:textId="77777777" w:rsidR="00133C28" w:rsidRDefault="00133C28" w:rsidP="00133C28">
      <w:pPr>
        <w:rPr>
          <w:rFonts w:ascii="Arial" w:hAnsi="Arial" w:cs="Arial"/>
          <w:b/>
          <w:bCs/>
        </w:rPr>
      </w:pPr>
    </w:p>
    <w:p w14:paraId="4AC69659" w14:textId="77777777" w:rsidR="00133C28" w:rsidRDefault="00133C28" w:rsidP="00133C28">
      <w:pPr>
        <w:pStyle w:val="Default"/>
        <w:rPr>
          <w:b/>
          <w:bCs/>
          <w:sz w:val="16"/>
          <w:szCs w:val="16"/>
        </w:rPr>
      </w:pPr>
    </w:p>
    <w:p w14:paraId="3F82AC26" w14:textId="77777777" w:rsidR="00133C28" w:rsidRDefault="00133C28" w:rsidP="00133C28">
      <w:pPr>
        <w:pStyle w:val="Default"/>
        <w:rPr>
          <w:b/>
          <w:bCs/>
          <w:sz w:val="16"/>
          <w:szCs w:val="16"/>
        </w:rPr>
      </w:pPr>
      <w:r>
        <w:rPr>
          <w:b/>
          <w:bCs/>
          <w:sz w:val="16"/>
          <w:szCs w:val="16"/>
        </w:rPr>
        <w:t>Guiding principles for engagement and involvement</w:t>
      </w:r>
    </w:p>
    <w:p w14:paraId="13130327" w14:textId="77777777" w:rsidR="00133C28" w:rsidRDefault="00133C28" w:rsidP="00133C28">
      <w:pPr>
        <w:pStyle w:val="Default"/>
        <w:rPr>
          <w:sz w:val="16"/>
          <w:szCs w:val="16"/>
        </w:rPr>
      </w:pPr>
      <w:r>
        <w:rPr>
          <w:rFonts w:cstheme="minorHAnsi"/>
          <w:sz w:val="16"/>
          <w:szCs w:val="16"/>
        </w:rPr>
        <w:t xml:space="preserve">• </w:t>
      </w:r>
      <w:r>
        <w:rPr>
          <w:sz w:val="16"/>
          <w:szCs w:val="16"/>
        </w:rPr>
        <w:t xml:space="preserve">Apologies are meaningful </w:t>
      </w:r>
      <w:r>
        <w:rPr>
          <w:rFonts w:cstheme="minorHAnsi"/>
          <w:sz w:val="16"/>
          <w:szCs w:val="16"/>
        </w:rPr>
        <w:t xml:space="preserve">• </w:t>
      </w:r>
      <w:r>
        <w:rPr>
          <w:sz w:val="16"/>
          <w:szCs w:val="16"/>
        </w:rPr>
        <w:t xml:space="preserve">Approach is individualised, collaborative and open </w:t>
      </w:r>
      <w:r>
        <w:rPr>
          <w:rFonts w:cstheme="minorHAnsi"/>
          <w:sz w:val="16"/>
          <w:szCs w:val="16"/>
        </w:rPr>
        <w:t xml:space="preserve">• </w:t>
      </w:r>
      <w:r>
        <w:rPr>
          <w:sz w:val="16"/>
          <w:szCs w:val="16"/>
        </w:rPr>
        <w:t xml:space="preserve">Timing is sensitive </w:t>
      </w:r>
      <w:r>
        <w:rPr>
          <w:rFonts w:cstheme="minorHAnsi"/>
          <w:sz w:val="16"/>
          <w:szCs w:val="16"/>
        </w:rPr>
        <w:t xml:space="preserve">• </w:t>
      </w:r>
      <w:r>
        <w:rPr>
          <w:sz w:val="16"/>
          <w:szCs w:val="16"/>
        </w:rPr>
        <w:t xml:space="preserve">Everyone is treated with respect and compassion          </w:t>
      </w:r>
      <w:r>
        <w:rPr>
          <w:rFonts w:cstheme="minorHAnsi"/>
          <w:sz w:val="16"/>
          <w:szCs w:val="16"/>
        </w:rPr>
        <w:t xml:space="preserve">• Expectations are addressed • </w:t>
      </w:r>
      <w:r>
        <w:rPr>
          <w:sz w:val="16"/>
          <w:szCs w:val="16"/>
        </w:rPr>
        <w:t xml:space="preserve">Guidance and clarity are provided </w:t>
      </w:r>
      <w:r>
        <w:rPr>
          <w:rFonts w:cstheme="minorHAnsi"/>
          <w:sz w:val="16"/>
          <w:szCs w:val="16"/>
        </w:rPr>
        <w:t xml:space="preserve">• </w:t>
      </w:r>
      <w:r>
        <w:rPr>
          <w:sz w:val="16"/>
          <w:szCs w:val="16"/>
        </w:rPr>
        <w:t xml:space="preserve">People are ‘heard’ </w:t>
      </w:r>
      <w:r>
        <w:rPr>
          <w:rFonts w:cstheme="minorHAnsi"/>
          <w:sz w:val="16"/>
          <w:szCs w:val="16"/>
        </w:rPr>
        <w:t xml:space="preserve">• </w:t>
      </w:r>
      <w:r>
        <w:rPr>
          <w:sz w:val="16"/>
          <w:szCs w:val="16"/>
        </w:rPr>
        <w:t xml:space="preserve">Subjectivity is accepted </w:t>
      </w:r>
      <w:r>
        <w:rPr>
          <w:rFonts w:cstheme="minorHAnsi"/>
          <w:sz w:val="16"/>
          <w:szCs w:val="16"/>
        </w:rPr>
        <w:t xml:space="preserve">• </w:t>
      </w:r>
      <w:r>
        <w:rPr>
          <w:sz w:val="16"/>
          <w:szCs w:val="16"/>
        </w:rPr>
        <w:t>Strive for equity</w:t>
      </w:r>
    </w:p>
    <w:p w14:paraId="5CDFDEED" w14:textId="77777777" w:rsidR="00133C28" w:rsidRDefault="00133C28" w:rsidP="00133C28">
      <w:pPr>
        <w:spacing w:line="240" w:lineRule="auto"/>
        <w:ind w:right="237"/>
        <w:rPr>
          <w:b/>
          <w:bCs/>
          <w:sz w:val="24"/>
          <w:szCs w:val="24"/>
        </w:rPr>
      </w:pPr>
    </w:p>
    <w:p w14:paraId="7EAEDAAF" w14:textId="77777777" w:rsidR="00133C28" w:rsidRDefault="00133C28" w:rsidP="00133C28">
      <w:pPr>
        <w:spacing w:line="240" w:lineRule="auto"/>
        <w:ind w:right="237"/>
        <w:rPr>
          <w:b/>
          <w:bCs/>
          <w:sz w:val="24"/>
          <w:szCs w:val="24"/>
        </w:rPr>
      </w:pPr>
    </w:p>
    <w:p w14:paraId="56A17DA8" w14:textId="33DAD17D" w:rsidR="00133C28" w:rsidRDefault="00133C28" w:rsidP="00133C28">
      <w:pPr>
        <w:spacing w:line="240" w:lineRule="auto"/>
        <w:ind w:right="237"/>
        <w:rPr>
          <w:b/>
          <w:bCs/>
          <w:sz w:val="24"/>
          <w:szCs w:val="24"/>
        </w:rPr>
      </w:pPr>
      <w:r>
        <w:rPr>
          <w:b/>
          <w:bCs/>
          <w:sz w:val="24"/>
          <w:szCs w:val="24"/>
        </w:rPr>
        <w:lastRenderedPageBreak/>
        <w:t>Appendix 3: Guidance for the process of involvement, engagement and support</w:t>
      </w:r>
    </w:p>
    <w:p w14:paraId="0C5E7545" w14:textId="77777777" w:rsidR="00133C28" w:rsidRDefault="00133C28" w:rsidP="00133C28">
      <w:pPr>
        <w:spacing w:line="240" w:lineRule="auto"/>
        <w:ind w:left="142"/>
        <w:rPr>
          <w:rStyle w:val="Hyperlink"/>
          <w:rFonts w:cstheme="minorHAnsi"/>
        </w:rPr>
      </w:pPr>
      <w:r>
        <w:rPr>
          <w:noProof/>
          <w14:ligatures w14:val="standardContextual"/>
        </w:rPr>
        <mc:AlternateContent>
          <mc:Choice Requires="wpg">
            <w:drawing>
              <wp:anchor distT="0" distB="0" distL="114300" distR="114300" simplePos="0" relativeHeight="251671552" behindDoc="0" locked="0" layoutInCell="1" allowOverlap="1" wp14:anchorId="33F3E0EA" wp14:editId="2E084D19">
                <wp:simplePos x="0" y="0"/>
                <wp:positionH relativeFrom="margin">
                  <wp:posOffset>-609600</wp:posOffset>
                </wp:positionH>
                <wp:positionV relativeFrom="paragraph">
                  <wp:posOffset>233045</wp:posOffset>
                </wp:positionV>
                <wp:extent cx="6957060" cy="7604761"/>
                <wp:effectExtent l="0" t="0" r="15240" b="15240"/>
                <wp:wrapNone/>
                <wp:docPr id="72" name="Group 1"/>
                <wp:cNvGraphicFramePr/>
                <a:graphic xmlns:a="http://schemas.openxmlformats.org/drawingml/2006/main">
                  <a:graphicData uri="http://schemas.microsoft.com/office/word/2010/wordprocessingGroup">
                    <wpg:wgp>
                      <wpg:cNvGrpSpPr/>
                      <wpg:grpSpPr>
                        <a:xfrm>
                          <a:off x="0" y="0"/>
                          <a:ext cx="6957060" cy="7604761"/>
                          <a:chOff x="0" y="0"/>
                          <a:chExt cx="5807337" cy="9362842"/>
                        </a:xfrm>
                      </wpg:grpSpPr>
                      <wps:wsp>
                        <wps:cNvPr id="920691980" name="Text Box 2"/>
                        <wps:cNvSpPr txBox="1">
                          <a:spLocks noChangeArrowheads="1"/>
                        </wps:cNvSpPr>
                        <wps:spPr bwMode="auto">
                          <a:xfrm>
                            <a:off x="2250956" y="178774"/>
                            <a:ext cx="1812410" cy="325120"/>
                          </a:xfrm>
                          <a:prstGeom prst="rect">
                            <a:avLst/>
                          </a:prstGeom>
                          <a:solidFill>
                            <a:srgbClr val="FFFFFF"/>
                          </a:solidFill>
                          <a:ln w="9525">
                            <a:solidFill>
                              <a:srgbClr val="000000"/>
                            </a:solidFill>
                            <a:miter lim="800000"/>
                            <a:headEnd/>
                            <a:tailEnd/>
                          </a:ln>
                        </wps:spPr>
                        <wps:txbx>
                          <w:txbxContent>
                            <w:p w14:paraId="399C67D2" w14:textId="77777777" w:rsidR="00133C28" w:rsidRDefault="00133C28" w:rsidP="00133C28">
                              <w:pPr>
                                <w:jc w:val="center"/>
                              </w:pPr>
                              <w:r>
                                <w:t>Patient Safety Incident (PSI)</w:t>
                              </w:r>
                            </w:p>
                          </w:txbxContent>
                        </wps:txbx>
                        <wps:bodyPr rot="0" vert="horz" wrap="square" lIns="91440" tIns="45720" rIns="91440" bIns="45720" anchor="t" anchorCtr="0">
                          <a:noAutofit/>
                        </wps:bodyPr>
                      </wps:wsp>
                      <wps:wsp>
                        <wps:cNvPr id="287670506" name="Text Box 2"/>
                        <wps:cNvSpPr txBox="1">
                          <a:spLocks noChangeArrowheads="1"/>
                        </wps:cNvSpPr>
                        <wps:spPr bwMode="auto">
                          <a:xfrm>
                            <a:off x="1902087" y="822959"/>
                            <a:ext cx="2722581" cy="561975"/>
                          </a:xfrm>
                          <a:prstGeom prst="rect">
                            <a:avLst/>
                          </a:prstGeom>
                          <a:solidFill>
                            <a:srgbClr val="FFFFFF"/>
                          </a:solidFill>
                          <a:ln w="9525">
                            <a:solidFill>
                              <a:srgbClr val="000000"/>
                            </a:solidFill>
                            <a:miter lim="800000"/>
                            <a:headEnd/>
                            <a:tailEnd/>
                          </a:ln>
                        </wps:spPr>
                        <wps:txbx>
                          <w:txbxContent>
                            <w:p w14:paraId="198E9F6A" w14:textId="77777777" w:rsidR="00133C28" w:rsidRDefault="00133C28" w:rsidP="00133C28">
                              <w:pPr>
                                <w:jc w:val="center"/>
                              </w:pPr>
                              <w:r>
                                <w:t>Staff member / line manager completes Datix and initiates Duty of Candour</w:t>
                              </w:r>
                            </w:p>
                          </w:txbxContent>
                        </wps:txbx>
                        <wps:bodyPr rot="0" vert="horz" wrap="square" lIns="91440" tIns="45720" rIns="91440" bIns="45720" anchor="t" anchorCtr="0">
                          <a:noAutofit/>
                        </wps:bodyPr>
                      </wps:wsp>
                      <wps:wsp>
                        <wps:cNvPr id="1314472902" name="Text Box 2"/>
                        <wps:cNvSpPr txBox="1">
                          <a:spLocks noChangeArrowheads="1"/>
                        </wps:cNvSpPr>
                        <wps:spPr bwMode="auto">
                          <a:xfrm>
                            <a:off x="945462" y="1704588"/>
                            <a:ext cx="4534326" cy="772567"/>
                          </a:xfrm>
                          <a:prstGeom prst="rect">
                            <a:avLst/>
                          </a:prstGeom>
                          <a:solidFill>
                            <a:srgbClr val="FFFFFF"/>
                          </a:solidFill>
                          <a:ln w="9525">
                            <a:solidFill>
                              <a:srgbClr val="000000"/>
                            </a:solidFill>
                            <a:miter lim="800000"/>
                            <a:headEnd/>
                            <a:tailEnd/>
                          </a:ln>
                        </wps:spPr>
                        <wps:txbx>
                          <w:txbxContent>
                            <w:p w14:paraId="334F47D8" w14:textId="77777777" w:rsidR="00133C28" w:rsidRDefault="00133C28" w:rsidP="00133C28">
                              <w:pPr>
                                <w:jc w:val="center"/>
                              </w:pPr>
                              <w:r>
                                <w:t xml:space="preserve">Subject matter experts meet to discuss PSI and agree learning response type </w:t>
                              </w:r>
                            </w:p>
                            <w:p w14:paraId="03840124" w14:textId="77777777" w:rsidR="00133C28" w:rsidRDefault="00133C28" w:rsidP="00133C28">
                              <w:pPr>
                                <w:jc w:val="center"/>
                              </w:pPr>
                              <w:r>
                                <w:t>Reviewer / clinical team / subject matter experts agree who will be involved to best act as the service user voice (e.g., service user / family / representative)</w:t>
                              </w:r>
                            </w:p>
                          </w:txbxContent>
                        </wps:txbx>
                        <wps:bodyPr rot="0" vert="horz" wrap="square" lIns="91440" tIns="45720" rIns="91440" bIns="45720" anchor="t" anchorCtr="0">
                          <a:noAutofit/>
                        </wps:bodyPr>
                      </wps:wsp>
                      <wps:wsp>
                        <wps:cNvPr id="957944847" name="Text Box 2"/>
                        <wps:cNvSpPr txBox="1">
                          <a:spLocks noChangeArrowheads="1"/>
                        </wps:cNvSpPr>
                        <wps:spPr bwMode="auto">
                          <a:xfrm>
                            <a:off x="203611" y="3884415"/>
                            <a:ext cx="2301688" cy="857665"/>
                          </a:xfrm>
                          <a:prstGeom prst="rect">
                            <a:avLst/>
                          </a:prstGeom>
                          <a:solidFill>
                            <a:srgbClr val="FFFFFF"/>
                          </a:solidFill>
                          <a:ln w="9525">
                            <a:solidFill>
                              <a:srgbClr val="000000"/>
                            </a:solidFill>
                            <a:miter lim="800000"/>
                            <a:headEnd/>
                            <a:tailEnd/>
                          </a:ln>
                        </wps:spPr>
                        <wps:txbx>
                          <w:txbxContent>
                            <w:p w14:paraId="13E37A13" w14:textId="77777777" w:rsidR="00133C28" w:rsidRDefault="00133C28" w:rsidP="00133C28">
                              <w:pPr>
                                <w:jc w:val="center"/>
                              </w:pPr>
                              <w:r>
                                <w:t>Learning response lead initiates contact with service user / family / representative and follows guidance for initial contact</w:t>
                              </w:r>
                            </w:p>
                          </w:txbxContent>
                        </wps:txbx>
                        <wps:bodyPr rot="0" vert="horz" wrap="square" lIns="91440" tIns="45720" rIns="91440" bIns="45720" anchor="t" anchorCtr="0">
                          <a:noAutofit/>
                        </wps:bodyPr>
                      </wps:wsp>
                      <wps:wsp>
                        <wps:cNvPr id="1122649887" name="Text Box 2"/>
                        <wps:cNvSpPr txBox="1">
                          <a:spLocks noChangeArrowheads="1"/>
                        </wps:cNvSpPr>
                        <wps:spPr bwMode="auto">
                          <a:xfrm>
                            <a:off x="945462" y="2839124"/>
                            <a:ext cx="4534326" cy="570230"/>
                          </a:xfrm>
                          <a:prstGeom prst="rect">
                            <a:avLst/>
                          </a:prstGeom>
                          <a:solidFill>
                            <a:srgbClr val="FFFFFF"/>
                          </a:solidFill>
                          <a:ln w="9525">
                            <a:solidFill>
                              <a:srgbClr val="000000"/>
                            </a:solidFill>
                            <a:miter lim="800000"/>
                            <a:headEnd/>
                            <a:tailEnd/>
                          </a:ln>
                        </wps:spPr>
                        <wps:txbx>
                          <w:txbxContent>
                            <w:p w14:paraId="5597657E" w14:textId="77777777" w:rsidR="00133C28" w:rsidRDefault="00133C28" w:rsidP="00133C28">
                              <w:pPr>
                                <w:jc w:val="center"/>
                              </w:pPr>
                              <w:r>
                                <w:t>Line manager informs staff member that a learning response is being initiated, checks in with staff member, offers support and signposts to resources</w:t>
                              </w:r>
                            </w:p>
                          </w:txbxContent>
                        </wps:txbx>
                        <wps:bodyPr rot="0" vert="horz" wrap="square" lIns="91440" tIns="45720" rIns="91440" bIns="45720" anchor="t" anchorCtr="0">
                          <a:noAutofit/>
                        </wps:bodyPr>
                      </wps:wsp>
                      <wps:wsp>
                        <wps:cNvPr id="1745238080" name="Text Box 2"/>
                        <wps:cNvSpPr txBox="1">
                          <a:spLocks noChangeArrowheads="1"/>
                        </wps:cNvSpPr>
                        <wps:spPr bwMode="auto">
                          <a:xfrm>
                            <a:off x="1992294" y="5623560"/>
                            <a:ext cx="2377440" cy="577680"/>
                          </a:xfrm>
                          <a:prstGeom prst="rect">
                            <a:avLst/>
                          </a:prstGeom>
                          <a:solidFill>
                            <a:srgbClr val="FFFFFF"/>
                          </a:solidFill>
                          <a:ln w="9525">
                            <a:solidFill>
                              <a:srgbClr val="000000"/>
                            </a:solidFill>
                            <a:miter lim="800000"/>
                            <a:headEnd/>
                            <a:tailEnd/>
                          </a:ln>
                        </wps:spPr>
                        <wps:txbx>
                          <w:txbxContent>
                            <w:p w14:paraId="0118C67C" w14:textId="77777777" w:rsidR="00133C28" w:rsidRDefault="00133C28" w:rsidP="00133C28">
                              <w:pPr>
                                <w:jc w:val="center"/>
                              </w:pPr>
                              <w:r>
                                <w:t>Learning response lead follows process for ongoing contact</w:t>
                              </w:r>
                            </w:p>
                          </w:txbxContent>
                        </wps:txbx>
                        <wps:bodyPr rot="0" vert="horz" wrap="square" lIns="91440" tIns="45720" rIns="91440" bIns="45720" anchor="t" anchorCtr="0">
                          <a:noAutofit/>
                        </wps:bodyPr>
                      </wps:wsp>
                      <wps:wsp>
                        <wps:cNvPr id="9543087" name="Text Box 2"/>
                        <wps:cNvSpPr txBox="1">
                          <a:spLocks noChangeArrowheads="1"/>
                        </wps:cNvSpPr>
                        <wps:spPr bwMode="auto">
                          <a:xfrm>
                            <a:off x="1858608" y="6604648"/>
                            <a:ext cx="2766060" cy="845922"/>
                          </a:xfrm>
                          <a:prstGeom prst="rect">
                            <a:avLst/>
                          </a:prstGeom>
                          <a:solidFill>
                            <a:srgbClr val="FFFFFF"/>
                          </a:solidFill>
                          <a:ln w="9525">
                            <a:solidFill>
                              <a:srgbClr val="000000"/>
                            </a:solidFill>
                            <a:miter lim="800000"/>
                            <a:headEnd/>
                            <a:tailEnd/>
                          </a:ln>
                        </wps:spPr>
                        <wps:txbx>
                          <w:txbxContent>
                            <w:p w14:paraId="7BCC78F8" w14:textId="77777777" w:rsidR="00133C28" w:rsidRDefault="00133C28" w:rsidP="00133C28">
                              <w:pPr>
                                <w:jc w:val="center"/>
                              </w:pPr>
                              <w:r>
                                <w:t>Learning response lead informs line manager and individuals that the process has ended and follows guidance for closing contact</w:t>
                              </w:r>
                            </w:p>
                          </w:txbxContent>
                        </wps:txbx>
                        <wps:bodyPr rot="0" vert="horz" wrap="square" lIns="91440" tIns="45720" rIns="91440" bIns="45720" anchor="t" anchorCtr="0">
                          <a:noAutofit/>
                        </wps:bodyPr>
                      </wps:wsp>
                      <wps:wsp>
                        <wps:cNvPr id="82442755" name="Text Box 2"/>
                        <wps:cNvSpPr txBox="1">
                          <a:spLocks noChangeArrowheads="1"/>
                        </wps:cNvSpPr>
                        <wps:spPr bwMode="auto">
                          <a:xfrm>
                            <a:off x="3505649" y="3849623"/>
                            <a:ext cx="2301688" cy="892481"/>
                          </a:xfrm>
                          <a:prstGeom prst="rect">
                            <a:avLst/>
                          </a:prstGeom>
                          <a:solidFill>
                            <a:srgbClr val="FFFFFF"/>
                          </a:solidFill>
                          <a:ln w="9525">
                            <a:solidFill>
                              <a:srgbClr val="000000"/>
                            </a:solidFill>
                            <a:miter lim="800000"/>
                            <a:headEnd/>
                            <a:tailEnd/>
                          </a:ln>
                        </wps:spPr>
                        <wps:txbx>
                          <w:txbxContent>
                            <w:p w14:paraId="1DBCCA53" w14:textId="77777777" w:rsidR="00133C28" w:rsidRDefault="00133C28" w:rsidP="00133C28">
                              <w:pPr>
                                <w:jc w:val="center"/>
                              </w:pPr>
                              <w:r>
                                <w:t>Learning response lead contacts staff member and follows guidance for initial contact. Checks in with line manager regarding any identified support needs</w:t>
                              </w:r>
                            </w:p>
                          </w:txbxContent>
                        </wps:txbx>
                        <wps:bodyPr rot="0" vert="horz" wrap="square" lIns="91440" tIns="45720" rIns="91440" bIns="45720" anchor="t" anchorCtr="0">
                          <a:noAutofit/>
                        </wps:bodyPr>
                      </wps:wsp>
                      <wps:wsp>
                        <wps:cNvPr id="2052555692" name="Text Box 2"/>
                        <wps:cNvSpPr txBox="1">
                          <a:spLocks noChangeArrowheads="1"/>
                        </wps:cNvSpPr>
                        <wps:spPr bwMode="auto">
                          <a:xfrm>
                            <a:off x="2449494" y="4987290"/>
                            <a:ext cx="1516380" cy="348614"/>
                          </a:xfrm>
                          <a:prstGeom prst="rect">
                            <a:avLst/>
                          </a:prstGeom>
                          <a:solidFill>
                            <a:srgbClr val="FFFFFF"/>
                          </a:solidFill>
                          <a:ln w="9525">
                            <a:solidFill>
                              <a:srgbClr val="000000"/>
                            </a:solidFill>
                            <a:miter lim="800000"/>
                            <a:headEnd/>
                            <a:tailEnd/>
                          </a:ln>
                        </wps:spPr>
                        <wps:txbx>
                          <w:txbxContent>
                            <w:p w14:paraId="20C96CA9" w14:textId="77777777" w:rsidR="00133C28" w:rsidRDefault="00133C28" w:rsidP="00133C28">
                              <w:pPr>
                                <w:jc w:val="center"/>
                              </w:pPr>
                              <w:r>
                                <w:t>Terms of Reference set</w:t>
                              </w:r>
                            </w:p>
                          </w:txbxContent>
                        </wps:txbx>
                        <wps:bodyPr rot="0" vert="horz" wrap="square" lIns="91440" tIns="45720" rIns="91440" bIns="45720" anchor="t" anchorCtr="0">
                          <a:noAutofit/>
                        </wps:bodyPr>
                      </wps:wsp>
                      <wps:wsp>
                        <wps:cNvPr id="1881048283" name="Text Box 2"/>
                        <wps:cNvSpPr txBox="1">
                          <a:spLocks noChangeArrowheads="1"/>
                        </wps:cNvSpPr>
                        <wps:spPr bwMode="auto">
                          <a:xfrm>
                            <a:off x="2103993" y="7729755"/>
                            <a:ext cx="2161087" cy="818194"/>
                          </a:xfrm>
                          <a:prstGeom prst="rect">
                            <a:avLst/>
                          </a:prstGeom>
                          <a:solidFill>
                            <a:srgbClr val="FFFFFF"/>
                          </a:solidFill>
                          <a:ln w="9525">
                            <a:solidFill>
                              <a:srgbClr val="000000"/>
                            </a:solidFill>
                            <a:miter lim="800000"/>
                            <a:headEnd/>
                            <a:tailEnd/>
                          </a:ln>
                        </wps:spPr>
                        <wps:txbx>
                          <w:txbxContent>
                            <w:p w14:paraId="25792307" w14:textId="77777777" w:rsidR="00133C28" w:rsidRDefault="00133C28" w:rsidP="00133C28">
                              <w:pPr>
                                <w:jc w:val="center"/>
                              </w:pPr>
                              <w:r>
                                <w:t>Actions / learning feed into improvement plans and are disseminated as appropriate</w:t>
                              </w:r>
                            </w:p>
                          </w:txbxContent>
                        </wps:txbx>
                        <wps:bodyPr rot="0" vert="horz" wrap="square" lIns="91440" tIns="45720" rIns="91440" bIns="45720" anchor="t" anchorCtr="0">
                          <a:noAutofit/>
                        </wps:bodyPr>
                      </wps:wsp>
                      <wps:wsp>
                        <wps:cNvPr id="828707905" name="Straight Arrow Connector 828707905"/>
                        <wps:cNvCnPr/>
                        <wps:spPr>
                          <a:xfrm>
                            <a:off x="3218890" y="1415415"/>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67199319" name="Straight Arrow Connector 1767199319"/>
                        <wps:cNvCnPr/>
                        <wps:spPr>
                          <a:xfrm>
                            <a:off x="3236932" y="2541270"/>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7127899" name="Straight Arrow Connector 737127899"/>
                        <wps:cNvCnPr/>
                        <wps:spPr>
                          <a:xfrm>
                            <a:off x="4182708" y="3469005"/>
                            <a:ext cx="653416"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8019562" name="Straight Arrow Connector 1068019562"/>
                        <wps:cNvCnPr/>
                        <wps:spPr>
                          <a:xfrm flipH="1">
                            <a:off x="1468083" y="3463290"/>
                            <a:ext cx="64770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7839498" name="Straight Arrow Connector 1977839498"/>
                        <wps:cNvCnPr/>
                        <wps:spPr>
                          <a:xfrm flipH="1">
                            <a:off x="4025754" y="4870626"/>
                            <a:ext cx="621885" cy="2287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68549097" name="Straight Arrow Connector 1168549097"/>
                        <wps:cNvCnPr/>
                        <wps:spPr>
                          <a:xfrm>
                            <a:off x="1715993" y="4822334"/>
                            <a:ext cx="665369" cy="2974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6489576" name="Straight Arrow Connector 2016489576"/>
                        <wps:cNvCnPr/>
                        <wps:spPr>
                          <a:xfrm>
                            <a:off x="3200176" y="5335905"/>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1545779" name="Straight Arrow Connector 781545779"/>
                        <wps:cNvCnPr/>
                        <wps:spPr>
                          <a:xfrm>
                            <a:off x="3200176" y="6273165"/>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66062339" name="Straight Arrow Connector 1366062339"/>
                        <wps:cNvCnPr/>
                        <wps:spPr>
                          <a:xfrm>
                            <a:off x="3200176" y="7450571"/>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5186748" name="Text Box 2"/>
                        <wps:cNvSpPr txBox="1">
                          <a:spLocks noChangeArrowheads="1"/>
                        </wps:cNvSpPr>
                        <wps:spPr bwMode="auto">
                          <a:xfrm>
                            <a:off x="47395" y="0"/>
                            <a:ext cx="1464828" cy="1091265"/>
                          </a:xfrm>
                          <a:prstGeom prst="rect">
                            <a:avLst/>
                          </a:prstGeom>
                          <a:solidFill>
                            <a:srgbClr val="FFFFFF"/>
                          </a:solidFill>
                          <a:ln w="9525">
                            <a:solidFill>
                              <a:srgbClr val="000000"/>
                            </a:solidFill>
                            <a:miter lim="800000"/>
                            <a:headEnd/>
                            <a:tailEnd/>
                          </a:ln>
                        </wps:spPr>
                        <wps:txbx>
                          <w:txbxContent>
                            <w:p w14:paraId="754B60C6" w14:textId="77777777" w:rsidR="00133C28" w:rsidRDefault="00133C28" w:rsidP="00133C28">
                              <w:pPr>
                                <w:jc w:val="center"/>
                              </w:pPr>
                              <w:r>
                                <w:t xml:space="preserve">Clinical team to explore any immediate support needs for the patient, family, and staff members </w:t>
                              </w:r>
                            </w:p>
                          </w:txbxContent>
                        </wps:txbx>
                        <wps:bodyPr rot="0" vert="horz" wrap="square" lIns="91440" tIns="45720" rIns="91440" bIns="45720" anchor="t" anchorCtr="0">
                          <a:noAutofit/>
                        </wps:bodyPr>
                      </wps:wsp>
                      <wps:wsp>
                        <wps:cNvPr id="1123667810" name="Straight Arrow Connector 1123667810"/>
                        <wps:cNvCnPr/>
                        <wps:spPr>
                          <a:xfrm flipH="1">
                            <a:off x="1542846" y="329902"/>
                            <a:ext cx="5994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5932140" name="Text Box 2"/>
                        <wps:cNvSpPr txBox="1">
                          <a:spLocks noChangeArrowheads="1"/>
                        </wps:cNvSpPr>
                        <wps:spPr bwMode="auto">
                          <a:xfrm>
                            <a:off x="1953343" y="8816501"/>
                            <a:ext cx="2430488" cy="546341"/>
                          </a:xfrm>
                          <a:prstGeom prst="rect">
                            <a:avLst/>
                          </a:prstGeom>
                          <a:solidFill>
                            <a:srgbClr val="FFFFFF"/>
                          </a:solidFill>
                          <a:ln w="9525">
                            <a:solidFill>
                              <a:srgbClr val="000000"/>
                            </a:solidFill>
                            <a:miter lim="800000"/>
                            <a:headEnd/>
                            <a:tailEnd/>
                          </a:ln>
                        </wps:spPr>
                        <wps:txbx>
                          <w:txbxContent>
                            <w:p w14:paraId="2B515B4F" w14:textId="77777777" w:rsidR="00133C28" w:rsidRDefault="00133C28" w:rsidP="00133C28">
                              <w:pPr>
                                <w:jc w:val="center"/>
                              </w:pPr>
                              <w:r>
                                <w:t>Restorative approach for patient / staff / service continues as required</w:t>
                              </w:r>
                            </w:p>
                          </w:txbxContent>
                        </wps:txbx>
                        <wps:bodyPr rot="0" vert="horz" wrap="square" lIns="91440" tIns="45720" rIns="91440" bIns="45720" anchor="t" anchorCtr="0">
                          <a:noAutofit/>
                        </wps:bodyPr>
                      </wps:wsp>
                      <wps:wsp>
                        <wps:cNvPr id="1913203769" name="Text Box 2"/>
                        <wps:cNvSpPr txBox="1">
                          <a:spLocks noChangeArrowheads="1"/>
                        </wps:cNvSpPr>
                        <wps:spPr bwMode="auto">
                          <a:xfrm>
                            <a:off x="0" y="7694411"/>
                            <a:ext cx="1655445" cy="902577"/>
                          </a:xfrm>
                          <a:prstGeom prst="rect">
                            <a:avLst/>
                          </a:prstGeom>
                          <a:solidFill>
                            <a:srgbClr val="FFFFFF"/>
                          </a:solidFill>
                          <a:ln w="9525">
                            <a:solidFill>
                              <a:srgbClr val="000000"/>
                            </a:solidFill>
                            <a:miter lim="800000"/>
                            <a:headEnd/>
                            <a:tailEnd/>
                          </a:ln>
                        </wps:spPr>
                        <wps:txbx>
                          <w:txbxContent>
                            <w:p w14:paraId="140F90E7" w14:textId="77777777" w:rsidR="00133C28" w:rsidRDefault="00133C28" w:rsidP="00133C28">
                              <w:pPr>
                                <w:jc w:val="center"/>
                              </w:pPr>
                              <w:r>
                                <w:t>Evaluation process for measuring the quality of the response and engagement / involvement</w:t>
                              </w:r>
                            </w:p>
                          </w:txbxContent>
                        </wps:txbx>
                        <wps:bodyPr rot="0" vert="horz" wrap="square" lIns="91440" tIns="45720" rIns="91440" bIns="45720" anchor="t" anchorCtr="0">
                          <a:noAutofit/>
                        </wps:bodyPr>
                      </wps:wsp>
                      <wps:wsp>
                        <wps:cNvPr id="587239927" name="Straight Arrow Connector 587239927"/>
                        <wps:cNvCnPr/>
                        <wps:spPr>
                          <a:xfrm flipH="1">
                            <a:off x="1761677" y="8095573"/>
                            <a:ext cx="269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6545836" name="Straight Arrow Connector 606545836"/>
                        <wps:cNvCnPr/>
                        <wps:spPr>
                          <a:xfrm>
                            <a:off x="3215297" y="579118"/>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8822653" name="Straight Arrow Connector 258822653"/>
                        <wps:cNvCnPr/>
                        <wps:spPr>
                          <a:xfrm>
                            <a:off x="3186723" y="8547949"/>
                            <a:ext cx="0"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3F3E0EA" id="Group 1" o:spid="_x0000_s1035" style="position:absolute;left:0;text-align:left;margin-left:-48pt;margin-top:18.35pt;width:547.8pt;height:598.8pt;z-index:251671552;mso-position-horizontal-relative:margin;mso-width-relative:margin;mso-height-relative:margin" coordsize="58073,9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">
                <v:shape id="Text Box 2" o:spid="_x0000_s1036" type="#_x0000_t202" style="position:absolute;left:22509;top:1787;width:1812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">
                  <v:textbox>
                    <w:txbxContent>
                      <w:p w14:paraId="399C67D2" w14:textId="77777777" w:rsidR="00133C28" w:rsidRDefault="00133C28" w:rsidP="00133C28">
                        <w:pPr>
                          <w:jc w:val="center"/>
                        </w:pPr>
                        <w:r>
                          <w:t>Patient Safety Incident (PSI)</w:t>
                        </w:r>
                      </w:p>
                    </w:txbxContent>
                  </v:textbox>
                </v:shape>
                <v:shape id="Text Box 2" o:spid="_x0000_s1037" type="#_x0000_t202" style="position:absolute;left:19020;top:8229;width:2722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">
                  <v:textbox>
                    <w:txbxContent>
                      <w:p w14:paraId="198E9F6A" w14:textId="77777777" w:rsidR="00133C28" w:rsidRDefault="00133C28" w:rsidP="00133C28">
                        <w:pPr>
                          <w:jc w:val="center"/>
                        </w:pPr>
                        <w:r>
                          <w:t>Staff member / line manager completes Datix and initiates Duty of Candour</w:t>
                        </w:r>
                      </w:p>
                    </w:txbxContent>
                  </v:textbox>
                </v:shape>
                <v:shape id="Text Box 2" o:spid="_x0000_s1038" type="#_x0000_t202" style="position:absolute;left:9454;top:17045;width:45343;height:7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">
                  <v:textbox>
                    <w:txbxContent>
                      <w:p w14:paraId="334F47D8" w14:textId="77777777" w:rsidR="00133C28" w:rsidRDefault="00133C28" w:rsidP="00133C28">
                        <w:pPr>
                          <w:jc w:val="center"/>
                        </w:pPr>
                        <w:r>
                          <w:t xml:space="preserve">Subject matter experts meet to discuss PSI and agree learning response type </w:t>
                        </w:r>
                      </w:p>
                      <w:p w14:paraId="03840124" w14:textId="77777777" w:rsidR="00133C28" w:rsidRDefault="00133C28" w:rsidP="00133C28">
                        <w:pPr>
                          <w:jc w:val="center"/>
                        </w:pPr>
                        <w:r>
                          <w:t>Reviewer / clinical team / subject matter experts agree who will be involved to best act as the service user voice (e.g., service user / family / representative)</w:t>
                        </w:r>
                      </w:p>
                    </w:txbxContent>
                  </v:textbox>
                </v:shape>
                <v:shape id="Text Box 2" o:spid="_x0000_s1039" type="#_x0000_t202" style="position:absolute;left:2036;top:38844;width:23016;height:8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">
                  <v:textbox>
                    <w:txbxContent>
                      <w:p w14:paraId="13E37A13" w14:textId="77777777" w:rsidR="00133C28" w:rsidRDefault="00133C28" w:rsidP="00133C28">
                        <w:pPr>
                          <w:jc w:val="center"/>
                        </w:pPr>
                        <w:r>
                          <w:t>Learning response lead initiates contact with service user / family / representative and follows guidance for initial contact</w:t>
                        </w:r>
                      </w:p>
                    </w:txbxContent>
                  </v:textbox>
                </v:shape>
                <v:shape id="Text Box 2" o:spid="_x0000_s1040" type="#_x0000_t202" style="position:absolute;left:9454;top:28391;width:45343;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">
                  <v:textbox>
                    <w:txbxContent>
                      <w:p w14:paraId="5597657E" w14:textId="77777777" w:rsidR="00133C28" w:rsidRDefault="00133C28" w:rsidP="00133C28">
                        <w:pPr>
                          <w:jc w:val="center"/>
                        </w:pPr>
                        <w:r>
                          <w:t>Line manager informs staff member that a learning response is being initiated, checks in with staff member, offers support and signposts to resources</w:t>
                        </w:r>
                      </w:p>
                    </w:txbxContent>
                  </v:textbox>
                </v:shape>
                <v:shape id="Text Box 2" o:spid="_x0000_s1041" type="#_x0000_t202" style="position:absolute;left:19922;top:56235;width:23775;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">
                  <v:textbox>
                    <w:txbxContent>
                      <w:p w14:paraId="0118C67C" w14:textId="77777777" w:rsidR="00133C28" w:rsidRDefault="00133C28" w:rsidP="00133C28">
                        <w:pPr>
                          <w:jc w:val="center"/>
                        </w:pPr>
                        <w:r>
                          <w:t>Learning response lead follows process for ongoing contact</w:t>
                        </w:r>
                      </w:p>
                    </w:txbxContent>
                  </v:textbox>
                </v:shape>
                <v:shape id="Text Box 2" o:spid="_x0000_s1042" type="#_x0000_t202" style="position:absolute;left:18586;top:66046;width:27660;height:8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">
                  <v:textbox>
                    <w:txbxContent>
                      <w:p w14:paraId="7BCC78F8" w14:textId="77777777" w:rsidR="00133C28" w:rsidRDefault="00133C28" w:rsidP="00133C28">
                        <w:pPr>
                          <w:jc w:val="center"/>
                        </w:pPr>
                        <w:r>
                          <w:t>Learning response lead informs line manager and individuals that the process has ended and follows guidance for closing contact</w:t>
                        </w:r>
                      </w:p>
                    </w:txbxContent>
                  </v:textbox>
                </v:shape>
                <v:shape id="Text Box 2" o:spid="_x0000_s1043" type="#_x0000_t202" style="position:absolute;left:35056;top:38496;width:23017;height:8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">
                  <v:textbox>
                    <w:txbxContent>
                      <w:p w14:paraId="1DBCCA53" w14:textId="77777777" w:rsidR="00133C28" w:rsidRDefault="00133C28" w:rsidP="00133C28">
                        <w:pPr>
                          <w:jc w:val="center"/>
                        </w:pPr>
                        <w:r>
                          <w:t>Learning response lead contacts staff member and follows guidance for initial contact. Checks in with line manager regarding any identified support needs</w:t>
                        </w:r>
                      </w:p>
                    </w:txbxContent>
                  </v:textbox>
                </v:shape>
                <v:shape id="Text Box 2" o:spid="_x0000_s1044" type="#_x0000_t202" style="position:absolute;left:24494;top:49872;width:15164;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">
                  <v:textbox>
                    <w:txbxContent>
                      <w:p w14:paraId="20C96CA9" w14:textId="77777777" w:rsidR="00133C28" w:rsidRDefault="00133C28" w:rsidP="00133C28">
                        <w:pPr>
                          <w:jc w:val="center"/>
                        </w:pPr>
                        <w:r>
                          <w:t>Terms of Reference set</w:t>
                        </w:r>
                      </w:p>
                    </w:txbxContent>
                  </v:textbox>
                </v:shape>
                <v:shape id="Text Box 2" o:spid="_x0000_s1045" type="#_x0000_t202" style="position:absolute;left:21039;top:77297;width:21611;height:8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">
                  <v:textbox>
                    <w:txbxContent>
                      <w:p w14:paraId="25792307" w14:textId="77777777" w:rsidR="00133C28" w:rsidRDefault="00133C28" w:rsidP="00133C28">
                        <w:pPr>
                          <w:jc w:val="center"/>
                        </w:pPr>
                        <w:r>
                          <w:t>Actions / learning feed into improvement plans and are disseminated as appropriate</w:t>
                        </w:r>
                      </w:p>
                    </w:txbxContent>
                  </v:textbox>
                </v:shape>
                <v:shapetype id="_x0000_t32" coordsize="21600,21600" o:spt="32" o:oned="t" path="m,l21600,21600e" filled="f">
                  <v:path arrowok="t" fillok="f" o:connecttype="none"/>
                  <o:lock v:ext="edit" shapetype="t"/>
                </v:shapetype>
                <v:shape id="Straight Arrow Connector 828707905" o:spid="_x0000_s1046" type="#_x0000_t32" style="position:absolute;left:32188;top:14154;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" strokecolor="black [3040]">
                  <v:stroke endarrow="block"/>
                </v:shape>
                <v:shape id="Straight Arrow Connector 1767199319" o:spid="_x0000_s1047" type="#_x0000_t32" style="position:absolute;left:32369;top:25412;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" strokecolor="black [3040]">
                  <v:stroke endarrow="block"/>
                </v:shape>
                <v:shape id="Straight Arrow Connector 737127899" o:spid="_x0000_s1048" type="#_x0000_t32" style="position:absolute;left:41827;top:34690;width:6534;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" strokecolor="black [3040]">
                  <v:stroke endarrow="block"/>
                </v:shape>
                <v:shape id="Straight Arrow Connector 1068019562" o:spid="_x0000_s1049" type="#_x0000_t32" style="position:absolute;left:14680;top:34632;width:6477;height:32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" strokecolor="black [3040]">
                  <v:stroke endarrow="block"/>
                </v:shape>
                <v:shape id="Straight Arrow Connector 1977839498" o:spid="_x0000_s1050" type="#_x0000_t32" style="position:absolute;left:40257;top:48706;width:6219;height:2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" strokecolor="black [3040]">
                  <v:stroke endarrow="block"/>
                </v:shape>
                <v:shape id="Straight Arrow Connector 1168549097" o:spid="_x0000_s1051" type="#_x0000_t32" style="position:absolute;left:17159;top:48223;width:6654;height:29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" strokecolor="black [3040]">
                  <v:stroke endarrow="block"/>
                </v:shape>
                <v:shape id="Straight Arrow Connector 2016489576" o:spid="_x0000_s1052" type="#_x0000_t32" style="position:absolute;left:32001;top:53359;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" strokecolor="black [3040]">
                  <v:stroke endarrow="block"/>
                </v:shape>
                <v:shape id="Straight Arrow Connector 781545779" o:spid="_x0000_s1053" type="#_x0000_t32" style="position:absolute;left:32001;top:62731;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" strokecolor="black [3040]">
                  <v:stroke endarrow="block"/>
                </v:shape>
                <v:shape id="Straight Arrow Connector 1366062339" o:spid="_x0000_s1054" type="#_x0000_t32" style="position:absolute;left:32001;top:74505;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" strokecolor="black [3040]">
                  <v:stroke endarrow="block"/>
                </v:shape>
                <v:shape id="Text Box 2" o:spid="_x0000_s1055" type="#_x0000_t202" style="position:absolute;left:473;width:14649;height:10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">
                  <v:textbox>
                    <w:txbxContent>
                      <w:p w14:paraId="754B60C6" w14:textId="77777777" w:rsidR="00133C28" w:rsidRDefault="00133C28" w:rsidP="00133C28">
                        <w:pPr>
                          <w:jc w:val="center"/>
                        </w:pPr>
                        <w:r>
                          <w:t xml:space="preserve">Clinical team to explore any immediate support needs for the patient, family, and staff members </w:t>
                        </w:r>
                      </w:p>
                    </w:txbxContent>
                  </v:textbox>
                </v:shape>
                <v:shape id="Straight Arrow Connector 1123667810" o:spid="_x0000_s1056" type="#_x0000_t32" style="position:absolute;left:15428;top:3299;width:59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" strokecolor="black [3040]">
                  <v:stroke endarrow="block"/>
                </v:shape>
                <v:shape id="Text Box 2" o:spid="_x0000_s1057" type="#_x0000_t202" style="position:absolute;left:19533;top:88165;width:24305;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">
                  <v:textbox>
                    <w:txbxContent>
                      <w:p w14:paraId="2B515B4F" w14:textId="77777777" w:rsidR="00133C28" w:rsidRDefault="00133C28" w:rsidP="00133C28">
                        <w:pPr>
                          <w:jc w:val="center"/>
                        </w:pPr>
                        <w:r>
                          <w:t>Restorative approach for patient / staff / service continues as required</w:t>
                        </w:r>
                      </w:p>
                    </w:txbxContent>
                  </v:textbox>
                </v:shape>
                <v:shape id="Text Box 2" o:spid="_x0000_s1058" type="#_x0000_t202" style="position:absolute;top:76944;width:16554;height:9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">
                  <v:textbox>
                    <w:txbxContent>
                      <w:p w14:paraId="140F90E7" w14:textId="77777777" w:rsidR="00133C28" w:rsidRDefault="00133C28" w:rsidP="00133C28">
                        <w:pPr>
                          <w:jc w:val="center"/>
                        </w:pPr>
                        <w:r>
                          <w:t>Evaluation process for measuring the quality of the response and engagement / involvement</w:t>
                        </w:r>
                      </w:p>
                    </w:txbxContent>
                  </v:textbox>
                </v:shape>
                <v:shape id="Straight Arrow Connector 587239927" o:spid="_x0000_s1059" type="#_x0000_t32" style="position:absolute;left:17616;top:80955;width:26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" strokecolor="black [3040]">
                  <v:stroke endarrow="block"/>
                </v:shape>
                <v:shape id="Straight Arrow Connector 606545836" o:spid="_x0000_s1060" type="#_x0000_t32" style="position:absolute;left:32152;top:5791;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" strokecolor="black [3040]">
                  <v:stroke endarrow="block"/>
                </v:shape>
                <v:shape id="Straight Arrow Connector 258822653" o:spid="_x0000_s1061" type="#_x0000_t32" style="position:absolute;left:31867;top:85479;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" strokecolor="black [3040]">
                  <v:stroke endarrow="block"/>
                </v:shape>
                <w10:wrap anchorx="margin"/>
              </v:group>
            </w:pict>
          </mc:Fallback>
        </mc:AlternateContent>
      </w:r>
    </w:p>
    <w:p w14:paraId="1EC58660" w14:textId="77777777" w:rsidR="00133C28" w:rsidRDefault="00133C28" w:rsidP="00133C28">
      <w:pPr>
        <w:spacing w:line="240" w:lineRule="auto"/>
        <w:ind w:left="567"/>
      </w:pPr>
    </w:p>
    <w:p w14:paraId="1AC0CE18" w14:textId="77777777" w:rsidR="00133C28" w:rsidRDefault="00133C28" w:rsidP="00133C28"/>
    <w:p w14:paraId="71AF318D" w14:textId="77777777" w:rsidR="00133C28" w:rsidRDefault="00133C28" w:rsidP="00133C28"/>
    <w:p w14:paraId="690CEF52" w14:textId="77777777" w:rsidR="00133C28" w:rsidRDefault="00133C28" w:rsidP="00133C28">
      <w:bookmarkStart w:id="15" w:name="_Hlk136012975"/>
    </w:p>
    <w:p w14:paraId="30461BCB" w14:textId="77777777" w:rsidR="00133C28" w:rsidRDefault="00133C28" w:rsidP="00133C28"/>
    <w:p w14:paraId="0CA51005" w14:textId="77777777" w:rsidR="00133C28" w:rsidRDefault="00133C28" w:rsidP="00133C28"/>
    <w:p w14:paraId="3364380E" w14:textId="77777777" w:rsidR="00133C28" w:rsidRDefault="00133C28" w:rsidP="00133C28"/>
    <w:p w14:paraId="26C73952" w14:textId="77777777" w:rsidR="00133C28" w:rsidRDefault="00133C28" w:rsidP="00133C28"/>
    <w:p w14:paraId="43EEB629" w14:textId="77777777" w:rsidR="00133C28" w:rsidRDefault="00133C28" w:rsidP="00133C28"/>
    <w:p w14:paraId="37CF25A7" w14:textId="77777777" w:rsidR="00133C28" w:rsidRDefault="00133C28" w:rsidP="00133C28"/>
    <w:p w14:paraId="20E43A95" w14:textId="77777777" w:rsidR="00133C28" w:rsidRDefault="00133C28" w:rsidP="00133C28"/>
    <w:p w14:paraId="6EA82178" w14:textId="77777777" w:rsidR="00133C28" w:rsidRDefault="00133C28" w:rsidP="00133C28"/>
    <w:p w14:paraId="4318F367" w14:textId="77777777" w:rsidR="00133C28" w:rsidRDefault="00133C28" w:rsidP="00133C28"/>
    <w:p w14:paraId="2F3E852B" w14:textId="77777777" w:rsidR="00133C28" w:rsidRDefault="00133C28" w:rsidP="00133C28"/>
    <w:p w14:paraId="0C8798CB" w14:textId="77777777" w:rsidR="00133C28" w:rsidRDefault="00133C28" w:rsidP="00133C28"/>
    <w:p w14:paraId="48FD52E0" w14:textId="77777777" w:rsidR="00133C28" w:rsidRDefault="00133C28" w:rsidP="00133C28"/>
    <w:p w14:paraId="39613EE1" w14:textId="77777777" w:rsidR="00133C28" w:rsidRDefault="00133C28" w:rsidP="00133C28"/>
    <w:p w14:paraId="62B61FF8" w14:textId="77777777" w:rsidR="00133C28" w:rsidRDefault="00133C28" w:rsidP="00133C28"/>
    <w:bookmarkEnd w:id="15"/>
    <w:p w14:paraId="7FF54BF3" w14:textId="77777777" w:rsidR="00133C28" w:rsidRDefault="00133C28" w:rsidP="00133C28"/>
    <w:p w14:paraId="006FA7D6" w14:textId="77777777" w:rsidR="00133C28" w:rsidRDefault="00133C28" w:rsidP="00133C28"/>
    <w:p w14:paraId="56866846" w14:textId="77777777" w:rsidR="00133C28" w:rsidRDefault="00133C28" w:rsidP="00133C28"/>
    <w:p w14:paraId="7D5B33B9" w14:textId="77777777" w:rsidR="00133C28" w:rsidRDefault="00133C28" w:rsidP="00133C28"/>
    <w:p w14:paraId="2EDC33E6" w14:textId="77777777" w:rsidR="00133C28" w:rsidRDefault="00133C28" w:rsidP="00133C28"/>
    <w:p w14:paraId="50BFC36A" w14:textId="77777777" w:rsidR="00133C28" w:rsidRDefault="00133C28" w:rsidP="00133C28"/>
    <w:p w14:paraId="67B89093" w14:textId="77777777" w:rsidR="00133C28" w:rsidRDefault="00133C28" w:rsidP="00133C28"/>
    <w:p w14:paraId="2E8F33CA" w14:textId="77777777" w:rsidR="00133C28" w:rsidRDefault="00133C28" w:rsidP="00133C28"/>
    <w:p w14:paraId="46C2A4CC" w14:textId="77777777" w:rsidR="00133C28" w:rsidRDefault="00133C28" w:rsidP="00133C28"/>
    <w:p w14:paraId="34390CD6" w14:textId="77777777" w:rsidR="00133C28" w:rsidRDefault="00133C28" w:rsidP="00133C28"/>
    <w:p w14:paraId="0BAE48B5" w14:textId="77777777" w:rsidR="00133C28" w:rsidRDefault="00133C28" w:rsidP="00133C28"/>
    <w:p w14:paraId="38280EDD" w14:textId="77777777" w:rsidR="00133C28" w:rsidRDefault="00133C28" w:rsidP="00133C28"/>
    <w:p w14:paraId="73CEF638" w14:textId="77777777" w:rsidR="00133C28" w:rsidRDefault="00133C28" w:rsidP="00133C28"/>
    <w:p w14:paraId="65C8BC8D" w14:textId="77777777" w:rsidR="00133C28" w:rsidRDefault="00133C28" w:rsidP="00133C28"/>
    <w:p w14:paraId="60F650F3" w14:textId="77777777" w:rsidR="00133C28" w:rsidRDefault="00133C28" w:rsidP="00133C28">
      <w:pPr>
        <w:rPr>
          <w:rFonts w:ascii="Arial" w:hAnsi="Arial" w:cs="Arial"/>
          <w:b/>
          <w:bCs/>
        </w:rPr>
      </w:pPr>
    </w:p>
    <w:p w14:paraId="648C7169" w14:textId="77777777" w:rsidR="00133C28" w:rsidRDefault="00133C28" w:rsidP="00133C28">
      <w:pPr>
        <w:rPr>
          <w:rFonts w:ascii="Arial" w:hAnsi="Arial" w:cs="Arial"/>
          <w:b/>
          <w:bCs/>
        </w:rPr>
      </w:pPr>
    </w:p>
    <w:p w14:paraId="7AE7C200" w14:textId="77777777" w:rsidR="00133C28" w:rsidRDefault="00133C28" w:rsidP="00133C28">
      <w:pPr>
        <w:rPr>
          <w:rFonts w:ascii="Arial" w:hAnsi="Arial" w:cs="Arial"/>
          <w:b/>
          <w:bCs/>
        </w:rPr>
      </w:pPr>
    </w:p>
    <w:p w14:paraId="280A79AE" w14:textId="77777777" w:rsidR="00133C28" w:rsidRDefault="00133C28" w:rsidP="00133C28">
      <w:pPr>
        <w:rPr>
          <w:rFonts w:ascii="Arial" w:hAnsi="Arial" w:cs="Arial"/>
          <w:b/>
          <w:bCs/>
        </w:rPr>
      </w:pPr>
    </w:p>
    <w:p w14:paraId="34EACF78" w14:textId="77777777" w:rsidR="00133C28" w:rsidRDefault="00133C28" w:rsidP="00133C28">
      <w:pPr>
        <w:rPr>
          <w:rFonts w:ascii="Arial" w:hAnsi="Arial" w:cs="Arial"/>
          <w:b/>
          <w:bCs/>
        </w:rPr>
      </w:pPr>
    </w:p>
    <w:p w14:paraId="2F25FE78" w14:textId="77777777" w:rsidR="00133C28" w:rsidRDefault="00133C28" w:rsidP="00133C28">
      <w:pPr>
        <w:rPr>
          <w:rFonts w:ascii="Arial" w:hAnsi="Arial" w:cs="Arial"/>
          <w:b/>
          <w:bCs/>
        </w:rPr>
      </w:pPr>
    </w:p>
    <w:p w14:paraId="5FA00D32" w14:textId="77777777" w:rsidR="00133C28" w:rsidRDefault="00133C28" w:rsidP="00133C28">
      <w:pPr>
        <w:rPr>
          <w:rFonts w:ascii="Arial" w:hAnsi="Arial" w:cs="Arial"/>
          <w:b/>
          <w:bCs/>
        </w:rPr>
      </w:pPr>
    </w:p>
    <w:p w14:paraId="1A271B92" w14:textId="77777777" w:rsidR="00133C28" w:rsidRDefault="00133C28" w:rsidP="00133C28">
      <w:pPr>
        <w:rPr>
          <w:rFonts w:ascii="Arial" w:hAnsi="Arial" w:cs="Arial"/>
          <w:b/>
          <w:bCs/>
        </w:rPr>
      </w:pPr>
    </w:p>
    <w:p w14:paraId="695972CC" w14:textId="77777777" w:rsidR="00133C28" w:rsidRDefault="00133C28" w:rsidP="00133C28">
      <w:pPr>
        <w:pStyle w:val="Default"/>
        <w:rPr>
          <w:b/>
          <w:bCs/>
          <w:sz w:val="16"/>
          <w:szCs w:val="16"/>
        </w:rPr>
      </w:pPr>
    </w:p>
    <w:p w14:paraId="2795F63F" w14:textId="77777777" w:rsidR="00133C28" w:rsidRDefault="00133C28" w:rsidP="00133C28">
      <w:pPr>
        <w:pStyle w:val="Default"/>
        <w:rPr>
          <w:b/>
          <w:bCs/>
          <w:sz w:val="16"/>
          <w:szCs w:val="16"/>
        </w:rPr>
      </w:pPr>
      <w:r>
        <w:rPr>
          <w:b/>
          <w:bCs/>
          <w:sz w:val="16"/>
          <w:szCs w:val="16"/>
        </w:rPr>
        <w:t>Guiding principles for engagement and involvement</w:t>
      </w:r>
    </w:p>
    <w:p w14:paraId="3F148536" w14:textId="77777777" w:rsidR="00133C28" w:rsidRDefault="00133C28" w:rsidP="00133C28">
      <w:pPr>
        <w:pStyle w:val="Default"/>
        <w:rPr>
          <w:sz w:val="16"/>
          <w:szCs w:val="16"/>
        </w:rPr>
      </w:pPr>
      <w:r>
        <w:rPr>
          <w:rFonts w:cstheme="minorHAnsi"/>
          <w:sz w:val="16"/>
          <w:szCs w:val="16"/>
        </w:rPr>
        <w:t xml:space="preserve">• </w:t>
      </w:r>
      <w:r>
        <w:rPr>
          <w:sz w:val="16"/>
          <w:szCs w:val="16"/>
        </w:rPr>
        <w:t xml:space="preserve">Apologies are meaningful </w:t>
      </w:r>
      <w:r>
        <w:rPr>
          <w:rFonts w:cstheme="minorHAnsi"/>
          <w:sz w:val="16"/>
          <w:szCs w:val="16"/>
        </w:rPr>
        <w:t xml:space="preserve">• </w:t>
      </w:r>
      <w:r>
        <w:rPr>
          <w:sz w:val="16"/>
          <w:szCs w:val="16"/>
        </w:rPr>
        <w:t xml:space="preserve">Approach is individualised, collaborative and open </w:t>
      </w:r>
      <w:r>
        <w:rPr>
          <w:rFonts w:cstheme="minorHAnsi"/>
          <w:sz w:val="16"/>
          <w:szCs w:val="16"/>
        </w:rPr>
        <w:t xml:space="preserve">• </w:t>
      </w:r>
      <w:r>
        <w:rPr>
          <w:sz w:val="16"/>
          <w:szCs w:val="16"/>
        </w:rPr>
        <w:t xml:space="preserve">Timing is sensitive </w:t>
      </w:r>
      <w:r>
        <w:rPr>
          <w:rFonts w:cstheme="minorHAnsi"/>
          <w:sz w:val="16"/>
          <w:szCs w:val="16"/>
        </w:rPr>
        <w:t xml:space="preserve">• </w:t>
      </w:r>
      <w:r>
        <w:rPr>
          <w:sz w:val="16"/>
          <w:szCs w:val="16"/>
        </w:rPr>
        <w:t xml:space="preserve">Everyone is treated with respect and compassion          </w:t>
      </w:r>
      <w:r>
        <w:rPr>
          <w:rFonts w:cstheme="minorHAnsi"/>
          <w:sz w:val="16"/>
          <w:szCs w:val="16"/>
        </w:rPr>
        <w:t xml:space="preserve">• Expectations are addressed • </w:t>
      </w:r>
      <w:r>
        <w:rPr>
          <w:sz w:val="16"/>
          <w:szCs w:val="16"/>
        </w:rPr>
        <w:t xml:space="preserve">Guidance and clarity are provided </w:t>
      </w:r>
      <w:r>
        <w:rPr>
          <w:rFonts w:cstheme="minorHAnsi"/>
          <w:sz w:val="16"/>
          <w:szCs w:val="16"/>
        </w:rPr>
        <w:t xml:space="preserve">• </w:t>
      </w:r>
      <w:r>
        <w:rPr>
          <w:sz w:val="16"/>
          <w:szCs w:val="16"/>
        </w:rPr>
        <w:t xml:space="preserve">People are ‘heard’ </w:t>
      </w:r>
      <w:r>
        <w:rPr>
          <w:rFonts w:cstheme="minorHAnsi"/>
          <w:sz w:val="16"/>
          <w:szCs w:val="16"/>
        </w:rPr>
        <w:t xml:space="preserve">• </w:t>
      </w:r>
      <w:r>
        <w:rPr>
          <w:sz w:val="16"/>
          <w:szCs w:val="16"/>
        </w:rPr>
        <w:t xml:space="preserve">Subjectivity is accepted </w:t>
      </w:r>
      <w:r>
        <w:rPr>
          <w:rFonts w:cstheme="minorHAnsi"/>
          <w:sz w:val="16"/>
          <w:szCs w:val="16"/>
        </w:rPr>
        <w:t xml:space="preserve">• </w:t>
      </w:r>
      <w:r>
        <w:rPr>
          <w:sz w:val="16"/>
          <w:szCs w:val="16"/>
        </w:rPr>
        <w:t>Strive for equity</w:t>
      </w:r>
    </w:p>
    <w:p w14:paraId="5CD81A2E" w14:textId="74547C64" w:rsidR="00133C28" w:rsidRDefault="00423097" w:rsidP="00133C28">
      <w:pPr>
        <w:ind w:left="284"/>
        <w:rPr>
          <w:b/>
          <w:bCs/>
          <w:sz w:val="24"/>
          <w:szCs w:val="24"/>
        </w:rPr>
      </w:pPr>
      <w:r>
        <w:rPr>
          <w:noProof/>
        </w:rPr>
        <w:lastRenderedPageBreak/>
        <mc:AlternateContent>
          <mc:Choice Requires="wpg">
            <w:drawing>
              <wp:anchor distT="0" distB="0" distL="114300" distR="114300" simplePos="0" relativeHeight="251675648" behindDoc="0" locked="0" layoutInCell="1" allowOverlap="1" wp14:anchorId="2431B76F" wp14:editId="61513350">
                <wp:simplePos x="0" y="0"/>
                <wp:positionH relativeFrom="column">
                  <wp:posOffset>-563880</wp:posOffset>
                </wp:positionH>
                <wp:positionV relativeFrom="paragraph">
                  <wp:posOffset>300355</wp:posOffset>
                </wp:positionV>
                <wp:extent cx="6877050" cy="9067778"/>
                <wp:effectExtent l="76200" t="0" r="76200" b="95885"/>
                <wp:wrapNone/>
                <wp:docPr id="146636550" name="Group 2"/>
                <wp:cNvGraphicFramePr/>
                <a:graphic xmlns:a="http://schemas.openxmlformats.org/drawingml/2006/main">
                  <a:graphicData uri="http://schemas.microsoft.com/office/word/2010/wordprocessingGroup">
                    <wpg:wgp>
                      <wpg:cNvGrpSpPr/>
                      <wpg:grpSpPr>
                        <a:xfrm>
                          <a:off x="0" y="0"/>
                          <a:ext cx="6877050" cy="9067778"/>
                          <a:chOff x="0" y="243841"/>
                          <a:chExt cx="6877050" cy="9068406"/>
                        </a:xfrm>
                      </wpg:grpSpPr>
                      <wpg:grpSp>
                        <wpg:cNvPr id="896780960" name="Group 896780960"/>
                        <wpg:cNvGrpSpPr/>
                        <wpg:grpSpPr>
                          <a:xfrm>
                            <a:off x="22860" y="4602480"/>
                            <a:ext cx="6831330" cy="2552700"/>
                            <a:chOff x="15240" y="0"/>
                            <a:chExt cx="6831330" cy="2552700"/>
                          </a:xfrm>
                        </wpg:grpSpPr>
                        <wps:wsp>
                          <wps:cNvPr id="736625016" name="Rectangle 736625016"/>
                          <wps:cNvSpPr/>
                          <wps:spPr>
                            <a:xfrm>
                              <a:off x="15240" y="0"/>
                              <a:ext cx="6831330" cy="209867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111092" name="Text Box 1578111092"/>
                          <wps:cNvSpPr txBox="1"/>
                          <wps:spPr>
                            <a:xfrm>
                              <a:off x="22859" y="22860"/>
                              <a:ext cx="2326871" cy="20231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0AE658F" w14:textId="77777777" w:rsidR="00133C28" w:rsidRPr="00BC389B" w:rsidRDefault="00133C28" w:rsidP="00133C28">
                                <w:pPr>
                                  <w:jc w:val="center"/>
                                  <w:rPr>
                                    <w:b/>
                                    <w:bCs/>
                                  </w:rPr>
                                </w:pPr>
                                <w:r w:rsidRPr="00BC389B">
                                  <w:rPr>
                                    <w:b/>
                                    <w:bCs/>
                                  </w:rPr>
                                  <w:t>Terms of Reference</w:t>
                                </w:r>
                              </w:p>
                              <w:p w14:paraId="5D7AE7A1" w14:textId="77777777" w:rsidR="00133C28" w:rsidRDefault="00133C28" w:rsidP="00423097">
                                <w:pPr>
                                  <w:pStyle w:val="ListParagraph"/>
                                  <w:numPr>
                                    <w:ilvl w:val="0"/>
                                    <w:numId w:val="20"/>
                                  </w:numPr>
                                  <w:spacing w:after="60" w:line="240" w:lineRule="auto"/>
                                  <w:ind w:left="227" w:hanging="227"/>
                                  <w:contextualSpacing w:val="0"/>
                                </w:pPr>
                                <w:r>
                                  <w:t>Explain what the term “terms of reference” (ToR) means</w:t>
                                </w:r>
                              </w:p>
                              <w:p w14:paraId="4F14ECAB" w14:textId="77777777" w:rsidR="00133C28" w:rsidRPr="00DD5F08" w:rsidRDefault="00133C28" w:rsidP="00423097">
                                <w:pPr>
                                  <w:pStyle w:val="ListParagraph"/>
                                  <w:numPr>
                                    <w:ilvl w:val="0"/>
                                    <w:numId w:val="20"/>
                                  </w:numPr>
                                  <w:spacing w:after="60" w:line="240" w:lineRule="auto"/>
                                  <w:ind w:left="227" w:hanging="227"/>
                                  <w:contextualSpacing w:val="0"/>
                                </w:pPr>
                                <w:r>
                                  <w:t>Discuss how the ToR were decided</w:t>
                                </w:r>
                              </w:p>
                              <w:p w14:paraId="70C84C83" w14:textId="77777777" w:rsidR="00133C28" w:rsidRDefault="00133C28" w:rsidP="00423097">
                                <w:pPr>
                                  <w:pStyle w:val="ListParagraph"/>
                                  <w:numPr>
                                    <w:ilvl w:val="0"/>
                                    <w:numId w:val="20"/>
                                  </w:numPr>
                                  <w:spacing w:after="60" w:line="240" w:lineRule="auto"/>
                                  <w:ind w:left="227" w:hanging="227"/>
                                  <w:contextualSpacing w:val="0"/>
                                </w:pPr>
                                <w:r>
                                  <w:t>Explains what they are addressing</w:t>
                                </w:r>
                              </w:p>
                              <w:p w14:paraId="4F2C291D" w14:textId="77777777" w:rsidR="00133C28" w:rsidRPr="00DD5F08" w:rsidRDefault="00133C28" w:rsidP="00423097">
                                <w:pPr>
                                  <w:pStyle w:val="ListParagraph"/>
                                  <w:numPr>
                                    <w:ilvl w:val="0"/>
                                    <w:numId w:val="20"/>
                                  </w:numPr>
                                  <w:spacing w:after="60" w:line="240" w:lineRule="auto"/>
                                  <w:ind w:left="227" w:hanging="227"/>
                                  <w:contextualSpacing w:val="0"/>
                                </w:pPr>
                                <w:r>
                                  <w:t>Explore additional ToR from the individual</w:t>
                                </w:r>
                              </w:p>
                              <w:p w14:paraId="6C320A2F" w14:textId="77777777" w:rsidR="00133C28" w:rsidRPr="003B79D9" w:rsidRDefault="00133C28" w:rsidP="00423097">
                                <w:pPr>
                                  <w:pStyle w:val="ListParagraph"/>
                                  <w:numPr>
                                    <w:ilvl w:val="0"/>
                                    <w:numId w:val="20"/>
                                  </w:numPr>
                                  <w:spacing w:after="60" w:line="240" w:lineRule="auto"/>
                                  <w:ind w:left="227" w:hanging="227"/>
                                  <w:contextualSpacing w:val="0"/>
                                  <w:rPr>
                                    <w:sz w:val="24"/>
                                    <w:szCs w:val="24"/>
                                  </w:rPr>
                                </w:pPr>
                                <w:r w:rsidRPr="00DD5F08">
                                  <w:t xml:space="preserve">Explore </w:t>
                                </w:r>
                                <w:r>
                                  <w:t>any questions or queries from the individual</w:t>
                                </w:r>
                              </w:p>
                              <w:p w14:paraId="56BDA64F" w14:textId="77777777" w:rsidR="00133C28" w:rsidRPr="007819B3" w:rsidRDefault="00133C28" w:rsidP="00133C28">
                                <w:pPr>
                                  <w:spacing w:after="60"/>
                                  <w:ind w:left="227" w:hanging="227"/>
                                  <w:rPr>
                                    <w:sz w:val="24"/>
                                    <w:szCs w:val="24"/>
                                  </w:rPr>
                                </w:pPr>
                              </w:p>
                              <w:p w14:paraId="44A1FAA4" w14:textId="77777777" w:rsidR="00133C28" w:rsidRPr="007819B3" w:rsidRDefault="00133C28" w:rsidP="00133C28">
                                <w:pPr>
                                  <w:spacing w:after="60"/>
                                  <w:ind w:left="227" w:hanging="227"/>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648026888" name="Text Box 648026888"/>
                          <wps:cNvSpPr txBox="1"/>
                          <wps:spPr>
                            <a:xfrm>
                              <a:off x="2232660" y="22860"/>
                              <a:ext cx="2415540" cy="20904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5194C88" w14:textId="77777777" w:rsidR="00133C28" w:rsidRPr="00BC389B" w:rsidRDefault="00133C28" w:rsidP="00133C28">
                                <w:pPr>
                                  <w:jc w:val="center"/>
                                  <w:rPr>
                                    <w:b/>
                                    <w:bCs/>
                                  </w:rPr>
                                </w:pPr>
                                <w:r w:rsidRPr="00BC389B">
                                  <w:rPr>
                                    <w:b/>
                                    <w:bCs/>
                                  </w:rPr>
                                  <w:t>Sharing experiences</w:t>
                                </w:r>
                              </w:p>
                              <w:p w14:paraId="0699C6EA" w14:textId="77777777" w:rsidR="00133C28" w:rsidRDefault="00133C28" w:rsidP="00423097">
                                <w:pPr>
                                  <w:pStyle w:val="ListParagraph"/>
                                  <w:numPr>
                                    <w:ilvl w:val="0"/>
                                    <w:numId w:val="20"/>
                                  </w:numPr>
                                  <w:spacing w:after="60" w:line="240" w:lineRule="auto"/>
                                  <w:ind w:left="227" w:hanging="227"/>
                                  <w:contextualSpacing w:val="0"/>
                                </w:pPr>
                                <w:r>
                                  <w:t>Explore whether the person needs someone with them for support</w:t>
                                </w:r>
                              </w:p>
                              <w:p w14:paraId="5470B9C0" w14:textId="77777777" w:rsidR="00133C28" w:rsidRDefault="00133C28" w:rsidP="00423097">
                                <w:pPr>
                                  <w:pStyle w:val="ListParagraph"/>
                                  <w:numPr>
                                    <w:ilvl w:val="0"/>
                                    <w:numId w:val="20"/>
                                  </w:numPr>
                                  <w:spacing w:after="60" w:line="240" w:lineRule="auto"/>
                                  <w:ind w:left="227" w:hanging="227"/>
                                  <w:contextualSpacing w:val="0"/>
                                </w:pPr>
                                <w:r>
                                  <w:t>Explore how the person would like to share their experience</w:t>
                                </w:r>
                              </w:p>
                              <w:p w14:paraId="0392E42E" w14:textId="77777777" w:rsidR="00133C28" w:rsidRDefault="00133C28" w:rsidP="00423097">
                                <w:pPr>
                                  <w:pStyle w:val="ListParagraph"/>
                                  <w:numPr>
                                    <w:ilvl w:val="0"/>
                                    <w:numId w:val="20"/>
                                  </w:numPr>
                                  <w:spacing w:after="60" w:line="240" w:lineRule="auto"/>
                                  <w:ind w:left="227" w:hanging="227"/>
                                  <w:contextualSpacing w:val="0"/>
                                </w:pPr>
                                <w:r>
                                  <w:t>Discuss who else will / has shared their experience as part of the process</w:t>
                                </w:r>
                              </w:p>
                              <w:p w14:paraId="35485BA1" w14:textId="77777777" w:rsidR="00133C28" w:rsidRPr="0016437E" w:rsidRDefault="00133C28" w:rsidP="00423097">
                                <w:pPr>
                                  <w:pStyle w:val="ListParagraph"/>
                                  <w:numPr>
                                    <w:ilvl w:val="0"/>
                                    <w:numId w:val="20"/>
                                  </w:numPr>
                                  <w:spacing w:after="60" w:line="240" w:lineRule="auto"/>
                                  <w:ind w:left="227" w:hanging="227"/>
                                  <w:contextualSpacing w:val="0"/>
                                </w:pPr>
                                <w:r>
                                  <w:t>Discuss how the information will be used</w:t>
                                </w:r>
                              </w:p>
                              <w:p w14:paraId="33EFFBB1" w14:textId="77777777" w:rsidR="00133C28" w:rsidRPr="007819B3" w:rsidRDefault="00133C28" w:rsidP="00133C28">
                                <w:pPr>
                                  <w:spacing w:after="60"/>
                                  <w:ind w:left="227" w:hanging="227"/>
                                  <w:rPr>
                                    <w:sz w:val="24"/>
                                    <w:szCs w:val="24"/>
                                  </w:rPr>
                                </w:pPr>
                              </w:p>
                              <w:p w14:paraId="189784BA" w14:textId="77777777" w:rsidR="00133C28" w:rsidRPr="007819B3" w:rsidRDefault="00133C28" w:rsidP="00133C28">
                                <w:pPr>
                                  <w:spacing w:after="60"/>
                                  <w:ind w:left="227" w:hanging="227"/>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956821586" name="Text Box 956821586"/>
                          <wps:cNvSpPr txBox="1"/>
                          <wps:spPr>
                            <a:xfrm>
                              <a:off x="4503420" y="7620"/>
                              <a:ext cx="2335530" cy="2120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7CB9BBB" w14:textId="77777777" w:rsidR="00133C28" w:rsidRPr="00C67D5A" w:rsidRDefault="00133C28" w:rsidP="00133C28">
                                <w:pPr>
                                  <w:jc w:val="center"/>
                                  <w:rPr>
                                    <w:b/>
                                    <w:bCs/>
                                  </w:rPr>
                                </w:pPr>
                                <w:r w:rsidRPr="00C67D5A">
                                  <w:rPr>
                                    <w:b/>
                                    <w:bCs/>
                                  </w:rPr>
                                  <w:t xml:space="preserve">Receiving drafts </w:t>
                                </w:r>
                                <w:r w:rsidRPr="00C67D5A">
                                  <w:rPr>
                                    <w:b/>
                                    <w:bCs/>
                                    <w:sz w:val="16"/>
                                    <w:szCs w:val="16"/>
                                  </w:rPr>
                                  <w:t>(if applicable)</w:t>
                                </w:r>
                              </w:p>
                              <w:p w14:paraId="29220557" w14:textId="77777777" w:rsidR="00133C28" w:rsidRDefault="00133C28" w:rsidP="00423097">
                                <w:pPr>
                                  <w:pStyle w:val="ListParagraph"/>
                                  <w:numPr>
                                    <w:ilvl w:val="0"/>
                                    <w:numId w:val="20"/>
                                  </w:numPr>
                                  <w:spacing w:after="60" w:line="240" w:lineRule="auto"/>
                                  <w:ind w:left="227" w:hanging="227"/>
                                  <w:contextualSpacing w:val="0"/>
                                </w:pPr>
                                <w:r>
                                  <w:t>Explore how the person wants to receive the information</w:t>
                                </w:r>
                              </w:p>
                              <w:p w14:paraId="19339B1F" w14:textId="77777777" w:rsidR="00133C28" w:rsidRDefault="00133C28" w:rsidP="00423097">
                                <w:pPr>
                                  <w:pStyle w:val="ListParagraph"/>
                                  <w:numPr>
                                    <w:ilvl w:val="0"/>
                                    <w:numId w:val="20"/>
                                  </w:numPr>
                                  <w:spacing w:after="60" w:line="240" w:lineRule="auto"/>
                                  <w:ind w:left="227" w:hanging="227"/>
                                  <w:contextualSpacing w:val="0"/>
                                </w:pPr>
                                <w:r>
                                  <w:t xml:space="preserve">Discuss how the person can provide comment </w:t>
                                </w:r>
                              </w:p>
                              <w:p w14:paraId="6BD2B6CC" w14:textId="77777777" w:rsidR="00133C28" w:rsidRDefault="00133C28" w:rsidP="00423097">
                                <w:pPr>
                                  <w:pStyle w:val="ListParagraph"/>
                                  <w:numPr>
                                    <w:ilvl w:val="0"/>
                                    <w:numId w:val="20"/>
                                  </w:numPr>
                                  <w:spacing w:after="60" w:line="240" w:lineRule="auto"/>
                                  <w:ind w:left="227" w:hanging="227"/>
                                  <w:contextualSpacing w:val="0"/>
                                </w:pPr>
                                <w:r>
                                  <w:t>Discuss how their comments might be used</w:t>
                                </w:r>
                              </w:p>
                              <w:p w14:paraId="0DBB9557" w14:textId="77777777" w:rsidR="00133C28" w:rsidRDefault="00133C28" w:rsidP="00423097">
                                <w:pPr>
                                  <w:pStyle w:val="ListParagraph"/>
                                  <w:numPr>
                                    <w:ilvl w:val="0"/>
                                    <w:numId w:val="20"/>
                                  </w:numPr>
                                  <w:spacing w:after="60" w:line="240" w:lineRule="auto"/>
                                  <w:ind w:left="227" w:hanging="227"/>
                                  <w:contextualSpacing w:val="0"/>
                                </w:pPr>
                                <w:r>
                                  <w:t>Discuss what happens between the draft and the final report / record</w:t>
                                </w:r>
                              </w:p>
                              <w:p w14:paraId="705CED5D" w14:textId="77777777" w:rsidR="00133C28" w:rsidRPr="007819B3" w:rsidRDefault="00133C28" w:rsidP="00133C28">
                                <w:pPr>
                                  <w:spacing w:after="60"/>
                                  <w:ind w:left="227" w:hanging="227"/>
                                  <w:rPr>
                                    <w:sz w:val="24"/>
                                    <w:szCs w:val="24"/>
                                  </w:rPr>
                                </w:pPr>
                              </w:p>
                              <w:p w14:paraId="380B02EB" w14:textId="77777777" w:rsidR="00133C28" w:rsidRPr="007819B3" w:rsidRDefault="00133C28" w:rsidP="00133C28">
                                <w:pPr>
                                  <w:spacing w:after="60"/>
                                  <w:ind w:left="227" w:hanging="227"/>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86292641" name="Callout: Down Arrow 286292641"/>
                          <wps:cNvSpPr/>
                          <wps:spPr>
                            <a:xfrm>
                              <a:off x="22860" y="2045970"/>
                              <a:ext cx="6823710" cy="506730"/>
                            </a:xfrm>
                            <a:prstGeom prst="downArrowCallout">
                              <a:avLst/>
                            </a:prstGeom>
                          </wps:spPr>
                          <wps:style>
                            <a:lnRef idx="3">
                              <a:schemeClr val="lt1"/>
                            </a:lnRef>
                            <a:fillRef idx="1">
                              <a:schemeClr val="accent2"/>
                            </a:fillRef>
                            <a:effectRef idx="1">
                              <a:schemeClr val="accent2"/>
                            </a:effectRef>
                            <a:fontRef idx="minor">
                              <a:schemeClr val="lt1"/>
                            </a:fontRef>
                          </wps:style>
                          <wps:txbx>
                            <w:txbxContent>
                              <w:p w14:paraId="197BCE36" w14:textId="77777777" w:rsidR="00133C28" w:rsidRPr="007819B3" w:rsidRDefault="00133C28" w:rsidP="00133C28">
                                <w:pPr>
                                  <w:jc w:val="center"/>
                                  <w:rPr>
                                    <w:b/>
                                    <w:bCs/>
                                    <w:sz w:val="24"/>
                                    <w:szCs w:val="24"/>
                                  </w:rPr>
                                </w:pPr>
                                <w:r>
                                  <w:rPr>
                                    <w:b/>
                                    <w:bCs/>
                                    <w:sz w:val="24"/>
                                    <w:szCs w:val="24"/>
                                  </w:rPr>
                                  <w:t>ONGOING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24028101" name="Group 1324028101"/>
                        <wpg:cNvGrpSpPr/>
                        <wpg:grpSpPr>
                          <a:xfrm>
                            <a:off x="38100" y="243841"/>
                            <a:ext cx="6823710" cy="1722120"/>
                            <a:chOff x="7620" y="499194"/>
                            <a:chExt cx="6823710" cy="1695802"/>
                          </a:xfrm>
                        </wpg:grpSpPr>
                        <wps:wsp>
                          <wps:cNvPr id="1037140149" name="Rectangle 1037140149"/>
                          <wps:cNvSpPr/>
                          <wps:spPr>
                            <a:xfrm>
                              <a:off x="7620" y="499194"/>
                              <a:ext cx="3421380" cy="1695802"/>
                            </a:xfrm>
                            <a:prstGeom prst="rect">
                              <a:avLst/>
                            </a:prstGeom>
                            <a:solidFill>
                              <a:srgbClr val="EAD8F2">
                                <a:alpha val="49804"/>
                              </a:srgbClr>
                            </a:solidFill>
                            <a:ln>
                              <a:noFill/>
                            </a:ln>
                          </wps:spPr>
                          <wps:style>
                            <a:lnRef idx="0">
                              <a:scrgbClr r="0" g="0" b="0"/>
                            </a:lnRef>
                            <a:fillRef idx="0">
                              <a:scrgbClr r="0" g="0" b="0"/>
                            </a:fillRef>
                            <a:effectRef idx="0">
                              <a:scrgbClr r="0" g="0" b="0"/>
                            </a:effectRef>
                            <a:fontRef idx="minor">
                              <a:schemeClr val="lt1"/>
                            </a:fontRef>
                          </wps:style>
                          <wps:txbx>
                            <w:txbxContent>
                              <w:p w14:paraId="3DA2A31E" w14:textId="77777777" w:rsidR="00133C28" w:rsidRPr="001C0BDE" w:rsidRDefault="00133C28" w:rsidP="00133C28">
                                <w:pPr>
                                  <w:jc w:val="center"/>
                                  <w:rPr>
                                    <w:b/>
                                    <w:bCs/>
                                    <w:color w:val="000000" w:themeColor="text1"/>
                                    <w:sz w:val="24"/>
                                    <w:szCs w:val="24"/>
                                  </w:rPr>
                                </w:pPr>
                                <w:r w:rsidRPr="001C0BDE">
                                  <w:rPr>
                                    <w:b/>
                                    <w:bCs/>
                                    <w:color w:val="000000" w:themeColor="text1"/>
                                    <w:sz w:val="24"/>
                                    <w:szCs w:val="24"/>
                                  </w:rPr>
                                  <w:t>Before initiating contact</w:t>
                                </w:r>
                              </w:p>
                              <w:p w14:paraId="235883E7" w14:textId="77777777" w:rsidR="00133C28" w:rsidRPr="00CE314B" w:rsidRDefault="00133C28" w:rsidP="00423097">
                                <w:pPr>
                                  <w:pStyle w:val="ListParagraph"/>
                                  <w:numPr>
                                    <w:ilvl w:val="0"/>
                                    <w:numId w:val="29"/>
                                  </w:numPr>
                                  <w:spacing w:after="120" w:line="240" w:lineRule="auto"/>
                                  <w:ind w:left="284" w:hanging="284"/>
                                  <w:rPr>
                                    <w:color w:val="000000" w:themeColor="text1"/>
                                    <w:sz w:val="24"/>
                                    <w:szCs w:val="24"/>
                                  </w:rPr>
                                </w:pPr>
                                <w:r w:rsidRPr="00437CF2">
                                  <w:rPr>
                                    <w:color w:val="000000" w:themeColor="text1"/>
                                    <w:sz w:val="24"/>
                                    <w:szCs w:val="24"/>
                                  </w:rPr>
                                  <w:t xml:space="preserve">Learning response </w:t>
                                </w:r>
                                <w:r>
                                  <w:rPr>
                                    <w:color w:val="000000" w:themeColor="text1"/>
                                    <w:sz w:val="24"/>
                                    <w:szCs w:val="24"/>
                                  </w:rPr>
                                  <w:t xml:space="preserve">type </w:t>
                                </w:r>
                                <w:r w:rsidRPr="00437CF2">
                                  <w:rPr>
                                    <w:color w:val="000000" w:themeColor="text1"/>
                                    <w:sz w:val="24"/>
                                    <w:szCs w:val="24"/>
                                  </w:rPr>
                                  <w:t xml:space="preserve">will have been agreed </w:t>
                                </w:r>
                                <w:r w:rsidRPr="00CE314B">
                                  <w:rPr>
                                    <w:color w:val="000000" w:themeColor="text1"/>
                                    <w:sz w:val="24"/>
                                    <w:szCs w:val="24"/>
                                  </w:rPr>
                                  <w:t>following discussion with subject matter experts</w:t>
                                </w:r>
                              </w:p>
                              <w:p w14:paraId="15C8EBC5" w14:textId="77777777" w:rsidR="00133C28" w:rsidRPr="00437CF2" w:rsidRDefault="00133C28" w:rsidP="00423097">
                                <w:pPr>
                                  <w:pStyle w:val="ListParagraph"/>
                                  <w:numPr>
                                    <w:ilvl w:val="0"/>
                                    <w:numId w:val="29"/>
                                  </w:numPr>
                                  <w:spacing w:after="120" w:line="240" w:lineRule="auto"/>
                                  <w:ind w:left="284" w:right="-145" w:hanging="284"/>
                                  <w:rPr>
                                    <w:color w:val="000000" w:themeColor="text1"/>
                                    <w:sz w:val="23"/>
                                    <w:szCs w:val="23"/>
                                  </w:rPr>
                                </w:pPr>
                                <w:r>
                                  <w:rPr>
                                    <w:color w:val="000000" w:themeColor="text1"/>
                                  </w:rPr>
                                  <w:t>Wh</w:t>
                                </w:r>
                                <w:r w:rsidRPr="00CE314B">
                                  <w:rPr>
                                    <w:color w:val="000000" w:themeColor="text1"/>
                                  </w:rPr>
                                  <w:t xml:space="preserve">o will be involved to best act as the service user voice </w:t>
                                </w:r>
                                <w:r>
                                  <w:rPr>
                                    <w:color w:val="000000" w:themeColor="text1"/>
                                  </w:rPr>
                                  <w:t>will have been agreed</w:t>
                                </w:r>
                                <w:r w:rsidRPr="00437CF2">
                                  <w:rPr>
                                    <w:color w:val="000000" w:themeColor="text1"/>
                                    <w:sz w:val="23"/>
                                    <w:szCs w:val="23"/>
                                  </w:rPr>
                                  <w:t xml:space="preserve"> e.g., service user where appropriate, member of wider family or advocate (e.g., PSP)</w:t>
                                </w:r>
                              </w:p>
                              <w:p w14:paraId="5809968B" w14:textId="77777777" w:rsidR="00133C28" w:rsidRPr="00437CF2" w:rsidRDefault="00133C28" w:rsidP="00423097">
                                <w:pPr>
                                  <w:pStyle w:val="ListParagraph"/>
                                  <w:numPr>
                                    <w:ilvl w:val="0"/>
                                    <w:numId w:val="29"/>
                                  </w:numPr>
                                  <w:spacing w:after="120" w:line="240" w:lineRule="auto"/>
                                  <w:ind w:left="284" w:right="-145" w:hanging="284"/>
                                  <w:rPr>
                                    <w:color w:val="000000" w:themeColor="text1"/>
                                    <w:sz w:val="23"/>
                                    <w:szCs w:val="23"/>
                                  </w:rPr>
                                </w:pPr>
                                <w:r w:rsidRPr="00437CF2">
                                  <w:rPr>
                                    <w:color w:val="000000" w:themeColor="text1"/>
                                    <w:sz w:val="23"/>
                                    <w:szCs w:val="23"/>
                                  </w:rPr>
                                  <w:t>Have provided at least the verbal apology as a minimum response for Duty of Candour</w:t>
                                </w:r>
                              </w:p>
                              <w:p w14:paraId="02E13242" w14:textId="77777777" w:rsidR="00133C28" w:rsidRDefault="00133C28" w:rsidP="00133C28">
                                <w:pPr>
                                  <w:ind w:left="284" w:hanging="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7593501" name="Rectangle 2027593501"/>
                          <wps:cNvSpPr/>
                          <wps:spPr>
                            <a:xfrm>
                              <a:off x="3451860" y="499194"/>
                              <a:ext cx="3379470" cy="1695802"/>
                            </a:xfrm>
                            <a:prstGeom prst="rect">
                              <a:avLst/>
                            </a:prstGeom>
                            <a:solidFill>
                              <a:srgbClr val="EAD8F2">
                                <a:alpha val="50000"/>
                              </a:srgbClr>
                            </a:solidFill>
                            <a:ln>
                              <a:noFill/>
                            </a:ln>
                          </wps:spPr>
                          <wps:style>
                            <a:lnRef idx="0">
                              <a:scrgbClr r="0" g="0" b="0"/>
                            </a:lnRef>
                            <a:fillRef idx="0">
                              <a:scrgbClr r="0" g="0" b="0"/>
                            </a:fillRef>
                            <a:effectRef idx="0">
                              <a:scrgbClr r="0" g="0" b="0"/>
                            </a:effectRef>
                            <a:fontRef idx="minor">
                              <a:schemeClr val="lt1"/>
                            </a:fontRef>
                          </wps:style>
                          <wps:txbx>
                            <w:txbxContent>
                              <w:p w14:paraId="1451C6B3" w14:textId="77777777" w:rsidR="00133C28" w:rsidRPr="0072128F" w:rsidRDefault="00133C28" w:rsidP="00133C28">
                                <w:pPr>
                                  <w:jc w:val="center"/>
                                  <w:rPr>
                                    <w:b/>
                                    <w:bCs/>
                                    <w:color w:val="000000" w:themeColor="text1"/>
                                    <w:sz w:val="24"/>
                                    <w:szCs w:val="24"/>
                                  </w:rPr>
                                </w:pPr>
                                <w:r w:rsidRPr="0072128F">
                                  <w:rPr>
                                    <w:b/>
                                    <w:bCs/>
                                    <w:color w:val="000000" w:themeColor="text1"/>
                                    <w:sz w:val="24"/>
                                    <w:szCs w:val="24"/>
                                  </w:rPr>
                                  <w:t>Throughout the process</w:t>
                                </w:r>
                              </w:p>
                              <w:p w14:paraId="204087C4" w14:textId="77777777" w:rsidR="00133C28" w:rsidRPr="00437CF2" w:rsidRDefault="00133C28" w:rsidP="00423097">
                                <w:pPr>
                                  <w:pStyle w:val="ListParagraph"/>
                                  <w:numPr>
                                    <w:ilvl w:val="0"/>
                                    <w:numId w:val="28"/>
                                  </w:numPr>
                                  <w:spacing w:after="120" w:line="240" w:lineRule="auto"/>
                                  <w:ind w:left="284" w:hanging="284"/>
                                  <w:rPr>
                                    <w:color w:val="000000" w:themeColor="text1"/>
                                    <w:sz w:val="24"/>
                                    <w:szCs w:val="24"/>
                                  </w:rPr>
                                </w:pPr>
                                <w:r w:rsidRPr="00437CF2">
                                  <w:rPr>
                                    <w:color w:val="000000" w:themeColor="text1"/>
                                    <w:sz w:val="24"/>
                                    <w:szCs w:val="24"/>
                                  </w:rPr>
                                  <w:t xml:space="preserve">Explore support needs and signpost to appropriate resources </w:t>
                                </w:r>
                              </w:p>
                              <w:p w14:paraId="66A5204D" w14:textId="77777777" w:rsidR="00133C28" w:rsidRPr="00437CF2" w:rsidRDefault="00133C28" w:rsidP="00423097">
                                <w:pPr>
                                  <w:pStyle w:val="ListParagraph"/>
                                  <w:numPr>
                                    <w:ilvl w:val="0"/>
                                    <w:numId w:val="28"/>
                                  </w:numPr>
                                  <w:spacing w:after="120" w:line="240" w:lineRule="auto"/>
                                  <w:ind w:left="284" w:hanging="284"/>
                                  <w:rPr>
                                    <w:color w:val="000000" w:themeColor="text1"/>
                                    <w:sz w:val="24"/>
                                    <w:szCs w:val="24"/>
                                  </w:rPr>
                                </w:pPr>
                                <w:r w:rsidRPr="00437CF2">
                                  <w:rPr>
                                    <w:color w:val="000000" w:themeColor="text1"/>
                                    <w:sz w:val="24"/>
                                    <w:szCs w:val="24"/>
                                  </w:rPr>
                                  <w:t>Keep to the agreed contact schedule, agree next date of contact, make note of any dates to avoid</w:t>
                                </w:r>
                              </w:p>
                              <w:p w14:paraId="67D5095B" w14:textId="77777777" w:rsidR="00133C28" w:rsidRPr="00437CF2" w:rsidRDefault="00133C28" w:rsidP="00423097">
                                <w:pPr>
                                  <w:pStyle w:val="ListParagraph"/>
                                  <w:numPr>
                                    <w:ilvl w:val="0"/>
                                    <w:numId w:val="28"/>
                                  </w:numPr>
                                  <w:spacing w:after="120" w:line="240" w:lineRule="auto"/>
                                  <w:ind w:left="284" w:hanging="284"/>
                                  <w:rPr>
                                    <w:color w:val="000000" w:themeColor="text1"/>
                                    <w:sz w:val="24"/>
                                    <w:szCs w:val="24"/>
                                  </w:rPr>
                                </w:pPr>
                                <w:r w:rsidRPr="00437CF2">
                                  <w:rPr>
                                    <w:color w:val="000000" w:themeColor="text1"/>
                                    <w:sz w:val="24"/>
                                    <w:szCs w:val="24"/>
                                  </w:rPr>
                                  <w:t xml:space="preserve">Explore </w:t>
                                </w:r>
                                <w:r>
                                  <w:rPr>
                                    <w:color w:val="000000" w:themeColor="text1"/>
                                    <w:sz w:val="24"/>
                                    <w:szCs w:val="24"/>
                                  </w:rPr>
                                  <w:t>level of</w:t>
                                </w:r>
                                <w:r w:rsidRPr="00437CF2">
                                  <w:rPr>
                                    <w:color w:val="000000" w:themeColor="text1"/>
                                    <w:sz w:val="24"/>
                                    <w:szCs w:val="24"/>
                                  </w:rPr>
                                  <w:t xml:space="preserve"> involvement</w:t>
                                </w:r>
                                <w:r>
                                  <w:rPr>
                                    <w:color w:val="000000" w:themeColor="text1"/>
                                    <w:sz w:val="24"/>
                                    <w:szCs w:val="24"/>
                                  </w:rPr>
                                  <w:t xml:space="preserve"> (more of less preferred)</w:t>
                                </w:r>
                                <w:r w:rsidRPr="00437CF2">
                                  <w:rPr>
                                    <w:color w:val="000000" w:themeColor="text1"/>
                                    <w:sz w:val="24"/>
                                    <w:szCs w:val="24"/>
                                  </w:rPr>
                                  <w:t>, any alternative or augmentative language support needed and 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09095063" name="Group 1909095063"/>
                        <wpg:cNvGrpSpPr/>
                        <wpg:grpSpPr>
                          <a:xfrm>
                            <a:off x="38100" y="2065020"/>
                            <a:ext cx="6838950" cy="2487929"/>
                            <a:chOff x="-3810" y="-1"/>
                            <a:chExt cx="6838950" cy="2345879"/>
                          </a:xfrm>
                        </wpg:grpSpPr>
                        <wps:wsp>
                          <wps:cNvPr id="1957271274" name="Rectangle 1957271274"/>
                          <wps:cNvSpPr/>
                          <wps:spPr>
                            <a:xfrm>
                              <a:off x="7620" y="0"/>
                              <a:ext cx="6823710" cy="1930949"/>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8887405" name="Text Box 1278887405"/>
                          <wps:cNvSpPr txBox="1"/>
                          <wps:spPr>
                            <a:xfrm>
                              <a:off x="2171699" y="7620"/>
                              <a:ext cx="2470785" cy="178307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2D4CAA9" w14:textId="77777777" w:rsidR="00133C28" w:rsidRPr="00BC389B" w:rsidRDefault="00133C28" w:rsidP="00133C28">
                                <w:pPr>
                                  <w:spacing w:line="256" w:lineRule="auto"/>
                                  <w:jc w:val="center"/>
                                  <w:rPr>
                                    <w:rFonts w:eastAsia="Calibri"/>
                                    <w:b/>
                                    <w:bCs/>
                                  </w:rPr>
                                </w:pPr>
                                <w:r w:rsidRPr="00BC389B">
                                  <w:rPr>
                                    <w:rFonts w:eastAsia="Calibri"/>
                                    <w:b/>
                                    <w:bCs/>
                                  </w:rPr>
                                  <w:t>The incident and process</w:t>
                                </w:r>
                              </w:p>
                              <w:p w14:paraId="686FB718" w14:textId="77777777" w:rsidR="00133C28" w:rsidRPr="00902242" w:rsidRDefault="00133C28" w:rsidP="00423097">
                                <w:pPr>
                                  <w:pStyle w:val="ListParagraph"/>
                                  <w:numPr>
                                    <w:ilvl w:val="0"/>
                                    <w:numId w:val="26"/>
                                  </w:numPr>
                                  <w:tabs>
                                    <w:tab w:val="clear" w:pos="720"/>
                                  </w:tabs>
                                  <w:spacing w:line="256" w:lineRule="auto"/>
                                  <w:ind w:left="426" w:hanging="284"/>
                                  <w:rPr>
                                    <w:rFonts w:eastAsia="Calibri"/>
                                    <w:sz w:val="20"/>
                                  </w:rPr>
                                </w:pPr>
                                <w:r>
                                  <w:rPr>
                                    <w:rFonts w:eastAsia="Calibri"/>
                                  </w:rPr>
                                  <w:t>Discuss</w:t>
                                </w:r>
                                <w:r w:rsidRPr="00902242">
                                  <w:rPr>
                                    <w:rFonts w:eastAsia="Calibri"/>
                                  </w:rPr>
                                  <w:t xml:space="preserve"> why a learning response is being undertaken, what has been done, what is planned</w:t>
                                </w:r>
                              </w:p>
                              <w:p w14:paraId="20CFFDBF" w14:textId="77777777" w:rsidR="00133C28" w:rsidRDefault="00133C28" w:rsidP="00423097">
                                <w:pPr>
                                  <w:pStyle w:val="ListParagraph"/>
                                  <w:numPr>
                                    <w:ilvl w:val="0"/>
                                    <w:numId w:val="26"/>
                                  </w:numPr>
                                  <w:tabs>
                                    <w:tab w:val="clear" w:pos="720"/>
                                  </w:tabs>
                                  <w:spacing w:line="256" w:lineRule="auto"/>
                                  <w:ind w:left="426" w:hanging="284"/>
                                  <w:rPr>
                                    <w:rFonts w:eastAsia="Calibri"/>
                                    <w:sz w:val="20"/>
                                  </w:rPr>
                                </w:pPr>
                                <w:r>
                                  <w:rPr>
                                    <w:rFonts w:eastAsia="Calibri"/>
                                  </w:rPr>
                                  <w:t xml:space="preserve">Address questions or queries and key points they raise </w:t>
                                </w:r>
                              </w:p>
                              <w:p w14:paraId="66463CAF" w14:textId="77777777" w:rsidR="00133C28" w:rsidRDefault="00133C28" w:rsidP="00423097">
                                <w:pPr>
                                  <w:pStyle w:val="ListParagraph"/>
                                  <w:numPr>
                                    <w:ilvl w:val="0"/>
                                    <w:numId w:val="26"/>
                                  </w:numPr>
                                  <w:tabs>
                                    <w:tab w:val="clear" w:pos="720"/>
                                  </w:tabs>
                                  <w:spacing w:line="256" w:lineRule="auto"/>
                                  <w:ind w:left="426" w:hanging="284"/>
                                  <w:rPr>
                                    <w:rFonts w:eastAsia="Calibri"/>
                                    <w:sz w:val="20"/>
                                  </w:rPr>
                                </w:pPr>
                                <w:r>
                                  <w:rPr>
                                    <w:rFonts w:eastAsia="Calibri"/>
                                  </w:rPr>
                                  <w:t>Agree how to reference people in the review paperwork</w:t>
                                </w:r>
                              </w:p>
                              <w:p w14:paraId="2F92FD89" w14:textId="77777777" w:rsidR="00133C28" w:rsidRDefault="00133C28" w:rsidP="00133C28">
                                <w:pPr>
                                  <w:spacing w:after="60" w:line="256" w:lineRule="auto"/>
                                  <w:ind w:left="426" w:hanging="142"/>
                                  <w:rPr>
                                    <w:rFonts w:eastAsia="Calibri"/>
                                    <w:sz w:val="24"/>
                                    <w:szCs w:val="24"/>
                                  </w:rPr>
                                </w:pPr>
                                <w:r>
                                  <w:rPr>
                                    <w:rFonts w:eastAsia="Calibri"/>
                                  </w:rPr>
                                  <w: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607259260" name="Text Box 1607259260"/>
                          <wps:cNvSpPr txBox="1"/>
                          <wps:spPr>
                            <a:xfrm>
                              <a:off x="4495800" y="7618"/>
                              <a:ext cx="2336800" cy="1782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5154331" w14:textId="77777777" w:rsidR="00133C28" w:rsidRPr="00BC389B" w:rsidRDefault="00133C28" w:rsidP="00133C28">
                                <w:pPr>
                                  <w:spacing w:line="256" w:lineRule="auto"/>
                                  <w:jc w:val="center"/>
                                  <w:rPr>
                                    <w:rFonts w:eastAsia="Calibri"/>
                                    <w:b/>
                                    <w:bCs/>
                                  </w:rPr>
                                </w:pPr>
                                <w:r w:rsidRPr="00BC389B">
                                  <w:rPr>
                                    <w:rFonts w:eastAsia="Calibri"/>
                                    <w:b/>
                                    <w:bCs/>
                                  </w:rPr>
                                  <w:t>Involvement</w:t>
                                </w:r>
                              </w:p>
                              <w:p w14:paraId="0BBF8127" w14:textId="77777777" w:rsidR="00133C28" w:rsidRDefault="00133C28" w:rsidP="00423097">
                                <w:pPr>
                                  <w:pStyle w:val="ListParagraph"/>
                                  <w:numPr>
                                    <w:ilvl w:val="0"/>
                                    <w:numId w:val="27"/>
                                  </w:numPr>
                                  <w:tabs>
                                    <w:tab w:val="clear" w:pos="720"/>
                                  </w:tabs>
                                  <w:spacing w:line="256" w:lineRule="auto"/>
                                  <w:ind w:left="284" w:hanging="284"/>
                                  <w:rPr>
                                    <w:rFonts w:eastAsia="Calibri"/>
                                    <w:sz w:val="20"/>
                                  </w:rPr>
                                </w:pPr>
                                <w:r>
                                  <w:rPr>
                                    <w:rFonts w:eastAsia="Calibri"/>
                                  </w:rPr>
                                  <w:t>Discuss the purpose and intended outcomes</w:t>
                                </w:r>
                              </w:p>
                              <w:p w14:paraId="4CCA5A2F" w14:textId="77777777" w:rsidR="00133C28" w:rsidRDefault="00133C28" w:rsidP="00423097">
                                <w:pPr>
                                  <w:pStyle w:val="ListParagraph"/>
                                  <w:numPr>
                                    <w:ilvl w:val="0"/>
                                    <w:numId w:val="27"/>
                                  </w:numPr>
                                  <w:tabs>
                                    <w:tab w:val="clear" w:pos="720"/>
                                  </w:tabs>
                                  <w:spacing w:line="256" w:lineRule="auto"/>
                                  <w:ind w:left="284" w:hanging="284"/>
                                  <w:rPr>
                                    <w:rFonts w:eastAsia="Calibri"/>
                                    <w:sz w:val="20"/>
                                  </w:rPr>
                                </w:pPr>
                                <w:r>
                                  <w:rPr>
                                    <w:rFonts w:eastAsia="Calibri"/>
                                  </w:rPr>
                                  <w:t xml:space="preserve">Agree level of involvement wanted:  </w:t>
                                </w:r>
                              </w:p>
                              <w:p w14:paraId="09F28C94"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Terms of reference</w:t>
                                </w:r>
                              </w:p>
                              <w:p w14:paraId="3907B287"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Sharing experiences</w:t>
                                </w:r>
                              </w:p>
                              <w:p w14:paraId="7758B7B0"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 xml:space="preserve">Findings </w:t>
                                </w:r>
                              </w:p>
                              <w:p w14:paraId="218BC231"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Draft / final report / record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661791114" name="Callout: Down Arrow 1661791114"/>
                          <wps:cNvSpPr/>
                          <wps:spPr>
                            <a:xfrm>
                              <a:off x="-3810" y="1835338"/>
                              <a:ext cx="6838950" cy="510540"/>
                            </a:xfrm>
                            <a:prstGeom prst="downArrowCallout">
                              <a:avLst/>
                            </a:prstGeom>
                            <a:ln/>
                          </wps:spPr>
                          <wps:style>
                            <a:lnRef idx="3">
                              <a:schemeClr val="lt1"/>
                            </a:lnRef>
                            <a:fillRef idx="1">
                              <a:schemeClr val="accent5"/>
                            </a:fillRef>
                            <a:effectRef idx="1">
                              <a:schemeClr val="accent5"/>
                            </a:effectRef>
                            <a:fontRef idx="minor">
                              <a:schemeClr val="lt1"/>
                            </a:fontRef>
                          </wps:style>
                          <wps:txbx>
                            <w:txbxContent>
                              <w:p w14:paraId="09A590F8" w14:textId="77777777" w:rsidR="00133C28" w:rsidRPr="007819B3" w:rsidRDefault="00133C28" w:rsidP="00133C28">
                                <w:pPr>
                                  <w:jc w:val="center"/>
                                  <w:rPr>
                                    <w:b/>
                                    <w:bCs/>
                                    <w:sz w:val="24"/>
                                    <w:szCs w:val="24"/>
                                  </w:rPr>
                                </w:pPr>
                                <w:r>
                                  <w:rPr>
                                    <w:b/>
                                    <w:bCs/>
                                    <w:sz w:val="24"/>
                                    <w:szCs w:val="24"/>
                                  </w:rPr>
                                  <w:t>INITIAL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5919867" name="Text Box 1885919867"/>
                          <wps:cNvSpPr txBox="1"/>
                          <wps:spPr>
                            <a:xfrm>
                              <a:off x="7619" y="-1"/>
                              <a:ext cx="2402205" cy="199871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FB7324B" w14:textId="77777777" w:rsidR="00133C28" w:rsidRPr="00BC389B" w:rsidRDefault="00133C28" w:rsidP="00133C28">
                                <w:pPr>
                                  <w:jc w:val="center"/>
                                  <w:rPr>
                                    <w:b/>
                                    <w:bCs/>
                                    <w:sz w:val="24"/>
                                    <w:szCs w:val="24"/>
                                  </w:rPr>
                                </w:pPr>
                                <w:r w:rsidRPr="00BC389B">
                                  <w:rPr>
                                    <w:b/>
                                    <w:bCs/>
                                    <w:sz w:val="24"/>
                                    <w:szCs w:val="24"/>
                                  </w:rPr>
                                  <w:t>Introductions</w:t>
                                </w:r>
                              </w:p>
                              <w:p w14:paraId="22112391" w14:textId="77777777" w:rsidR="00133C28" w:rsidRPr="00DD5F08" w:rsidRDefault="00133C28" w:rsidP="00423097">
                                <w:pPr>
                                  <w:pStyle w:val="ListParagraph"/>
                                  <w:numPr>
                                    <w:ilvl w:val="0"/>
                                    <w:numId w:val="20"/>
                                  </w:numPr>
                                  <w:spacing w:after="60" w:line="240" w:lineRule="auto"/>
                                  <w:ind w:left="227" w:hanging="227"/>
                                  <w:contextualSpacing w:val="0"/>
                                </w:pPr>
                                <w:r>
                                  <w:t>Introduce self and s</w:t>
                                </w:r>
                                <w:r w:rsidRPr="00DD5F08">
                                  <w:t>hare contact details</w:t>
                                </w:r>
                                <w:r>
                                  <w:t>. Set up a suitable time for initial contact meeting</w:t>
                                </w:r>
                              </w:p>
                              <w:p w14:paraId="068E2D9F" w14:textId="77777777" w:rsidR="00133C28" w:rsidRDefault="00133C28" w:rsidP="00423097">
                                <w:pPr>
                                  <w:pStyle w:val="ListParagraph"/>
                                  <w:numPr>
                                    <w:ilvl w:val="0"/>
                                    <w:numId w:val="20"/>
                                  </w:numPr>
                                  <w:spacing w:after="60" w:line="240" w:lineRule="auto"/>
                                  <w:ind w:left="227" w:hanging="227"/>
                                  <w:contextualSpacing w:val="0"/>
                                </w:pPr>
                                <w:r w:rsidRPr="00DD5F08">
                                  <w:t xml:space="preserve">Explore any support </w:t>
                                </w:r>
                                <w:r>
                                  <w:t>/</w:t>
                                </w:r>
                                <w:r w:rsidRPr="00DD5F08">
                                  <w:t xml:space="preserve"> access needs</w:t>
                                </w:r>
                              </w:p>
                              <w:p w14:paraId="1778EC3B" w14:textId="77777777" w:rsidR="00133C28" w:rsidRPr="00DD5F08" w:rsidRDefault="00133C28" w:rsidP="00423097">
                                <w:pPr>
                                  <w:pStyle w:val="ListParagraph"/>
                                  <w:numPr>
                                    <w:ilvl w:val="0"/>
                                    <w:numId w:val="20"/>
                                  </w:numPr>
                                  <w:spacing w:after="60" w:line="240" w:lineRule="auto"/>
                                  <w:ind w:left="227" w:hanging="227"/>
                                  <w:contextualSpacing w:val="0"/>
                                </w:pPr>
                                <w:r w:rsidRPr="00DD5F08">
                                  <w:t>Agree preferred method</w:t>
                                </w:r>
                                <w:r>
                                  <w:t>s</w:t>
                                </w:r>
                                <w:r w:rsidRPr="00DD5F08">
                                  <w:t xml:space="preserve"> of contact</w:t>
                                </w:r>
                              </w:p>
                              <w:p w14:paraId="150B4125" w14:textId="77777777" w:rsidR="00133C28" w:rsidRDefault="00133C28" w:rsidP="00423097">
                                <w:pPr>
                                  <w:pStyle w:val="ListParagraph"/>
                                  <w:numPr>
                                    <w:ilvl w:val="0"/>
                                    <w:numId w:val="20"/>
                                  </w:numPr>
                                  <w:spacing w:after="60" w:line="240" w:lineRule="auto"/>
                                  <w:ind w:left="227" w:hanging="227"/>
                                  <w:contextualSpacing w:val="0"/>
                                </w:pPr>
                                <w:r>
                                  <w:t>Agree frequency of contact, plan, and dates</w:t>
                                </w:r>
                              </w:p>
                              <w:p w14:paraId="6BCED446" w14:textId="77777777" w:rsidR="00133C28" w:rsidRPr="002A7500" w:rsidRDefault="00133C28" w:rsidP="00423097">
                                <w:pPr>
                                  <w:pStyle w:val="ListParagraph"/>
                                  <w:numPr>
                                    <w:ilvl w:val="0"/>
                                    <w:numId w:val="20"/>
                                  </w:numPr>
                                  <w:spacing w:after="60" w:line="240" w:lineRule="auto"/>
                                  <w:ind w:left="227" w:hanging="227"/>
                                  <w:contextualSpacing w:val="0"/>
                                  <w:rPr>
                                    <w:sz w:val="24"/>
                                    <w:szCs w:val="24"/>
                                  </w:rPr>
                                </w:pPr>
                                <w:r>
                                  <w:t>Discuss service user’s questions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grpSp>
                        <wpg:cNvPr id="1720552305" name="Group 1720552305"/>
                        <wpg:cNvGrpSpPr/>
                        <wpg:grpSpPr>
                          <a:xfrm>
                            <a:off x="0" y="7200900"/>
                            <a:ext cx="6865620" cy="2111347"/>
                            <a:chOff x="0" y="0"/>
                            <a:chExt cx="6865620" cy="2111347"/>
                          </a:xfrm>
                        </wpg:grpSpPr>
                        <wps:wsp>
                          <wps:cNvPr id="1604347287" name="Rectangle 1604347287"/>
                          <wps:cNvSpPr/>
                          <wps:spPr>
                            <a:xfrm>
                              <a:off x="15240" y="0"/>
                              <a:ext cx="6846570" cy="1791307"/>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228887" name="Text Box 622228887"/>
                          <wps:cNvSpPr txBox="1"/>
                          <wps:spPr>
                            <a:xfrm>
                              <a:off x="15240" y="0"/>
                              <a:ext cx="2080260" cy="16916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8B2653B" w14:textId="77777777" w:rsidR="00133C28" w:rsidRPr="00BC389B" w:rsidRDefault="00133C28" w:rsidP="00133C28">
                                <w:pPr>
                                  <w:jc w:val="center"/>
                                  <w:rPr>
                                    <w:b/>
                                    <w:bCs/>
                                  </w:rPr>
                                </w:pPr>
                                <w:r w:rsidRPr="00BC389B">
                                  <w:rPr>
                                    <w:b/>
                                    <w:bCs/>
                                  </w:rPr>
                                  <w:t>Final report / record</w:t>
                                </w:r>
                              </w:p>
                              <w:p w14:paraId="6EE28689" w14:textId="77777777" w:rsidR="00133C28" w:rsidRPr="00DD5F08" w:rsidRDefault="00133C28" w:rsidP="00423097">
                                <w:pPr>
                                  <w:pStyle w:val="ListParagraph"/>
                                  <w:numPr>
                                    <w:ilvl w:val="0"/>
                                    <w:numId w:val="20"/>
                                  </w:numPr>
                                  <w:spacing w:after="60" w:line="240" w:lineRule="auto"/>
                                  <w:ind w:left="227" w:hanging="227"/>
                                  <w:contextualSpacing w:val="0"/>
                                </w:pPr>
                                <w:r>
                                  <w:t>Explore in what format the individual would like the final version</w:t>
                                </w:r>
                              </w:p>
                              <w:p w14:paraId="03502A96" w14:textId="77777777" w:rsidR="00133C28" w:rsidRPr="00DD5F08" w:rsidRDefault="00133C28" w:rsidP="00423097">
                                <w:pPr>
                                  <w:pStyle w:val="ListParagraph"/>
                                  <w:numPr>
                                    <w:ilvl w:val="0"/>
                                    <w:numId w:val="20"/>
                                  </w:numPr>
                                  <w:spacing w:after="60" w:line="240" w:lineRule="auto"/>
                                  <w:ind w:left="227" w:hanging="227"/>
                                  <w:contextualSpacing w:val="0"/>
                                </w:pPr>
                                <w:r>
                                  <w:t>Address questions the person has, or any queries</w:t>
                                </w:r>
                              </w:p>
                              <w:p w14:paraId="357E76DD" w14:textId="77777777" w:rsidR="00133C28" w:rsidRDefault="00133C28" w:rsidP="00423097">
                                <w:pPr>
                                  <w:pStyle w:val="ListParagraph"/>
                                  <w:numPr>
                                    <w:ilvl w:val="0"/>
                                    <w:numId w:val="20"/>
                                  </w:numPr>
                                  <w:spacing w:after="60" w:line="240" w:lineRule="auto"/>
                                  <w:ind w:left="227" w:hanging="227"/>
                                  <w:contextualSpacing w:val="0"/>
                                </w:pPr>
                                <w:r>
                                  <w:t>Discuss how the Trust will use the information</w:t>
                                </w:r>
                              </w:p>
                              <w:p w14:paraId="4FA2C2DF" w14:textId="77777777" w:rsidR="00133C28" w:rsidRDefault="00133C28" w:rsidP="00133C28">
                                <w:pPr>
                                  <w:spacing w:after="60"/>
                                  <w:ind w:left="227" w:hanging="227"/>
                                  <w:rPr>
                                    <w:sz w:val="24"/>
                                    <w:szCs w:val="24"/>
                                  </w:rPr>
                                </w:pPr>
                              </w:p>
                              <w:p w14:paraId="321AB38A" w14:textId="77777777" w:rsidR="00133C28" w:rsidRPr="007819B3" w:rsidRDefault="00133C28" w:rsidP="00133C28">
                                <w:pPr>
                                  <w:spacing w:after="60"/>
                                  <w:ind w:left="227" w:hanging="227"/>
                                  <w:rPr>
                                    <w:sz w:val="24"/>
                                    <w:szCs w:val="24"/>
                                  </w:rPr>
                                </w:pPr>
                              </w:p>
                              <w:p w14:paraId="45667665" w14:textId="77777777" w:rsidR="00133C28" w:rsidRPr="007819B3" w:rsidRDefault="00133C28" w:rsidP="00133C28">
                                <w:pPr>
                                  <w:spacing w:after="60"/>
                                  <w:ind w:left="227" w:hanging="227"/>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831341870" name="Text Box 831341870"/>
                          <wps:cNvSpPr txBox="1"/>
                          <wps:spPr>
                            <a:xfrm>
                              <a:off x="2263140" y="0"/>
                              <a:ext cx="2308860" cy="16916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6D8E28D" w14:textId="77777777" w:rsidR="00133C28" w:rsidRPr="00BC389B" w:rsidRDefault="00133C28" w:rsidP="00133C28">
                                <w:pPr>
                                  <w:jc w:val="center"/>
                                  <w:rPr>
                                    <w:b/>
                                    <w:bCs/>
                                  </w:rPr>
                                </w:pPr>
                                <w:r w:rsidRPr="00BC389B">
                                  <w:rPr>
                                    <w:b/>
                                    <w:bCs/>
                                  </w:rPr>
                                  <w:t>Other / further involvement</w:t>
                                </w:r>
                              </w:p>
                              <w:p w14:paraId="4977F73D" w14:textId="77777777" w:rsidR="00133C28" w:rsidRPr="00DD5F08" w:rsidRDefault="00133C28" w:rsidP="00423097">
                                <w:pPr>
                                  <w:pStyle w:val="ListParagraph"/>
                                  <w:numPr>
                                    <w:ilvl w:val="0"/>
                                    <w:numId w:val="20"/>
                                  </w:numPr>
                                  <w:spacing w:after="60" w:line="240" w:lineRule="auto"/>
                                  <w:ind w:left="227" w:hanging="227"/>
                                  <w:contextualSpacing w:val="0"/>
                                </w:pPr>
                                <w:r>
                                  <w:t>Explore what further involvement could look like</w:t>
                                </w:r>
                              </w:p>
                              <w:p w14:paraId="1A54CBF5" w14:textId="77777777" w:rsidR="00133C28" w:rsidRPr="00DD5F08" w:rsidRDefault="00133C28" w:rsidP="00423097">
                                <w:pPr>
                                  <w:pStyle w:val="ListParagraph"/>
                                  <w:numPr>
                                    <w:ilvl w:val="0"/>
                                    <w:numId w:val="20"/>
                                  </w:numPr>
                                  <w:spacing w:after="60" w:line="240" w:lineRule="auto"/>
                                  <w:ind w:left="227" w:hanging="227"/>
                                  <w:contextualSpacing w:val="0"/>
                                </w:pPr>
                                <w:r>
                                  <w:t>Explore who further involvement might be with</w:t>
                                </w:r>
                              </w:p>
                              <w:p w14:paraId="422145F4" w14:textId="77777777" w:rsidR="00133C28" w:rsidRPr="00E376E3" w:rsidRDefault="00133C28" w:rsidP="00423097">
                                <w:pPr>
                                  <w:pStyle w:val="ListParagraph"/>
                                  <w:numPr>
                                    <w:ilvl w:val="0"/>
                                    <w:numId w:val="20"/>
                                  </w:numPr>
                                  <w:spacing w:after="60" w:line="240" w:lineRule="auto"/>
                                  <w:ind w:left="227" w:hanging="227"/>
                                  <w:contextualSpacing w:val="0"/>
                                  <w:rPr>
                                    <w:sz w:val="24"/>
                                    <w:szCs w:val="24"/>
                                  </w:rPr>
                                </w:pPr>
                                <w:r>
                                  <w:t>Explore how long further involvement could continue</w:t>
                                </w:r>
                              </w:p>
                              <w:p w14:paraId="11857437" w14:textId="77777777" w:rsidR="00133C28" w:rsidRPr="00E376E3" w:rsidRDefault="00133C28" w:rsidP="00423097">
                                <w:pPr>
                                  <w:pStyle w:val="ListParagraph"/>
                                  <w:numPr>
                                    <w:ilvl w:val="0"/>
                                    <w:numId w:val="20"/>
                                  </w:numPr>
                                  <w:spacing w:after="60" w:line="240" w:lineRule="auto"/>
                                  <w:ind w:left="227" w:hanging="227"/>
                                  <w:contextualSpacing w:val="0"/>
                                  <w:rPr>
                                    <w:sz w:val="24"/>
                                    <w:szCs w:val="24"/>
                                  </w:rPr>
                                </w:pPr>
                                <w:r>
                                  <w:t>Explore expectations</w:t>
                                </w:r>
                              </w:p>
                              <w:p w14:paraId="47C81BE6" w14:textId="77777777" w:rsidR="00133C28" w:rsidRPr="007819B3" w:rsidRDefault="00133C28" w:rsidP="00133C28">
                                <w:pPr>
                                  <w:spacing w:after="60"/>
                                  <w:ind w:left="227" w:hanging="227"/>
                                  <w:rPr>
                                    <w:sz w:val="24"/>
                                    <w:szCs w:val="24"/>
                                  </w:rPr>
                                </w:pPr>
                              </w:p>
                              <w:p w14:paraId="62E3300D" w14:textId="77777777" w:rsidR="00133C28" w:rsidRPr="007819B3" w:rsidRDefault="00133C28" w:rsidP="00133C28">
                                <w:pPr>
                                  <w:spacing w:after="60"/>
                                  <w:ind w:left="227" w:hanging="227"/>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748983800" name="Text Box 1748983800"/>
                          <wps:cNvSpPr txBox="1"/>
                          <wps:spPr>
                            <a:xfrm>
                              <a:off x="4556760" y="0"/>
                              <a:ext cx="2308860" cy="18821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0B75956" w14:textId="77777777" w:rsidR="00133C28" w:rsidRPr="00BC389B" w:rsidRDefault="00133C28" w:rsidP="00133C28">
                                <w:pPr>
                                  <w:jc w:val="center"/>
                                  <w:rPr>
                                    <w:b/>
                                    <w:bCs/>
                                  </w:rPr>
                                </w:pPr>
                                <w:r w:rsidRPr="00BC389B">
                                  <w:rPr>
                                    <w:b/>
                                    <w:bCs/>
                                  </w:rPr>
                                  <w:t>Formal end of the process</w:t>
                                </w:r>
                              </w:p>
                              <w:p w14:paraId="54EB0052" w14:textId="77777777" w:rsidR="00133C28" w:rsidRPr="00DD5F08" w:rsidRDefault="00133C28" w:rsidP="00423097">
                                <w:pPr>
                                  <w:pStyle w:val="ListParagraph"/>
                                  <w:numPr>
                                    <w:ilvl w:val="0"/>
                                    <w:numId w:val="20"/>
                                  </w:numPr>
                                  <w:spacing w:after="60" w:line="240" w:lineRule="auto"/>
                                  <w:ind w:left="227" w:hanging="227"/>
                                  <w:contextualSpacing w:val="0"/>
                                </w:pPr>
                                <w:r>
                                  <w:t>Thank the individual for their involvement</w:t>
                                </w:r>
                              </w:p>
                              <w:p w14:paraId="56783FF3" w14:textId="77777777" w:rsidR="00133C28" w:rsidRPr="00DD5F08" w:rsidRDefault="00133C28" w:rsidP="00423097">
                                <w:pPr>
                                  <w:pStyle w:val="ListParagraph"/>
                                  <w:numPr>
                                    <w:ilvl w:val="0"/>
                                    <w:numId w:val="20"/>
                                  </w:numPr>
                                  <w:spacing w:after="60" w:line="240" w:lineRule="auto"/>
                                  <w:ind w:left="227" w:hanging="227"/>
                                  <w:contextualSpacing w:val="0"/>
                                </w:pPr>
                                <w:r>
                                  <w:t>If they opted not to be involved, update them that the process has ended</w:t>
                                </w:r>
                              </w:p>
                              <w:p w14:paraId="5E3A3846" w14:textId="77777777" w:rsidR="00133C28" w:rsidRPr="00E376E3" w:rsidRDefault="00133C28" w:rsidP="00423097">
                                <w:pPr>
                                  <w:pStyle w:val="ListParagraph"/>
                                  <w:numPr>
                                    <w:ilvl w:val="0"/>
                                    <w:numId w:val="20"/>
                                  </w:numPr>
                                  <w:spacing w:after="60" w:line="240" w:lineRule="auto"/>
                                  <w:ind w:left="227" w:hanging="227"/>
                                  <w:contextualSpacing w:val="0"/>
                                  <w:rPr>
                                    <w:sz w:val="24"/>
                                    <w:szCs w:val="24"/>
                                  </w:rPr>
                                </w:pPr>
                                <w:r>
                                  <w:t>Discuss the Trust’s commitment to learn and improve</w:t>
                                </w:r>
                              </w:p>
                              <w:p w14:paraId="7A8DBDF4" w14:textId="77777777" w:rsidR="00133C28" w:rsidRPr="003B79D9" w:rsidRDefault="00133C28" w:rsidP="00423097">
                                <w:pPr>
                                  <w:pStyle w:val="ListParagraph"/>
                                  <w:numPr>
                                    <w:ilvl w:val="0"/>
                                    <w:numId w:val="20"/>
                                  </w:numPr>
                                  <w:spacing w:after="60" w:line="240" w:lineRule="auto"/>
                                  <w:ind w:left="227" w:hanging="227"/>
                                  <w:contextualSpacing w:val="0"/>
                                  <w:rPr>
                                    <w:sz w:val="24"/>
                                    <w:szCs w:val="24"/>
                                  </w:rPr>
                                </w:pPr>
                                <w:r>
                                  <w:t>Offer another meaningful apology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224340279" name="Rectangle 224340279"/>
                          <wps:cNvSpPr/>
                          <wps:spPr>
                            <a:xfrm>
                              <a:off x="0" y="1791307"/>
                              <a:ext cx="6863080" cy="320040"/>
                            </a:xfrm>
                            <a:prstGeom prst="rect">
                              <a:avLst/>
                            </a:prstGeom>
                            <a:ln/>
                          </wps:spPr>
                          <wps:style>
                            <a:lnRef idx="3">
                              <a:schemeClr val="lt1"/>
                            </a:lnRef>
                            <a:fillRef idx="1">
                              <a:schemeClr val="accent6"/>
                            </a:fillRef>
                            <a:effectRef idx="1">
                              <a:schemeClr val="accent6"/>
                            </a:effectRef>
                            <a:fontRef idx="minor">
                              <a:schemeClr val="lt1"/>
                            </a:fontRef>
                          </wps:style>
                          <wps:txbx>
                            <w:txbxContent>
                              <w:p w14:paraId="2ABD2264" w14:textId="77777777" w:rsidR="00133C28" w:rsidRPr="00E376E3" w:rsidRDefault="00133C28" w:rsidP="00133C28">
                                <w:pPr>
                                  <w:jc w:val="center"/>
                                  <w:rPr>
                                    <w:b/>
                                    <w:bCs/>
                                    <w:sz w:val="24"/>
                                    <w:szCs w:val="24"/>
                                  </w:rPr>
                                </w:pPr>
                                <w:r>
                                  <w:rPr>
                                    <w:b/>
                                    <w:bCs/>
                                    <w:sz w:val="24"/>
                                    <w:szCs w:val="24"/>
                                  </w:rPr>
                                  <w:t>CLOSING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2431B76F" id="Group 2" o:spid="_x0000_s1062" style="position:absolute;left:0;text-align:left;margin-left:-44.4pt;margin-top:23.65pt;width:541.5pt;height:714pt;z-index:251675648;mso-height-relative:margin" coordorigin=",2438" coordsize="68770,9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">
                <v:group id="Group 896780960" o:spid="_x0000_s1063" style="position:absolute;left:228;top:46024;width:68313;height:25527" coordorigin="152" coordsize="68313,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">
                  <v:rect id="Rectangle 736625016" o:spid="_x0000_s1064" style="position:absolute;left:152;width:68313;height:20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" fillcolor="#e5b8b7 [1301]" stroked="f" strokeweight="2pt"/>
                  <v:shape id="Text Box 1578111092" o:spid="_x0000_s1065" type="#_x0000_t202" style="position:absolute;left:228;top:228;width:23269;height:20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" filled="f" stroked="f" strokeweight="2pt">
                    <v:textbox>
                      <w:txbxContent>
                        <w:p w14:paraId="20AE658F" w14:textId="77777777" w:rsidR="00133C28" w:rsidRPr="00BC389B" w:rsidRDefault="00133C28" w:rsidP="00133C28">
                          <w:pPr>
                            <w:jc w:val="center"/>
                            <w:rPr>
                              <w:b/>
                              <w:bCs/>
                            </w:rPr>
                          </w:pPr>
                          <w:r w:rsidRPr="00BC389B">
                            <w:rPr>
                              <w:b/>
                              <w:bCs/>
                            </w:rPr>
                            <w:t>Terms of Reference</w:t>
                          </w:r>
                        </w:p>
                        <w:p w14:paraId="5D7AE7A1" w14:textId="77777777" w:rsidR="00133C28" w:rsidRDefault="00133C28" w:rsidP="00423097">
                          <w:pPr>
                            <w:pStyle w:val="ListParagraph"/>
                            <w:numPr>
                              <w:ilvl w:val="0"/>
                              <w:numId w:val="20"/>
                            </w:numPr>
                            <w:spacing w:after="60" w:line="240" w:lineRule="auto"/>
                            <w:ind w:left="227" w:hanging="227"/>
                            <w:contextualSpacing w:val="0"/>
                          </w:pPr>
                          <w:r>
                            <w:t>Explain what the term “terms of reference” (ToR) means</w:t>
                          </w:r>
                        </w:p>
                        <w:p w14:paraId="4F14ECAB" w14:textId="77777777" w:rsidR="00133C28" w:rsidRPr="00DD5F08" w:rsidRDefault="00133C28" w:rsidP="00423097">
                          <w:pPr>
                            <w:pStyle w:val="ListParagraph"/>
                            <w:numPr>
                              <w:ilvl w:val="0"/>
                              <w:numId w:val="20"/>
                            </w:numPr>
                            <w:spacing w:after="60" w:line="240" w:lineRule="auto"/>
                            <w:ind w:left="227" w:hanging="227"/>
                            <w:contextualSpacing w:val="0"/>
                          </w:pPr>
                          <w:r>
                            <w:t>Discuss how the ToR were decided</w:t>
                          </w:r>
                        </w:p>
                        <w:p w14:paraId="70C84C83" w14:textId="77777777" w:rsidR="00133C28" w:rsidRDefault="00133C28" w:rsidP="00423097">
                          <w:pPr>
                            <w:pStyle w:val="ListParagraph"/>
                            <w:numPr>
                              <w:ilvl w:val="0"/>
                              <w:numId w:val="20"/>
                            </w:numPr>
                            <w:spacing w:after="60" w:line="240" w:lineRule="auto"/>
                            <w:ind w:left="227" w:hanging="227"/>
                            <w:contextualSpacing w:val="0"/>
                          </w:pPr>
                          <w:r>
                            <w:t>Explains what they are addressing</w:t>
                          </w:r>
                        </w:p>
                        <w:p w14:paraId="4F2C291D" w14:textId="77777777" w:rsidR="00133C28" w:rsidRPr="00DD5F08" w:rsidRDefault="00133C28" w:rsidP="00423097">
                          <w:pPr>
                            <w:pStyle w:val="ListParagraph"/>
                            <w:numPr>
                              <w:ilvl w:val="0"/>
                              <w:numId w:val="20"/>
                            </w:numPr>
                            <w:spacing w:after="60" w:line="240" w:lineRule="auto"/>
                            <w:ind w:left="227" w:hanging="227"/>
                            <w:contextualSpacing w:val="0"/>
                          </w:pPr>
                          <w:r>
                            <w:t>Explore additional ToR from the individual</w:t>
                          </w:r>
                        </w:p>
                        <w:p w14:paraId="6C320A2F" w14:textId="77777777" w:rsidR="00133C28" w:rsidRPr="003B79D9" w:rsidRDefault="00133C28" w:rsidP="00423097">
                          <w:pPr>
                            <w:pStyle w:val="ListParagraph"/>
                            <w:numPr>
                              <w:ilvl w:val="0"/>
                              <w:numId w:val="20"/>
                            </w:numPr>
                            <w:spacing w:after="60" w:line="240" w:lineRule="auto"/>
                            <w:ind w:left="227" w:hanging="227"/>
                            <w:contextualSpacing w:val="0"/>
                            <w:rPr>
                              <w:sz w:val="24"/>
                              <w:szCs w:val="24"/>
                            </w:rPr>
                          </w:pPr>
                          <w:r w:rsidRPr="00DD5F08">
                            <w:t xml:space="preserve">Explore </w:t>
                          </w:r>
                          <w:r>
                            <w:t>any questions or queries from the individual</w:t>
                          </w:r>
                        </w:p>
                        <w:p w14:paraId="56BDA64F" w14:textId="77777777" w:rsidR="00133C28" w:rsidRPr="007819B3" w:rsidRDefault="00133C28" w:rsidP="00133C28">
                          <w:pPr>
                            <w:spacing w:after="60"/>
                            <w:ind w:left="227" w:hanging="227"/>
                            <w:rPr>
                              <w:sz w:val="24"/>
                              <w:szCs w:val="24"/>
                            </w:rPr>
                          </w:pPr>
                        </w:p>
                        <w:p w14:paraId="44A1FAA4" w14:textId="77777777" w:rsidR="00133C28" w:rsidRPr="007819B3" w:rsidRDefault="00133C28" w:rsidP="00133C28">
                          <w:pPr>
                            <w:spacing w:after="60"/>
                            <w:ind w:left="227" w:hanging="227"/>
                            <w:rPr>
                              <w:sz w:val="24"/>
                              <w:szCs w:val="24"/>
                            </w:rPr>
                          </w:pPr>
                        </w:p>
                      </w:txbxContent>
                    </v:textbox>
                  </v:shape>
                  <v:shape id="Text Box 648026888" o:spid="_x0000_s1066" type="#_x0000_t202" style="position:absolute;left:22326;top:228;width:24156;height:20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" filled="f" stroked="f" strokeweight="2pt">
                    <v:textbox>
                      <w:txbxContent>
                        <w:p w14:paraId="15194C88" w14:textId="77777777" w:rsidR="00133C28" w:rsidRPr="00BC389B" w:rsidRDefault="00133C28" w:rsidP="00133C28">
                          <w:pPr>
                            <w:jc w:val="center"/>
                            <w:rPr>
                              <w:b/>
                              <w:bCs/>
                            </w:rPr>
                          </w:pPr>
                          <w:r w:rsidRPr="00BC389B">
                            <w:rPr>
                              <w:b/>
                              <w:bCs/>
                            </w:rPr>
                            <w:t>Sharing experiences</w:t>
                          </w:r>
                        </w:p>
                        <w:p w14:paraId="0699C6EA" w14:textId="77777777" w:rsidR="00133C28" w:rsidRDefault="00133C28" w:rsidP="00423097">
                          <w:pPr>
                            <w:pStyle w:val="ListParagraph"/>
                            <w:numPr>
                              <w:ilvl w:val="0"/>
                              <w:numId w:val="20"/>
                            </w:numPr>
                            <w:spacing w:after="60" w:line="240" w:lineRule="auto"/>
                            <w:ind w:left="227" w:hanging="227"/>
                            <w:contextualSpacing w:val="0"/>
                          </w:pPr>
                          <w:r>
                            <w:t>Explore whether the person needs someone with them for support</w:t>
                          </w:r>
                        </w:p>
                        <w:p w14:paraId="5470B9C0" w14:textId="77777777" w:rsidR="00133C28" w:rsidRDefault="00133C28" w:rsidP="00423097">
                          <w:pPr>
                            <w:pStyle w:val="ListParagraph"/>
                            <w:numPr>
                              <w:ilvl w:val="0"/>
                              <w:numId w:val="20"/>
                            </w:numPr>
                            <w:spacing w:after="60" w:line="240" w:lineRule="auto"/>
                            <w:ind w:left="227" w:hanging="227"/>
                            <w:contextualSpacing w:val="0"/>
                          </w:pPr>
                          <w:r>
                            <w:t>Explore how the person would like to share their experience</w:t>
                          </w:r>
                        </w:p>
                        <w:p w14:paraId="0392E42E" w14:textId="77777777" w:rsidR="00133C28" w:rsidRDefault="00133C28" w:rsidP="00423097">
                          <w:pPr>
                            <w:pStyle w:val="ListParagraph"/>
                            <w:numPr>
                              <w:ilvl w:val="0"/>
                              <w:numId w:val="20"/>
                            </w:numPr>
                            <w:spacing w:after="60" w:line="240" w:lineRule="auto"/>
                            <w:ind w:left="227" w:hanging="227"/>
                            <w:contextualSpacing w:val="0"/>
                          </w:pPr>
                          <w:r>
                            <w:t>Discuss who else will / has shared their experience as part of the process</w:t>
                          </w:r>
                        </w:p>
                        <w:p w14:paraId="35485BA1" w14:textId="77777777" w:rsidR="00133C28" w:rsidRPr="0016437E" w:rsidRDefault="00133C28" w:rsidP="00423097">
                          <w:pPr>
                            <w:pStyle w:val="ListParagraph"/>
                            <w:numPr>
                              <w:ilvl w:val="0"/>
                              <w:numId w:val="20"/>
                            </w:numPr>
                            <w:spacing w:after="60" w:line="240" w:lineRule="auto"/>
                            <w:ind w:left="227" w:hanging="227"/>
                            <w:contextualSpacing w:val="0"/>
                          </w:pPr>
                          <w:r>
                            <w:t>Discuss how the information will be used</w:t>
                          </w:r>
                        </w:p>
                        <w:p w14:paraId="33EFFBB1" w14:textId="77777777" w:rsidR="00133C28" w:rsidRPr="007819B3" w:rsidRDefault="00133C28" w:rsidP="00133C28">
                          <w:pPr>
                            <w:spacing w:after="60"/>
                            <w:ind w:left="227" w:hanging="227"/>
                            <w:rPr>
                              <w:sz w:val="24"/>
                              <w:szCs w:val="24"/>
                            </w:rPr>
                          </w:pPr>
                        </w:p>
                        <w:p w14:paraId="189784BA" w14:textId="77777777" w:rsidR="00133C28" w:rsidRPr="007819B3" w:rsidRDefault="00133C28" w:rsidP="00133C28">
                          <w:pPr>
                            <w:spacing w:after="60"/>
                            <w:ind w:left="227" w:hanging="227"/>
                            <w:rPr>
                              <w:sz w:val="24"/>
                              <w:szCs w:val="24"/>
                            </w:rPr>
                          </w:pPr>
                        </w:p>
                      </w:txbxContent>
                    </v:textbox>
                  </v:shape>
                  <v:shape id="Text Box 956821586" o:spid="_x0000_s1067" type="#_x0000_t202" style="position:absolute;left:45034;top:76;width:23355;height:2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" filled="f" stroked="f" strokeweight="2pt">
                    <v:textbox>
                      <w:txbxContent>
                        <w:p w14:paraId="07CB9BBB" w14:textId="77777777" w:rsidR="00133C28" w:rsidRPr="00C67D5A" w:rsidRDefault="00133C28" w:rsidP="00133C28">
                          <w:pPr>
                            <w:jc w:val="center"/>
                            <w:rPr>
                              <w:b/>
                              <w:bCs/>
                            </w:rPr>
                          </w:pPr>
                          <w:r w:rsidRPr="00C67D5A">
                            <w:rPr>
                              <w:b/>
                              <w:bCs/>
                            </w:rPr>
                            <w:t xml:space="preserve">Receiving drafts </w:t>
                          </w:r>
                          <w:r w:rsidRPr="00C67D5A">
                            <w:rPr>
                              <w:b/>
                              <w:bCs/>
                              <w:sz w:val="16"/>
                              <w:szCs w:val="16"/>
                            </w:rPr>
                            <w:t>(if applicable)</w:t>
                          </w:r>
                        </w:p>
                        <w:p w14:paraId="29220557" w14:textId="77777777" w:rsidR="00133C28" w:rsidRDefault="00133C28" w:rsidP="00423097">
                          <w:pPr>
                            <w:pStyle w:val="ListParagraph"/>
                            <w:numPr>
                              <w:ilvl w:val="0"/>
                              <w:numId w:val="20"/>
                            </w:numPr>
                            <w:spacing w:after="60" w:line="240" w:lineRule="auto"/>
                            <w:ind w:left="227" w:hanging="227"/>
                            <w:contextualSpacing w:val="0"/>
                          </w:pPr>
                          <w:r>
                            <w:t>Explore how the person wants to receive the information</w:t>
                          </w:r>
                        </w:p>
                        <w:p w14:paraId="19339B1F" w14:textId="77777777" w:rsidR="00133C28" w:rsidRDefault="00133C28" w:rsidP="00423097">
                          <w:pPr>
                            <w:pStyle w:val="ListParagraph"/>
                            <w:numPr>
                              <w:ilvl w:val="0"/>
                              <w:numId w:val="20"/>
                            </w:numPr>
                            <w:spacing w:after="60" w:line="240" w:lineRule="auto"/>
                            <w:ind w:left="227" w:hanging="227"/>
                            <w:contextualSpacing w:val="0"/>
                          </w:pPr>
                          <w:r>
                            <w:t xml:space="preserve">Discuss how the person can provide comment </w:t>
                          </w:r>
                        </w:p>
                        <w:p w14:paraId="6BD2B6CC" w14:textId="77777777" w:rsidR="00133C28" w:rsidRDefault="00133C28" w:rsidP="00423097">
                          <w:pPr>
                            <w:pStyle w:val="ListParagraph"/>
                            <w:numPr>
                              <w:ilvl w:val="0"/>
                              <w:numId w:val="20"/>
                            </w:numPr>
                            <w:spacing w:after="60" w:line="240" w:lineRule="auto"/>
                            <w:ind w:left="227" w:hanging="227"/>
                            <w:contextualSpacing w:val="0"/>
                          </w:pPr>
                          <w:r>
                            <w:t>Discuss how their comments might be used</w:t>
                          </w:r>
                        </w:p>
                        <w:p w14:paraId="0DBB9557" w14:textId="77777777" w:rsidR="00133C28" w:rsidRDefault="00133C28" w:rsidP="00423097">
                          <w:pPr>
                            <w:pStyle w:val="ListParagraph"/>
                            <w:numPr>
                              <w:ilvl w:val="0"/>
                              <w:numId w:val="20"/>
                            </w:numPr>
                            <w:spacing w:after="60" w:line="240" w:lineRule="auto"/>
                            <w:ind w:left="227" w:hanging="227"/>
                            <w:contextualSpacing w:val="0"/>
                          </w:pPr>
                          <w:r>
                            <w:t>Discuss what happens between the draft and the final report / record</w:t>
                          </w:r>
                        </w:p>
                        <w:p w14:paraId="705CED5D" w14:textId="77777777" w:rsidR="00133C28" w:rsidRPr="007819B3" w:rsidRDefault="00133C28" w:rsidP="00133C28">
                          <w:pPr>
                            <w:spacing w:after="60"/>
                            <w:ind w:left="227" w:hanging="227"/>
                            <w:rPr>
                              <w:sz w:val="24"/>
                              <w:szCs w:val="24"/>
                            </w:rPr>
                          </w:pPr>
                        </w:p>
                        <w:p w14:paraId="380B02EB" w14:textId="77777777" w:rsidR="00133C28" w:rsidRPr="007819B3" w:rsidRDefault="00133C28" w:rsidP="00133C28">
                          <w:pPr>
                            <w:spacing w:after="60"/>
                            <w:ind w:left="227" w:hanging="227"/>
                            <w:rPr>
                              <w:sz w:val="24"/>
                              <w:szCs w:val="24"/>
                            </w:rPr>
                          </w:pP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86292641" o:spid="_x0000_s1068" type="#_x0000_t80" style="position:absolute;left:228;top:20459;width:68237;height:5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" adj="14035,10399,16200,10599" fillcolor="#c0504d [3205]" strokecolor="white [3201]" strokeweight="3pt">
                    <v:shadow on="t" color="black" opacity="24903f" origin=",.5" offset="0,.55556mm"/>
                    <v:textbox>
                      <w:txbxContent>
                        <w:p w14:paraId="197BCE36" w14:textId="77777777" w:rsidR="00133C28" w:rsidRPr="007819B3" w:rsidRDefault="00133C28" w:rsidP="00133C28">
                          <w:pPr>
                            <w:jc w:val="center"/>
                            <w:rPr>
                              <w:b/>
                              <w:bCs/>
                              <w:sz w:val="24"/>
                              <w:szCs w:val="24"/>
                            </w:rPr>
                          </w:pPr>
                          <w:r>
                            <w:rPr>
                              <w:b/>
                              <w:bCs/>
                              <w:sz w:val="24"/>
                              <w:szCs w:val="24"/>
                            </w:rPr>
                            <w:t>ONGOING CONTACTS</w:t>
                          </w:r>
                        </w:p>
                      </w:txbxContent>
                    </v:textbox>
                  </v:shape>
                </v:group>
                <v:group id="Group 1324028101" o:spid="_x0000_s1069" style="position:absolute;left:381;top:2438;width:68237;height:17221" coordorigin="76,4991" coordsize="68237,1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">
                  <v:rect id="Rectangle 1037140149" o:spid="_x0000_s1070" style="position:absolute;left:76;top:4991;width:34214;height:16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" fillcolor="#ead8f2" stroked="f">
                    <v:fill opacity="32639f"/>
                    <v:textbox>
                      <w:txbxContent>
                        <w:p w14:paraId="3DA2A31E" w14:textId="77777777" w:rsidR="00133C28" w:rsidRPr="001C0BDE" w:rsidRDefault="00133C28" w:rsidP="00133C28">
                          <w:pPr>
                            <w:jc w:val="center"/>
                            <w:rPr>
                              <w:b/>
                              <w:bCs/>
                              <w:color w:val="000000" w:themeColor="text1"/>
                              <w:sz w:val="24"/>
                              <w:szCs w:val="24"/>
                            </w:rPr>
                          </w:pPr>
                          <w:r w:rsidRPr="001C0BDE">
                            <w:rPr>
                              <w:b/>
                              <w:bCs/>
                              <w:color w:val="000000" w:themeColor="text1"/>
                              <w:sz w:val="24"/>
                              <w:szCs w:val="24"/>
                            </w:rPr>
                            <w:t>Before initiating contact</w:t>
                          </w:r>
                        </w:p>
                        <w:p w14:paraId="235883E7" w14:textId="77777777" w:rsidR="00133C28" w:rsidRPr="00CE314B" w:rsidRDefault="00133C28" w:rsidP="00423097">
                          <w:pPr>
                            <w:pStyle w:val="ListParagraph"/>
                            <w:numPr>
                              <w:ilvl w:val="0"/>
                              <w:numId w:val="29"/>
                            </w:numPr>
                            <w:spacing w:after="120" w:line="240" w:lineRule="auto"/>
                            <w:ind w:left="284" w:hanging="284"/>
                            <w:rPr>
                              <w:color w:val="000000" w:themeColor="text1"/>
                              <w:sz w:val="24"/>
                              <w:szCs w:val="24"/>
                            </w:rPr>
                          </w:pPr>
                          <w:r w:rsidRPr="00437CF2">
                            <w:rPr>
                              <w:color w:val="000000" w:themeColor="text1"/>
                              <w:sz w:val="24"/>
                              <w:szCs w:val="24"/>
                            </w:rPr>
                            <w:t xml:space="preserve">Learning response </w:t>
                          </w:r>
                          <w:r>
                            <w:rPr>
                              <w:color w:val="000000" w:themeColor="text1"/>
                              <w:sz w:val="24"/>
                              <w:szCs w:val="24"/>
                            </w:rPr>
                            <w:t xml:space="preserve">type </w:t>
                          </w:r>
                          <w:r w:rsidRPr="00437CF2">
                            <w:rPr>
                              <w:color w:val="000000" w:themeColor="text1"/>
                              <w:sz w:val="24"/>
                              <w:szCs w:val="24"/>
                            </w:rPr>
                            <w:t xml:space="preserve">will have been agreed </w:t>
                          </w:r>
                          <w:r w:rsidRPr="00CE314B">
                            <w:rPr>
                              <w:color w:val="000000" w:themeColor="text1"/>
                              <w:sz w:val="24"/>
                              <w:szCs w:val="24"/>
                            </w:rPr>
                            <w:t>following discussion with subject matter experts</w:t>
                          </w:r>
                        </w:p>
                        <w:p w14:paraId="15C8EBC5" w14:textId="77777777" w:rsidR="00133C28" w:rsidRPr="00437CF2" w:rsidRDefault="00133C28" w:rsidP="00423097">
                          <w:pPr>
                            <w:pStyle w:val="ListParagraph"/>
                            <w:numPr>
                              <w:ilvl w:val="0"/>
                              <w:numId w:val="29"/>
                            </w:numPr>
                            <w:spacing w:after="120" w:line="240" w:lineRule="auto"/>
                            <w:ind w:left="284" w:right="-145" w:hanging="284"/>
                            <w:rPr>
                              <w:color w:val="000000" w:themeColor="text1"/>
                              <w:sz w:val="23"/>
                              <w:szCs w:val="23"/>
                            </w:rPr>
                          </w:pPr>
                          <w:r>
                            <w:rPr>
                              <w:color w:val="000000" w:themeColor="text1"/>
                            </w:rPr>
                            <w:t>Wh</w:t>
                          </w:r>
                          <w:r w:rsidRPr="00CE314B">
                            <w:rPr>
                              <w:color w:val="000000" w:themeColor="text1"/>
                            </w:rPr>
                            <w:t xml:space="preserve">o will be involved to best act as the service user voice </w:t>
                          </w:r>
                          <w:r>
                            <w:rPr>
                              <w:color w:val="000000" w:themeColor="text1"/>
                            </w:rPr>
                            <w:t>will have been agreed</w:t>
                          </w:r>
                          <w:r w:rsidRPr="00437CF2">
                            <w:rPr>
                              <w:color w:val="000000" w:themeColor="text1"/>
                              <w:sz w:val="23"/>
                              <w:szCs w:val="23"/>
                            </w:rPr>
                            <w:t xml:space="preserve"> e.g., service user where appropriate, member of wider family or advocate (e.g., PSP)</w:t>
                          </w:r>
                        </w:p>
                        <w:p w14:paraId="5809968B" w14:textId="77777777" w:rsidR="00133C28" w:rsidRPr="00437CF2" w:rsidRDefault="00133C28" w:rsidP="00423097">
                          <w:pPr>
                            <w:pStyle w:val="ListParagraph"/>
                            <w:numPr>
                              <w:ilvl w:val="0"/>
                              <w:numId w:val="29"/>
                            </w:numPr>
                            <w:spacing w:after="120" w:line="240" w:lineRule="auto"/>
                            <w:ind w:left="284" w:right="-145" w:hanging="284"/>
                            <w:rPr>
                              <w:color w:val="000000" w:themeColor="text1"/>
                              <w:sz w:val="23"/>
                              <w:szCs w:val="23"/>
                            </w:rPr>
                          </w:pPr>
                          <w:r w:rsidRPr="00437CF2">
                            <w:rPr>
                              <w:color w:val="000000" w:themeColor="text1"/>
                              <w:sz w:val="23"/>
                              <w:szCs w:val="23"/>
                            </w:rPr>
                            <w:t>Have provided at least the verbal apology as a minimum response for Duty of Candour</w:t>
                          </w:r>
                        </w:p>
                        <w:p w14:paraId="02E13242" w14:textId="77777777" w:rsidR="00133C28" w:rsidRDefault="00133C28" w:rsidP="00133C28">
                          <w:pPr>
                            <w:ind w:left="284" w:hanging="284"/>
                          </w:pPr>
                        </w:p>
                      </w:txbxContent>
                    </v:textbox>
                  </v:rect>
                  <v:rect id="Rectangle 2027593501" o:spid="_x0000_s1071" style="position:absolute;left:34518;top:4991;width:33795;height:16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" fillcolor="#ead8f2" stroked="f">
                    <v:fill opacity="32896f"/>
                    <v:textbox>
                      <w:txbxContent>
                        <w:p w14:paraId="1451C6B3" w14:textId="77777777" w:rsidR="00133C28" w:rsidRPr="0072128F" w:rsidRDefault="00133C28" w:rsidP="00133C28">
                          <w:pPr>
                            <w:jc w:val="center"/>
                            <w:rPr>
                              <w:b/>
                              <w:bCs/>
                              <w:color w:val="000000" w:themeColor="text1"/>
                              <w:sz w:val="24"/>
                              <w:szCs w:val="24"/>
                            </w:rPr>
                          </w:pPr>
                          <w:r w:rsidRPr="0072128F">
                            <w:rPr>
                              <w:b/>
                              <w:bCs/>
                              <w:color w:val="000000" w:themeColor="text1"/>
                              <w:sz w:val="24"/>
                              <w:szCs w:val="24"/>
                            </w:rPr>
                            <w:t>Throughout the process</w:t>
                          </w:r>
                        </w:p>
                        <w:p w14:paraId="204087C4" w14:textId="77777777" w:rsidR="00133C28" w:rsidRPr="00437CF2" w:rsidRDefault="00133C28" w:rsidP="00423097">
                          <w:pPr>
                            <w:pStyle w:val="ListParagraph"/>
                            <w:numPr>
                              <w:ilvl w:val="0"/>
                              <w:numId w:val="28"/>
                            </w:numPr>
                            <w:spacing w:after="120" w:line="240" w:lineRule="auto"/>
                            <w:ind w:left="284" w:hanging="284"/>
                            <w:rPr>
                              <w:color w:val="000000" w:themeColor="text1"/>
                              <w:sz w:val="24"/>
                              <w:szCs w:val="24"/>
                            </w:rPr>
                          </w:pPr>
                          <w:r w:rsidRPr="00437CF2">
                            <w:rPr>
                              <w:color w:val="000000" w:themeColor="text1"/>
                              <w:sz w:val="24"/>
                              <w:szCs w:val="24"/>
                            </w:rPr>
                            <w:t xml:space="preserve">Explore support needs and signpost to appropriate resources </w:t>
                          </w:r>
                        </w:p>
                        <w:p w14:paraId="66A5204D" w14:textId="77777777" w:rsidR="00133C28" w:rsidRPr="00437CF2" w:rsidRDefault="00133C28" w:rsidP="00423097">
                          <w:pPr>
                            <w:pStyle w:val="ListParagraph"/>
                            <w:numPr>
                              <w:ilvl w:val="0"/>
                              <w:numId w:val="28"/>
                            </w:numPr>
                            <w:spacing w:after="120" w:line="240" w:lineRule="auto"/>
                            <w:ind w:left="284" w:hanging="284"/>
                            <w:rPr>
                              <w:color w:val="000000" w:themeColor="text1"/>
                              <w:sz w:val="24"/>
                              <w:szCs w:val="24"/>
                            </w:rPr>
                          </w:pPr>
                          <w:r w:rsidRPr="00437CF2">
                            <w:rPr>
                              <w:color w:val="000000" w:themeColor="text1"/>
                              <w:sz w:val="24"/>
                              <w:szCs w:val="24"/>
                            </w:rPr>
                            <w:t>Keep to the agreed contact schedule, agree next date of contact, make note of any dates to avoid</w:t>
                          </w:r>
                        </w:p>
                        <w:p w14:paraId="67D5095B" w14:textId="77777777" w:rsidR="00133C28" w:rsidRPr="00437CF2" w:rsidRDefault="00133C28" w:rsidP="00423097">
                          <w:pPr>
                            <w:pStyle w:val="ListParagraph"/>
                            <w:numPr>
                              <w:ilvl w:val="0"/>
                              <w:numId w:val="28"/>
                            </w:numPr>
                            <w:spacing w:after="120" w:line="240" w:lineRule="auto"/>
                            <w:ind w:left="284" w:hanging="284"/>
                            <w:rPr>
                              <w:color w:val="000000" w:themeColor="text1"/>
                              <w:sz w:val="24"/>
                              <w:szCs w:val="24"/>
                            </w:rPr>
                          </w:pPr>
                          <w:r w:rsidRPr="00437CF2">
                            <w:rPr>
                              <w:color w:val="000000" w:themeColor="text1"/>
                              <w:sz w:val="24"/>
                              <w:szCs w:val="24"/>
                            </w:rPr>
                            <w:t xml:space="preserve">Explore </w:t>
                          </w:r>
                          <w:r>
                            <w:rPr>
                              <w:color w:val="000000" w:themeColor="text1"/>
                              <w:sz w:val="24"/>
                              <w:szCs w:val="24"/>
                            </w:rPr>
                            <w:t>level of</w:t>
                          </w:r>
                          <w:r w:rsidRPr="00437CF2">
                            <w:rPr>
                              <w:color w:val="000000" w:themeColor="text1"/>
                              <w:sz w:val="24"/>
                              <w:szCs w:val="24"/>
                            </w:rPr>
                            <w:t xml:space="preserve"> involvement</w:t>
                          </w:r>
                          <w:r>
                            <w:rPr>
                              <w:color w:val="000000" w:themeColor="text1"/>
                              <w:sz w:val="24"/>
                              <w:szCs w:val="24"/>
                            </w:rPr>
                            <w:t xml:space="preserve"> (more of less preferred)</w:t>
                          </w:r>
                          <w:r w:rsidRPr="00437CF2">
                            <w:rPr>
                              <w:color w:val="000000" w:themeColor="text1"/>
                              <w:sz w:val="24"/>
                              <w:szCs w:val="24"/>
                            </w:rPr>
                            <w:t>, any alternative or augmentative language support needed and expectations</w:t>
                          </w:r>
                        </w:p>
                      </w:txbxContent>
                    </v:textbox>
                  </v:rect>
                </v:group>
                <v:group id="Group 1909095063" o:spid="_x0000_s1072" style="position:absolute;left:381;top:20650;width:68389;height:24879" coordorigin="-38" coordsize="68389,2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">
                  <v:rect id="Rectangle 1957271274" o:spid="_x0000_s1073" style="position:absolute;left:76;width:68237;height:19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" fillcolor="#b6dde8 [1304]" stroked="f" strokeweight="2pt"/>
                  <v:shape id="Text Box 1278887405" o:spid="_x0000_s1074" type="#_x0000_t202" style="position:absolute;left:21716;top:76;width:24708;height:17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" filled="f" stroked="f" strokeweight="2pt">
                    <v:textbox>
                      <w:txbxContent>
                        <w:p w14:paraId="72D4CAA9" w14:textId="77777777" w:rsidR="00133C28" w:rsidRPr="00BC389B" w:rsidRDefault="00133C28" w:rsidP="00133C28">
                          <w:pPr>
                            <w:spacing w:line="256" w:lineRule="auto"/>
                            <w:jc w:val="center"/>
                            <w:rPr>
                              <w:rFonts w:eastAsia="Calibri"/>
                              <w:b/>
                              <w:bCs/>
                            </w:rPr>
                          </w:pPr>
                          <w:r w:rsidRPr="00BC389B">
                            <w:rPr>
                              <w:rFonts w:eastAsia="Calibri"/>
                              <w:b/>
                              <w:bCs/>
                            </w:rPr>
                            <w:t>The incident and process</w:t>
                          </w:r>
                        </w:p>
                        <w:p w14:paraId="686FB718" w14:textId="77777777" w:rsidR="00133C28" w:rsidRPr="00902242" w:rsidRDefault="00133C28" w:rsidP="00423097">
                          <w:pPr>
                            <w:pStyle w:val="ListParagraph"/>
                            <w:numPr>
                              <w:ilvl w:val="0"/>
                              <w:numId w:val="26"/>
                            </w:numPr>
                            <w:tabs>
                              <w:tab w:val="clear" w:pos="720"/>
                            </w:tabs>
                            <w:spacing w:line="256" w:lineRule="auto"/>
                            <w:ind w:left="426" w:hanging="284"/>
                            <w:rPr>
                              <w:rFonts w:eastAsia="Calibri"/>
                              <w:sz w:val="20"/>
                            </w:rPr>
                          </w:pPr>
                          <w:r>
                            <w:rPr>
                              <w:rFonts w:eastAsia="Calibri"/>
                            </w:rPr>
                            <w:t>Discuss</w:t>
                          </w:r>
                          <w:r w:rsidRPr="00902242">
                            <w:rPr>
                              <w:rFonts w:eastAsia="Calibri"/>
                            </w:rPr>
                            <w:t xml:space="preserve"> why a learning response is being undertaken, what has been done, what is planned</w:t>
                          </w:r>
                        </w:p>
                        <w:p w14:paraId="20CFFDBF" w14:textId="77777777" w:rsidR="00133C28" w:rsidRDefault="00133C28" w:rsidP="00423097">
                          <w:pPr>
                            <w:pStyle w:val="ListParagraph"/>
                            <w:numPr>
                              <w:ilvl w:val="0"/>
                              <w:numId w:val="26"/>
                            </w:numPr>
                            <w:tabs>
                              <w:tab w:val="clear" w:pos="720"/>
                            </w:tabs>
                            <w:spacing w:line="256" w:lineRule="auto"/>
                            <w:ind w:left="426" w:hanging="284"/>
                            <w:rPr>
                              <w:rFonts w:eastAsia="Calibri"/>
                              <w:sz w:val="20"/>
                            </w:rPr>
                          </w:pPr>
                          <w:r>
                            <w:rPr>
                              <w:rFonts w:eastAsia="Calibri"/>
                            </w:rPr>
                            <w:t xml:space="preserve">Address questions or queries and key points they raise </w:t>
                          </w:r>
                        </w:p>
                        <w:p w14:paraId="66463CAF" w14:textId="77777777" w:rsidR="00133C28" w:rsidRDefault="00133C28" w:rsidP="00423097">
                          <w:pPr>
                            <w:pStyle w:val="ListParagraph"/>
                            <w:numPr>
                              <w:ilvl w:val="0"/>
                              <w:numId w:val="26"/>
                            </w:numPr>
                            <w:tabs>
                              <w:tab w:val="clear" w:pos="720"/>
                            </w:tabs>
                            <w:spacing w:line="256" w:lineRule="auto"/>
                            <w:ind w:left="426" w:hanging="284"/>
                            <w:rPr>
                              <w:rFonts w:eastAsia="Calibri"/>
                              <w:sz w:val="20"/>
                            </w:rPr>
                          </w:pPr>
                          <w:r>
                            <w:rPr>
                              <w:rFonts w:eastAsia="Calibri"/>
                            </w:rPr>
                            <w:t>Agree how to reference people in the review paperwork</w:t>
                          </w:r>
                        </w:p>
                        <w:p w14:paraId="2F92FD89" w14:textId="77777777" w:rsidR="00133C28" w:rsidRDefault="00133C28" w:rsidP="00133C28">
                          <w:pPr>
                            <w:spacing w:after="60" w:line="256" w:lineRule="auto"/>
                            <w:ind w:left="426" w:hanging="142"/>
                            <w:rPr>
                              <w:rFonts w:eastAsia="Calibri"/>
                              <w:sz w:val="24"/>
                              <w:szCs w:val="24"/>
                            </w:rPr>
                          </w:pPr>
                          <w:r>
                            <w:rPr>
                              <w:rFonts w:eastAsia="Calibri"/>
                            </w:rPr>
                            <w:t> </w:t>
                          </w:r>
                        </w:p>
                      </w:txbxContent>
                    </v:textbox>
                  </v:shape>
                  <v:shape id="Text Box 1607259260" o:spid="_x0000_s1075" type="#_x0000_t202" style="position:absolute;left:44958;top:76;width:23368;height:17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" filled="f" stroked="f" strokeweight="2pt">
                    <v:textbox>
                      <w:txbxContent>
                        <w:p w14:paraId="35154331" w14:textId="77777777" w:rsidR="00133C28" w:rsidRPr="00BC389B" w:rsidRDefault="00133C28" w:rsidP="00133C28">
                          <w:pPr>
                            <w:spacing w:line="256" w:lineRule="auto"/>
                            <w:jc w:val="center"/>
                            <w:rPr>
                              <w:rFonts w:eastAsia="Calibri"/>
                              <w:b/>
                              <w:bCs/>
                            </w:rPr>
                          </w:pPr>
                          <w:r w:rsidRPr="00BC389B">
                            <w:rPr>
                              <w:rFonts w:eastAsia="Calibri"/>
                              <w:b/>
                              <w:bCs/>
                            </w:rPr>
                            <w:t>Involvement</w:t>
                          </w:r>
                        </w:p>
                        <w:p w14:paraId="0BBF8127" w14:textId="77777777" w:rsidR="00133C28" w:rsidRDefault="00133C28" w:rsidP="00423097">
                          <w:pPr>
                            <w:pStyle w:val="ListParagraph"/>
                            <w:numPr>
                              <w:ilvl w:val="0"/>
                              <w:numId w:val="27"/>
                            </w:numPr>
                            <w:tabs>
                              <w:tab w:val="clear" w:pos="720"/>
                            </w:tabs>
                            <w:spacing w:line="256" w:lineRule="auto"/>
                            <w:ind w:left="284" w:hanging="284"/>
                            <w:rPr>
                              <w:rFonts w:eastAsia="Calibri"/>
                              <w:sz w:val="20"/>
                            </w:rPr>
                          </w:pPr>
                          <w:r>
                            <w:rPr>
                              <w:rFonts w:eastAsia="Calibri"/>
                            </w:rPr>
                            <w:t>Discuss the purpose and intended outcomes</w:t>
                          </w:r>
                        </w:p>
                        <w:p w14:paraId="4CCA5A2F" w14:textId="77777777" w:rsidR="00133C28" w:rsidRDefault="00133C28" w:rsidP="00423097">
                          <w:pPr>
                            <w:pStyle w:val="ListParagraph"/>
                            <w:numPr>
                              <w:ilvl w:val="0"/>
                              <w:numId w:val="27"/>
                            </w:numPr>
                            <w:tabs>
                              <w:tab w:val="clear" w:pos="720"/>
                            </w:tabs>
                            <w:spacing w:line="256" w:lineRule="auto"/>
                            <w:ind w:left="284" w:hanging="284"/>
                            <w:rPr>
                              <w:rFonts w:eastAsia="Calibri"/>
                              <w:sz w:val="20"/>
                            </w:rPr>
                          </w:pPr>
                          <w:r>
                            <w:rPr>
                              <w:rFonts w:eastAsia="Calibri"/>
                            </w:rPr>
                            <w:t xml:space="preserve">Agree level of involvement wanted:  </w:t>
                          </w:r>
                        </w:p>
                        <w:p w14:paraId="09F28C94"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Terms of reference</w:t>
                          </w:r>
                        </w:p>
                        <w:p w14:paraId="3907B287"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Sharing experiences</w:t>
                          </w:r>
                        </w:p>
                        <w:p w14:paraId="7758B7B0"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 xml:space="preserve">Findings </w:t>
                          </w:r>
                        </w:p>
                        <w:p w14:paraId="218BC231" w14:textId="77777777" w:rsidR="00133C28" w:rsidRDefault="00133C28" w:rsidP="00423097">
                          <w:pPr>
                            <w:pStyle w:val="ListParagraph"/>
                            <w:numPr>
                              <w:ilvl w:val="1"/>
                              <w:numId w:val="27"/>
                            </w:numPr>
                            <w:spacing w:line="256" w:lineRule="auto"/>
                            <w:ind w:left="567" w:hanging="284"/>
                            <w:rPr>
                              <w:rFonts w:eastAsia="Calibri"/>
                            </w:rPr>
                          </w:pPr>
                          <w:r>
                            <w:rPr>
                              <w:rFonts w:eastAsia="Calibri"/>
                            </w:rPr>
                            <w:t>Draft / final report / record</w:t>
                          </w:r>
                        </w:p>
                      </w:txbxContent>
                    </v:textbox>
                  </v:shape>
                  <v:shape id="Callout: Down Arrow 1661791114" o:spid="_x0000_s1076" type="#_x0000_t80" style="position:absolute;left:-38;top:18353;width:68389;height: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" adj="14035,10397,16200,10598" fillcolor="#4bacc6 [3208]" strokecolor="white [3201]" strokeweight="3pt">
                    <v:shadow on="t" color="black" opacity="24903f" origin=",.5" offset="0,.55556mm"/>
                    <v:textbox>
                      <w:txbxContent>
                        <w:p w14:paraId="09A590F8" w14:textId="77777777" w:rsidR="00133C28" w:rsidRPr="007819B3" w:rsidRDefault="00133C28" w:rsidP="00133C28">
                          <w:pPr>
                            <w:jc w:val="center"/>
                            <w:rPr>
                              <w:b/>
                              <w:bCs/>
                              <w:sz w:val="24"/>
                              <w:szCs w:val="24"/>
                            </w:rPr>
                          </w:pPr>
                          <w:r>
                            <w:rPr>
                              <w:b/>
                              <w:bCs/>
                              <w:sz w:val="24"/>
                              <w:szCs w:val="24"/>
                            </w:rPr>
                            <w:t>INITIAL CONTACTS</w:t>
                          </w:r>
                        </w:p>
                      </w:txbxContent>
                    </v:textbox>
                  </v:shape>
                  <v:shape id="Text Box 1885919867" o:spid="_x0000_s1077" type="#_x0000_t202" style="position:absolute;left:76;width:24022;height:19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" filled="f" stroked="f" strokeweight="2pt">
                    <v:textbox>
                      <w:txbxContent>
                        <w:p w14:paraId="2FB7324B" w14:textId="77777777" w:rsidR="00133C28" w:rsidRPr="00BC389B" w:rsidRDefault="00133C28" w:rsidP="00133C28">
                          <w:pPr>
                            <w:jc w:val="center"/>
                            <w:rPr>
                              <w:b/>
                              <w:bCs/>
                              <w:sz w:val="24"/>
                              <w:szCs w:val="24"/>
                            </w:rPr>
                          </w:pPr>
                          <w:r w:rsidRPr="00BC389B">
                            <w:rPr>
                              <w:b/>
                              <w:bCs/>
                              <w:sz w:val="24"/>
                              <w:szCs w:val="24"/>
                            </w:rPr>
                            <w:t>Introductions</w:t>
                          </w:r>
                        </w:p>
                        <w:p w14:paraId="22112391" w14:textId="77777777" w:rsidR="00133C28" w:rsidRPr="00DD5F08" w:rsidRDefault="00133C28" w:rsidP="00423097">
                          <w:pPr>
                            <w:pStyle w:val="ListParagraph"/>
                            <w:numPr>
                              <w:ilvl w:val="0"/>
                              <w:numId w:val="20"/>
                            </w:numPr>
                            <w:spacing w:after="60" w:line="240" w:lineRule="auto"/>
                            <w:ind w:left="227" w:hanging="227"/>
                            <w:contextualSpacing w:val="0"/>
                          </w:pPr>
                          <w:r>
                            <w:t>Introduce self and s</w:t>
                          </w:r>
                          <w:r w:rsidRPr="00DD5F08">
                            <w:t>hare contact details</w:t>
                          </w:r>
                          <w:r>
                            <w:t>. Set up a suitable time for initial contact meeting</w:t>
                          </w:r>
                        </w:p>
                        <w:p w14:paraId="068E2D9F" w14:textId="77777777" w:rsidR="00133C28" w:rsidRDefault="00133C28" w:rsidP="00423097">
                          <w:pPr>
                            <w:pStyle w:val="ListParagraph"/>
                            <w:numPr>
                              <w:ilvl w:val="0"/>
                              <w:numId w:val="20"/>
                            </w:numPr>
                            <w:spacing w:after="60" w:line="240" w:lineRule="auto"/>
                            <w:ind w:left="227" w:hanging="227"/>
                            <w:contextualSpacing w:val="0"/>
                          </w:pPr>
                          <w:r w:rsidRPr="00DD5F08">
                            <w:t xml:space="preserve">Explore any support </w:t>
                          </w:r>
                          <w:r>
                            <w:t>/</w:t>
                          </w:r>
                          <w:r w:rsidRPr="00DD5F08">
                            <w:t xml:space="preserve"> access needs</w:t>
                          </w:r>
                        </w:p>
                        <w:p w14:paraId="1778EC3B" w14:textId="77777777" w:rsidR="00133C28" w:rsidRPr="00DD5F08" w:rsidRDefault="00133C28" w:rsidP="00423097">
                          <w:pPr>
                            <w:pStyle w:val="ListParagraph"/>
                            <w:numPr>
                              <w:ilvl w:val="0"/>
                              <w:numId w:val="20"/>
                            </w:numPr>
                            <w:spacing w:after="60" w:line="240" w:lineRule="auto"/>
                            <w:ind w:left="227" w:hanging="227"/>
                            <w:contextualSpacing w:val="0"/>
                          </w:pPr>
                          <w:r w:rsidRPr="00DD5F08">
                            <w:t>Agree preferred method</w:t>
                          </w:r>
                          <w:r>
                            <w:t>s</w:t>
                          </w:r>
                          <w:r w:rsidRPr="00DD5F08">
                            <w:t xml:space="preserve"> of contact</w:t>
                          </w:r>
                        </w:p>
                        <w:p w14:paraId="150B4125" w14:textId="77777777" w:rsidR="00133C28" w:rsidRDefault="00133C28" w:rsidP="00423097">
                          <w:pPr>
                            <w:pStyle w:val="ListParagraph"/>
                            <w:numPr>
                              <w:ilvl w:val="0"/>
                              <w:numId w:val="20"/>
                            </w:numPr>
                            <w:spacing w:after="60" w:line="240" w:lineRule="auto"/>
                            <w:ind w:left="227" w:hanging="227"/>
                            <w:contextualSpacing w:val="0"/>
                          </w:pPr>
                          <w:r>
                            <w:t>Agree frequency of contact, plan, and dates</w:t>
                          </w:r>
                        </w:p>
                        <w:p w14:paraId="6BCED446" w14:textId="77777777" w:rsidR="00133C28" w:rsidRPr="002A7500" w:rsidRDefault="00133C28" w:rsidP="00423097">
                          <w:pPr>
                            <w:pStyle w:val="ListParagraph"/>
                            <w:numPr>
                              <w:ilvl w:val="0"/>
                              <w:numId w:val="20"/>
                            </w:numPr>
                            <w:spacing w:after="60" w:line="240" w:lineRule="auto"/>
                            <w:ind w:left="227" w:hanging="227"/>
                            <w:contextualSpacing w:val="0"/>
                            <w:rPr>
                              <w:sz w:val="24"/>
                              <w:szCs w:val="24"/>
                            </w:rPr>
                          </w:pPr>
                          <w:r>
                            <w:t>Discuss service user’s questions</w:t>
                          </w:r>
                        </w:p>
                      </w:txbxContent>
                    </v:textbox>
                  </v:shape>
                </v:group>
                <v:group id="Group 1720552305" o:spid="_x0000_s1078" style="position:absolute;top:72009;width:68656;height:21113" coordsize="68656,2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">
                  <v:rect id="Rectangle 1604347287" o:spid="_x0000_s1079" style="position:absolute;left:152;width:68466;height:17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" fillcolor="#92d050" stroked="f" strokeweight="2pt"/>
                  <v:shape id="Text Box 622228887" o:spid="_x0000_s1080" type="#_x0000_t202" style="position:absolute;left:152;width:20803;height:1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" filled="f" stroked="f" strokeweight="2pt">
                    <v:textbox>
                      <w:txbxContent>
                        <w:p w14:paraId="78B2653B" w14:textId="77777777" w:rsidR="00133C28" w:rsidRPr="00BC389B" w:rsidRDefault="00133C28" w:rsidP="00133C28">
                          <w:pPr>
                            <w:jc w:val="center"/>
                            <w:rPr>
                              <w:b/>
                              <w:bCs/>
                            </w:rPr>
                          </w:pPr>
                          <w:r w:rsidRPr="00BC389B">
                            <w:rPr>
                              <w:b/>
                              <w:bCs/>
                            </w:rPr>
                            <w:t>Final report / record</w:t>
                          </w:r>
                        </w:p>
                        <w:p w14:paraId="6EE28689" w14:textId="77777777" w:rsidR="00133C28" w:rsidRPr="00DD5F08" w:rsidRDefault="00133C28" w:rsidP="00423097">
                          <w:pPr>
                            <w:pStyle w:val="ListParagraph"/>
                            <w:numPr>
                              <w:ilvl w:val="0"/>
                              <w:numId w:val="20"/>
                            </w:numPr>
                            <w:spacing w:after="60" w:line="240" w:lineRule="auto"/>
                            <w:ind w:left="227" w:hanging="227"/>
                            <w:contextualSpacing w:val="0"/>
                          </w:pPr>
                          <w:r>
                            <w:t>Explore in what format the individual would like the final version</w:t>
                          </w:r>
                        </w:p>
                        <w:p w14:paraId="03502A96" w14:textId="77777777" w:rsidR="00133C28" w:rsidRPr="00DD5F08" w:rsidRDefault="00133C28" w:rsidP="00423097">
                          <w:pPr>
                            <w:pStyle w:val="ListParagraph"/>
                            <w:numPr>
                              <w:ilvl w:val="0"/>
                              <w:numId w:val="20"/>
                            </w:numPr>
                            <w:spacing w:after="60" w:line="240" w:lineRule="auto"/>
                            <w:ind w:left="227" w:hanging="227"/>
                            <w:contextualSpacing w:val="0"/>
                          </w:pPr>
                          <w:r>
                            <w:t>Address questions the person has, or any queries</w:t>
                          </w:r>
                        </w:p>
                        <w:p w14:paraId="357E76DD" w14:textId="77777777" w:rsidR="00133C28" w:rsidRDefault="00133C28" w:rsidP="00423097">
                          <w:pPr>
                            <w:pStyle w:val="ListParagraph"/>
                            <w:numPr>
                              <w:ilvl w:val="0"/>
                              <w:numId w:val="20"/>
                            </w:numPr>
                            <w:spacing w:after="60" w:line="240" w:lineRule="auto"/>
                            <w:ind w:left="227" w:hanging="227"/>
                            <w:contextualSpacing w:val="0"/>
                          </w:pPr>
                          <w:r>
                            <w:t>Discuss how the Trust will use the information</w:t>
                          </w:r>
                        </w:p>
                        <w:p w14:paraId="4FA2C2DF" w14:textId="77777777" w:rsidR="00133C28" w:rsidRDefault="00133C28" w:rsidP="00133C28">
                          <w:pPr>
                            <w:spacing w:after="60"/>
                            <w:ind w:left="227" w:hanging="227"/>
                            <w:rPr>
                              <w:sz w:val="24"/>
                              <w:szCs w:val="24"/>
                            </w:rPr>
                          </w:pPr>
                        </w:p>
                        <w:p w14:paraId="321AB38A" w14:textId="77777777" w:rsidR="00133C28" w:rsidRPr="007819B3" w:rsidRDefault="00133C28" w:rsidP="00133C28">
                          <w:pPr>
                            <w:spacing w:after="60"/>
                            <w:ind w:left="227" w:hanging="227"/>
                            <w:rPr>
                              <w:sz w:val="24"/>
                              <w:szCs w:val="24"/>
                            </w:rPr>
                          </w:pPr>
                        </w:p>
                        <w:p w14:paraId="45667665" w14:textId="77777777" w:rsidR="00133C28" w:rsidRPr="007819B3" w:rsidRDefault="00133C28" w:rsidP="00133C28">
                          <w:pPr>
                            <w:spacing w:after="60"/>
                            <w:ind w:left="227" w:hanging="227"/>
                            <w:rPr>
                              <w:sz w:val="24"/>
                              <w:szCs w:val="24"/>
                            </w:rPr>
                          </w:pPr>
                        </w:p>
                      </w:txbxContent>
                    </v:textbox>
                  </v:shape>
                  <v:shape id="Text Box 831341870" o:spid="_x0000_s1081" type="#_x0000_t202" style="position:absolute;left:22631;width:23089;height:1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" filled="f" stroked="f" strokeweight="2pt">
                    <v:textbox>
                      <w:txbxContent>
                        <w:p w14:paraId="06D8E28D" w14:textId="77777777" w:rsidR="00133C28" w:rsidRPr="00BC389B" w:rsidRDefault="00133C28" w:rsidP="00133C28">
                          <w:pPr>
                            <w:jc w:val="center"/>
                            <w:rPr>
                              <w:b/>
                              <w:bCs/>
                            </w:rPr>
                          </w:pPr>
                          <w:r w:rsidRPr="00BC389B">
                            <w:rPr>
                              <w:b/>
                              <w:bCs/>
                            </w:rPr>
                            <w:t>Other / further involvement</w:t>
                          </w:r>
                        </w:p>
                        <w:p w14:paraId="4977F73D" w14:textId="77777777" w:rsidR="00133C28" w:rsidRPr="00DD5F08" w:rsidRDefault="00133C28" w:rsidP="00423097">
                          <w:pPr>
                            <w:pStyle w:val="ListParagraph"/>
                            <w:numPr>
                              <w:ilvl w:val="0"/>
                              <w:numId w:val="20"/>
                            </w:numPr>
                            <w:spacing w:after="60" w:line="240" w:lineRule="auto"/>
                            <w:ind w:left="227" w:hanging="227"/>
                            <w:contextualSpacing w:val="0"/>
                          </w:pPr>
                          <w:r>
                            <w:t>Explore what further involvement could look like</w:t>
                          </w:r>
                        </w:p>
                        <w:p w14:paraId="1A54CBF5" w14:textId="77777777" w:rsidR="00133C28" w:rsidRPr="00DD5F08" w:rsidRDefault="00133C28" w:rsidP="00423097">
                          <w:pPr>
                            <w:pStyle w:val="ListParagraph"/>
                            <w:numPr>
                              <w:ilvl w:val="0"/>
                              <w:numId w:val="20"/>
                            </w:numPr>
                            <w:spacing w:after="60" w:line="240" w:lineRule="auto"/>
                            <w:ind w:left="227" w:hanging="227"/>
                            <w:contextualSpacing w:val="0"/>
                          </w:pPr>
                          <w:r>
                            <w:t>Explore who further involvement might be with</w:t>
                          </w:r>
                        </w:p>
                        <w:p w14:paraId="422145F4" w14:textId="77777777" w:rsidR="00133C28" w:rsidRPr="00E376E3" w:rsidRDefault="00133C28" w:rsidP="00423097">
                          <w:pPr>
                            <w:pStyle w:val="ListParagraph"/>
                            <w:numPr>
                              <w:ilvl w:val="0"/>
                              <w:numId w:val="20"/>
                            </w:numPr>
                            <w:spacing w:after="60" w:line="240" w:lineRule="auto"/>
                            <w:ind w:left="227" w:hanging="227"/>
                            <w:contextualSpacing w:val="0"/>
                            <w:rPr>
                              <w:sz w:val="24"/>
                              <w:szCs w:val="24"/>
                            </w:rPr>
                          </w:pPr>
                          <w:r>
                            <w:t>Explore how long further involvement could continue</w:t>
                          </w:r>
                        </w:p>
                        <w:p w14:paraId="11857437" w14:textId="77777777" w:rsidR="00133C28" w:rsidRPr="00E376E3" w:rsidRDefault="00133C28" w:rsidP="00423097">
                          <w:pPr>
                            <w:pStyle w:val="ListParagraph"/>
                            <w:numPr>
                              <w:ilvl w:val="0"/>
                              <w:numId w:val="20"/>
                            </w:numPr>
                            <w:spacing w:after="60" w:line="240" w:lineRule="auto"/>
                            <w:ind w:left="227" w:hanging="227"/>
                            <w:contextualSpacing w:val="0"/>
                            <w:rPr>
                              <w:sz w:val="24"/>
                              <w:szCs w:val="24"/>
                            </w:rPr>
                          </w:pPr>
                          <w:r>
                            <w:t>Explore expectations</w:t>
                          </w:r>
                        </w:p>
                        <w:p w14:paraId="47C81BE6" w14:textId="77777777" w:rsidR="00133C28" w:rsidRPr="007819B3" w:rsidRDefault="00133C28" w:rsidP="00133C28">
                          <w:pPr>
                            <w:spacing w:after="60"/>
                            <w:ind w:left="227" w:hanging="227"/>
                            <w:rPr>
                              <w:sz w:val="24"/>
                              <w:szCs w:val="24"/>
                            </w:rPr>
                          </w:pPr>
                        </w:p>
                        <w:p w14:paraId="62E3300D" w14:textId="77777777" w:rsidR="00133C28" w:rsidRPr="007819B3" w:rsidRDefault="00133C28" w:rsidP="00133C28">
                          <w:pPr>
                            <w:spacing w:after="60"/>
                            <w:ind w:left="227" w:hanging="227"/>
                            <w:rPr>
                              <w:sz w:val="24"/>
                              <w:szCs w:val="24"/>
                            </w:rPr>
                          </w:pPr>
                        </w:p>
                      </w:txbxContent>
                    </v:textbox>
                  </v:shape>
                  <v:shape id="Text Box 1748983800" o:spid="_x0000_s1082" type="#_x0000_t202" style="position:absolute;left:45567;width:23089;height:18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" filled="f" stroked="f" strokeweight="2pt">
                    <v:textbox>
                      <w:txbxContent>
                        <w:p w14:paraId="40B75956" w14:textId="77777777" w:rsidR="00133C28" w:rsidRPr="00BC389B" w:rsidRDefault="00133C28" w:rsidP="00133C28">
                          <w:pPr>
                            <w:jc w:val="center"/>
                            <w:rPr>
                              <w:b/>
                              <w:bCs/>
                            </w:rPr>
                          </w:pPr>
                          <w:r w:rsidRPr="00BC389B">
                            <w:rPr>
                              <w:b/>
                              <w:bCs/>
                            </w:rPr>
                            <w:t>Formal end of the process</w:t>
                          </w:r>
                        </w:p>
                        <w:p w14:paraId="54EB0052" w14:textId="77777777" w:rsidR="00133C28" w:rsidRPr="00DD5F08" w:rsidRDefault="00133C28" w:rsidP="00423097">
                          <w:pPr>
                            <w:pStyle w:val="ListParagraph"/>
                            <w:numPr>
                              <w:ilvl w:val="0"/>
                              <w:numId w:val="20"/>
                            </w:numPr>
                            <w:spacing w:after="60" w:line="240" w:lineRule="auto"/>
                            <w:ind w:left="227" w:hanging="227"/>
                            <w:contextualSpacing w:val="0"/>
                          </w:pPr>
                          <w:r>
                            <w:t>Thank the individual for their involvement</w:t>
                          </w:r>
                        </w:p>
                        <w:p w14:paraId="56783FF3" w14:textId="77777777" w:rsidR="00133C28" w:rsidRPr="00DD5F08" w:rsidRDefault="00133C28" w:rsidP="00423097">
                          <w:pPr>
                            <w:pStyle w:val="ListParagraph"/>
                            <w:numPr>
                              <w:ilvl w:val="0"/>
                              <w:numId w:val="20"/>
                            </w:numPr>
                            <w:spacing w:after="60" w:line="240" w:lineRule="auto"/>
                            <w:ind w:left="227" w:hanging="227"/>
                            <w:contextualSpacing w:val="0"/>
                          </w:pPr>
                          <w:r>
                            <w:t>If they opted not to be involved, update them that the process has ended</w:t>
                          </w:r>
                        </w:p>
                        <w:p w14:paraId="5E3A3846" w14:textId="77777777" w:rsidR="00133C28" w:rsidRPr="00E376E3" w:rsidRDefault="00133C28" w:rsidP="00423097">
                          <w:pPr>
                            <w:pStyle w:val="ListParagraph"/>
                            <w:numPr>
                              <w:ilvl w:val="0"/>
                              <w:numId w:val="20"/>
                            </w:numPr>
                            <w:spacing w:after="60" w:line="240" w:lineRule="auto"/>
                            <w:ind w:left="227" w:hanging="227"/>
                            <w:contextualSpacing w:val="0"/>
                            <w:rPr>
                              <w:sz w:val="24"/>
                              <w:szCs w:val="24"/>
                            </w:rPr>
                          </w:pPr>
                          <w:r>
                            <w:t>Discuss the Trust’s commitment to learn and improve</w:t>
                          </w:r>
                        </w:p>
                        <w:p w14:paraId="7A8DBDF4" w14:textId="77777777" w:rsidR="00133C28" w:rsidRPr="003B79D9" w:rsidRDefault="00133C28" w:rsidP="00423097">
                          <w:pPr>
                            <w:pStyle w:val="ListParagraph"/>
                            <w:numPr>
                              <w:ilvl w:val="0"/>
                              <w:numId w:val="20"/>
                            </w:numPr>
                            <w:spacing w:after="60" w:line="240" w:lineRule="auto"/>
                            <w:ind w:left="227" w:hanging="227"/>
                            <w:contextualSpacing w:val="0"/>
                            <w:rPr>
                              <w:sz w:val="24"/>
                              <w:szCs w:val="24"/>
                            </w:rPr>
                          </w:pPr>
                          <w:r>
                            <w:t>Offer another meaningful apology</w:t>
                          </w:r>
                        </w:p>
                      </w:txbxContent>
                    </v:textbox>
                  </v:shape>
                  <v:rect id="Rectangle 224340279" o:spid="_x0000_s1083" style="position:absolute;top:17913;width:68630;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" fillcolor="#f79646 [3209]" strokecolor="white [3201]" strokeweight="3pt">
                    <v:shadow on="t" color="black" opacity="24903f" origin=",.5" offset="0,.55556mm"/>
                    <v:textbox>
                      <w:txbxContent>
                        <w:p w14:paraId="2ABD2264" w14:textId="77777777" w:rsidR="00133C28" w:rsidRPr="00E376E3" w:rsidRDefault="00133C28" w:rsidP="00133C28">
                          <w:pPr>
                            <w:jc w:val="center"/>
                            <w:rPr>
                              <w:b/>
                              <w:bCs/>
                              <w:sz w:val="24"/>
                              <w:szCs w:val="24"/>
                            </w:rPr>
                          </w:pPr>
                          <w:r>
                            <w:rPr>
                              <w:b/>
                              <w:bCs/>
                              <w:sz w:val="24"/>
                              <w:szCs w:val="24"/>
                            </w:rPr>
                            <w:t>CLOSING CONTACTS</w:t>
                          </w:r>
                        </w:p>
                      </w:txbxContent>
                    </v:textbox>
                  </v:rect>
                </v:group>
              </v:group>
            </w:pict>
          </mc:Fallback>
        </mc:AlternateContent>
      </w:r>
      <w:r w:rsidR="00133C28">
        <w:rPr>
          <w:b/>
          <w:bCs/>
          <w:sz w:val="24"/>
          <w:szCs w:val="24"/>
        </w:rPr>
        <w:t>Appendix 4: Guidance for reviewers talking to Service Users</w:t>
      </w:r>
    </w:p>
    <w:p w14:paraId="09861134" w14:textId="1C729F43" w:rsidR="00133C28" w:rsidRPr="00133C28" w:rsidRDefault="00133C28" w:rsidP="00133C28">
      <w:pPr>
        <w:rPr>
          <w:b/>
          <w:bCs/>
          <w:sz w:val="24"/>
          <w:szCs w:val="24"/>
        </w:rPr>
      </w:pPr>
      <w:r>
        <w:rPr>
          <w:b/>
          <w:bCs/>
          <w:sz w:val="24"/>
          <w:szCs w:val="24"/>
        </w:rPr>
        <w:br w:type="page"/>
      </w:r>
      <w:r>
        <w:rPr>
          <w:b/>
          <w:bCs/>
          <w:sz w:val="24"/>
          <w:szCs w:val="24"/>
        </w:rPr>
        <w:lastRenderedPageBreak/>
        <w:t xml:space="preserve">Appendix 5: Guidance for reviewers talking to </w:t>
      </w:r>
      <w:r>
        <w:rPr>
          <w:noProof/>
        </w:rPr>
        <mc:AlternateContent>
          <mc:Choice Requires="wpg">
            <w:drawing>
              <wp:anchor distT="0" distB="0" distL="114300" distR="114300" simplePos="0" relativeHeight="251673600" behindDoc="0" locked="0" layoutInCell="1" allowOverlap="1" wp14:anchorId="519C49E6" wp14:editId="35F62A7D">
                <wp:simplePos x="0" y="0"/>
                <wp:positionH relativeFrom="column">
                  <wp:posOffset>-438785</wp:posOffset>
                </wp:positionH>
                <wp:positionV relativeFrom="paragraph">
                  <wp:posOffset>262255</wp:posOffset>
                </wp:positionV>
                <wp:extent cx="6861810" cy="9014460"/>
                <wp:effectExtent l="0" t="0" r="15240" b="15240"/>
                <wp:wrapNone/>
                <wp:docPr id="730386213" name="Group 1"/>
                <wp:cNvGraphicFramePr/>
                <a:graphic xmlns:a="http://schemas.openxmlformats.org/drawingml/2006/main">
                  <a:graphicData uri="http://schemas.microsoft.com/office/word/2010/wordprocessingGroup">
                    <wpg:wgp>
                      <wpg:cNvGrpSpPr/>
                      <wpg:grpSpPr>
                        <a:xfrm>
                          <a:off x="0" y="0"/>
                          <a:ext cx="6861810" cy="9014460"/>
                          <a:chOff x="0" y="0"/>
                          <a:chExt cx="6861810" cy="9014460"/>
                        </a:xfrm>
                      </wpg:grpSpPr>
                      <wpg:grpSp>
                        <wpg:cNvPr id="1790408203" name="Group 1790408203"/>
                        <wpg:cNvGrpSpPr/>
                        <wpg:grpSpPr>
                          <a:xfrm>
                            <a:off x="22860" y="2019300"/>
                            <a:ext cx="6838950" cy="2628900"/>
                            <a:chOff x="0" y="0"/>
                            <a:chExt cx="6838950" cy="2430780"/>
                          </a:xfrm>
                        </wpg:grpSpPr>
                        <wps:wsp>
                          <wps:cNvPr id="1788084244" name="Rectangle 1788084244"/>
                          <wps:cNvSpPr/>
                          <wps:spPr>
                            <a:xfrm>
                              <a:off x="0" y="0"/>
                              <a:ext cx="6823710" cy="210629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441333" name="Text Box 952441333"/>
                          <wps:cNvSpPr txBox="1"/>
                          <wps:spPr>
                            <a:xfrm>
                              <a:off x="22860" y="7620"/>
                              <a:ext cx="2407920" cy="191516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1619925" w14:textId="77777777" w:rsidR="00133C28" w:rsidRPr="00446678" w:rsidRDefault="00133C28" w:rsidP="00133C28">
                                <w:pPr>
                                  <w:jc w:val="center"/>
                                  <w:rPr>
                                    <w:b/>
                                    <w:bCs/>
                                    <w:sz w:val="24"/>
                                    <w:szCs w:val="24"/>
                                  </w:rPr>
                                </w:pPr>
                                <w:r w:rsidRPr="00446678">
                                  <w:rPr>
                                    <w:b/>
                                    <w:bCs/>
                                    <w:sz w:val="24"/>
                                    <w:szCs w:val="24"/>
                                  </w:rPr>
                                  <w:t>Introductions</w:t>
                                </w:r>
                              </w:p>
                              <w:p w14:paraId="583CEBBE" w14:textId="77777777" w:rsidR="00133C28" w:rsidRPr="00DD5F08" w:rsidRDefault="00133C28" w:rsidP="00423097">
                                <w:pPr>
                                  <w:pStyle w:val="ListParagraph"/>
                                  <w:numPr>
                                    <w:ilvl w:val="0"/>
                                    <w:numId w:val="20"/>
                                  </w:numPr>
                                  <w:spacing w:after="60" w:line="240" w:lineRule="auto"/>
                                  <w:ind w:left="227" w:hanging="227"/>
                                  <w:contextualSpacing w:val="0"/>
                                </w:pPr>
                                <w:r w:rsidRPr="00DD5F08">
                                  <w:t>Share contact details</w:t>
                                </w:r>
                              </w:p>
                              <w:p w14:paraId="342CC6EB" w14:textId="77777777" w:rsidR="00133C28" w:rsidRDefault="00133C28" w:rsidP="00423097">
                                <w:pPr>
                                  <w:pStyle w:val="ListParagraph"/>
                                  <w:numPr>
                                    <w:ilvl w:val="0"/>
                                    <w:numId w:val="20"/>
                                  </w:numPr>
                                  <w:spacing w:after="60" w:line="240" w:lineRule="auto"/>
                                  <w:ind w:left="227" w:hanging="227"/>
                                  <w:contextualSpacing w:val="0"/>
                                </w:pPr>
                                <w:r w:rsidRPr="00DD5F08">
                                  <w:t xml:space="preserve">Explore any support </w:t>
                                </w:r>
                                <w:r>
                                  <w:t>identified and previous experiences</w:t>
                                </w:r>
                              </w:p>
                              <w:p w14:paraId="34D7F89E" w14:textId="77777777" w:rsidR="00133C28" w:rsidRDefault="00133C28" w:rsidP="00423097">
                                <w:pPr>
                                  <w:pStyle w:val="ListParagraph"/>
                                  <w:numPr>
                                    <w:ilvl w:val="0"/>
                                    <w:numId w:val="20"/>
                                  </w:numPr>
                                  <w:spacing w:after="60" w:line="240" w:lineRule="auto"/>
                                  <w:ind w:left="227" w:hanging="227"/>
                                  <w:contextualSpacing w:val="0"/>
                                </w:pPr>
                                <w:r>
                                  <w:t>Agree best method of contact, plan, and dates</w:t>
                                </w:r>
                              </w:p>
                              <w:p w14:paraId="5C6997AB" w14:textId="77777777" w:rsidR="00133C28" w:rsidRPr="000E637B" w:rsidRDefault="00133C28" w:rsidP="00423097">
                                <w:pPr>
                                  <w:pStyle w:val="ListParagraph"/>
                                  <w:numPr>
                                    <w:ilvl w:val="0"/>
                                    <w:numId w:val="20"/>
                                  </w:numPr>
                                  <w:spacing w:after="60" w:line="240" w:lineRule="auto"/>
                                  <w:ind w:left="227" w:hanging="227"/>
                                  <w:contextualSpacing w:val="0"/>
                                  <w:rPr>
                                    <w:sz w:val="24"/>
                                    <w:szCs w:val="24"/>
                                  </w:rPr>
                                </w:pPr>
                                <w:r>
                                  <w:t>Discuss the aim being improvement and learning, rather than blame</w:t>
                                </w:r>
                              </w:p>
                              <w:p w14:paraId="59EC65E5" w14:textId="77777777" w:rsidR="00133C28" w:rsidRPr="002A0AD6" w:rsidRDefault="00133C28" w:rsidP="00423097">
                                <w:pPr>
                                  <w:pStyle w:val="ListParagraph"/>
                                  <w:numPr>
                                    <w:ilvl w:val="0"/>
                                    <w:numId w:val="20"/>
                                  </w:numPr>
                                  <w:spacing w:after="60" w:line="240" w:lineRule="auto"/>
                                  <w:ind w:left="227" w:hanging="227"/>
                                  <w:contextualSpacing w:val="0"/>
                                  <w:rPr>
                                    <w:sz w:val="24"/>
                                    <w:szCs w:val="24"/>
                                  </w:rPr>
                                </w:pPr>
                                <w:r>
                                  <w:t>Ask staff member if they would like someone present with them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754680166" name="Text Box 754680166"/>
                          <wps:cNvSpPr txBox="1"/>
                          <wps:spPr>
                            <a:xfrm>
                              <a:off x="2324100" y="7620"/>
                              <a:ext cx="2377440" cy="20986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D0DD5CF" w14:textId="77777777" w:rsidR="00133C28" w:rsidRPr="00446678" w:rsidRDefault="00133C28" w:rsidP="00133C28">
                                <w:pPr>
                                  <w:jc w:val="center"/>
                                  <w:rPr>
                                    <w:b/>
                                    <w:bCs/>
                                    <w:sz w:val="24"/>
                                    <w:szCs w:val="24"/>
                                  </w:rPr>
                                </w:pPr>
                                <w:r w:rsidRPr="00446678">
                                  <w:rPr>
                                    <w:b/>
                                    <w:bCs/>
                                    <w:sz w:val="24"/>
                                    <w:szCs w:val="24"/>
                                  </w:rPr>
                                  <w:t>The incident</w:t>
                                </w:r>
                              </w:p>
                              <w:p w14:paraId="76D05B4F" w14:textId="77777777" w:rsidR="00133C28" w:rsidRPr="00DD5F08" w:rsidRDefault="00133C28" w:rsidP="00423097">
                                <w:pPr>
                                  <w:pStyle w:val="ListParagraph"/>
                                  <w:numPr>
                                    <w:ilvl w:val="0"/>
                                    <w:numId w:val="20"/>
                                  </w:numPr>
                                  <w:spacing w:after="60" w:line="240" w:lineRule="auto"/>
                                  <w:ind w:left="227" w:hanging="227"/>
                                  <w:contextualSpacing w:val="0"/>
                                </w:pPr>
                                <w:r>
                                  <w:t>Explain why a learning response is being undertaken</w:t>
                                </w:r>
                              </w:p>
                              <w:p w14:paraId="324BE23B" w14:textId="77777777" w:rsidR="00133C28" w:rsidRDefault="00133C28" w:rsidP="00423097">
                                <w:pPr>
                                  <w:pStyle w:val="ListParagraph"/>
                                  <w:numPr>
                                    <w:ilvl w:val="0"/>
                                    <w:numId w:val="20"/>
                                  </w:numPr>
                                  <w:spacing w:after="60" w:line="240" w:lineRule="auto"/>
                                  <w:ind w:left="227" w:hanging="227"/>
                                  <w:contextualSpacing w:val="0"/>
                                </w:pPr>
                                <w:r>
                                  <w:t>Discuss what has been done so far, and what is planned</w:t>
                                </w:r>
                              </w:p>
                              <w:p w14:paraId="2432C714" w14:textId="77777777" w:rsidR="00133C28" w:rsidRDefault="00133C28" w:rsidP="00423097">
                                <w:pPr>
                                  <w:pStyle w:val="ListParagraph"/>
                                  <w:numPr>
                                    <w:ilvl w:val="0"/>
                                    <w:numId w:val="20"/>
                                  </w:numPr>
                                  <w:spacing w:after="60" w:line="240" w:lineRule="auto"/>
                                  <w:ind w:left="227" w:hanging="227"/>
                                  <w:contextualSpacing w:val="0"/>
                                </w:pPr>
                                <w:r>
                                  <w:t xml:space="preserve">Manage and address staff member’s expectations </w:t>
                                </w:r>
                              </w:p>
                              <w:p w14:paraId="4B0C1558" w14:textId="77777777" w:rsidR="00133C28" w:rsidRPr="002A0AD6" w:rsidRDefault="00133C28" w:rsidP="00423097">
                                <w:pPr>
                                  <w:pStyle w:val="ListParagraph"/>
                                  <w:numPr>
                                    <w:ilvl w:val="0"/>
                                    <w:numId w:val="20"/>
                                  </w:numPr>
                                  <w:spacing w:after="60" w:line="240" w:lineRule="auto"/>
                                  <w:ind w:left="227" w:hanging="227"/>
                                  <w:contextualSpacing w:val="0"/>
                                  <w:rPr>
                                    <w:sz w:val="24"/>
                                    <w:szCs w:val="24"/>
                                  </w:rPr>
                                </w:pPr>
                                <w:r>
                                  <w:t>Address questions / queries from staff member and check understanding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21340714" name="Text Box 121340714"/>
                          <wps:cNvSpPr txBox="1"/>
                          <wps:spPr>
                            <a:xfrm>
                              <a:off x="4587240" y="7620"/>
                              <a:ext cx="2230120" cy="18923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99BAAF6" w14:textId="77777777" w:rsidR="00133C28" w:rsidRPr="00446678" w:rsidRDefault="00133C28" w:rsidP="00133C28">
                                <w:pPr>
                                  <w:jc w:val="center"/>
                                  <w:rPr>
                                    <w:b/>
                                    <w:bCs/>
                                    <w:sz w:val="24"/>
                                    <w:szCs w:val="24"/>
                                  </w:rPr>
                                </w:pPr>
                                <w:r w:rsidRPr="00446678">
                                  <w:rPr>
                                    <w:b/>
                                    <w:bCs/>
                                    <w:sz w:val="24"/>
                                    <w:szCs w:val="24"/>
                                  </w:rPr>
                                  <w:t>The process</w:t>
                                </w:r>
                              </w:p>
                              <w:p w14:paraId="53FA589D" w14:textId="77777777" w:rsidR="00133C28" w:rsidRPr="002A0AD6" w:rsidRDefault="00133C28" w:rsidP="00423097">
                                <w:pPr>
                                  <w:pStyle w:val="ListParagraph"/>
                                  <w:numPr>
                                    <w:ilvl w:val="0"/>
                                    <w:numId w:val="20"/>
                                  </w:numPr>
                                  <w:spacing w:after="60" w:line="240" w:lineRule="auto"/>
                                  <w:ind w:left="227" w:hanging="227"/>
                                  <w:contextualSpacing w:val="0"/>
                                  <w:rPr>
                                    <w:sz w:val="24"/>
                                    <w:szCs w:val="24"/>
                                  </w:rPr>
                                </w:pPr>
                                <w:r>
                                  <w:t>Discuss the process of the learning response and where staff involvement is needed:</w:t>
                                </w:r>
                              </w:p>
                              <w:p w14:paraId="4626502F" w14:textId="77777777" w:rsidR="00133C28" w:rsidRDefault="00133C28" w:rsidP="00423097">
                                <w:pPr>
                                  <w:pStyle w:val="ListParagraph"/>
                                  <w:numPr>
                                    <w:ilvl w:val="1"/>
                                    <w:numId w:val="20"/>
                                  </w:numPr>
                                  <w:spacing w:line="240" w:lineRule="auto"/>
                                  <w:ind w:left="709" w:hanging="357"/>
                                  <w:contextualSpacing w:val="0"/>
                                </w:pPr>
                                <w:r>
                                  <w:t>T</w:t>
                                </w:r>
                                <w:r w:rsidRPr="00010C45">
                                  <w:t>erms of reference</w:t>
                                </w:r>
                              </w:p>
                              <w:p w14:paraId="46DEEA0C" w14:textId="77777777" w:rsidR="00133C28" w:rsidRPr="00010C45" w:rsidRDefault="00133C28" w:rsidP="00423097">
                                <w:pPr>
                                  <w:pStyle w:val="ListParagraph"/>
                                  <w:numPr>
                                    <w:ilvl w:val="1"/>
                                    <w:numId w:val="20"/>
                                  </w:numPr>
                                  <w:spacing w:line="240" w:lineRule="auto"/>
                                  <w:ind w:left="709" w:hanging="357"/>
                                  <w:contextualSpacing w:val="0"/>
                                </w:pPr>
                                <w:r>
                                  <w:t>Chronology</w:t>
                                </w:r>
                              </w:p>
                              <w:p w14:paraId="70C5B96E" w14:textId="77777777" w:rsidR="00133C28" w:rsidRDefault="00133C28" w:rsidP="00423097">
                                <w:pPr>
                                  <w:pStyle w:val="ListParagraph"/>
                                  <w:numPr>
                                    <w:ilvl w:val="1"/>
                                    <w:numId w:val="20"/>
                                  </w:numPr>
                                  <w:spacing w:line="240" w:lineRule="auto"/>
                                  <w:ind w:left="709" w:hanging="357"/>
                                  <w:contextualSpacing w:val="0"/>
                                </w:pPr>
                                <w:r w:rsidRPr="00010C45">
                                  <w:t>Sharing experiences</w:t>
                                </w:r>
                              </w:p>
                              <w:p w14:paraId="6C67A074" w14:textId="77777777" w:rsidR="00133C28" w:rsidRPr="00010C45" w:rsidRDefault="00133C28" w:rsidP="00423097">
                                <w:pPr>
                                  <w:pStyle w:val="ListParagraph"/>
                                  <w:numPr>
                                    <w:ilvl w:val="1"/>
                                    <w:numId w:val="20"/>
                                  </w:numPr>
                                  <w:spacing w:line="240" w:lineRule="auto"/>
                                  <w:ind w:left="709" w:hanging="357"/>
                                  <w:contextualSpacing w:val="0"/>
                                </w:pPr>
                                <w:r>
                                  <w:t>Meetings</w:t>
                                </w:r>
                              </w:p>
                              <w:p w14:paraId="5E8366C5" w14:textId="77777777" w:rsidR="00133C28" w:rsidRDefault="00133C28" w:rsidP="00423097">
                                <w:pPr>
                                  <w:pStyle w:val="ListParagraph"/>
                                  <w:numPr>
                                    <w:ilvl w:val="1"/>
                                    <w:numId w:val="20"/>
                                  </w:numPr>
                                  <w:spacing w:line="240" w:lineRule="auto"/>
                                  <w:ind w:left="709" w:hanging="357"/>
                                  <w:contextualSpacing w:val="0"/>
                                </w:pPr>
                                <w:r w:rsidRPr="00010C45">
                                  <w:t xml:space="preserve">Draft </w:t>
                                </w:r>
                                <w:r>
                                  <w:t>/ final</w:t>
                                </w:r>
                                <w:r w:rsidRPr="00010C45">
                                  <w:t xml:space="preserve"> report</w:t>
                                </w:r>
                                <w:r>
                                  <w:t xml:space="preserve"> / record</w:t>
                                </w:r>
                              </w:p>
                              <w:p w14:paraId="720A6B4E" w14:textId="77777777" w:rsidR="00133C28" w:rsidRPr="002A0AD6" w:rsidRDefault="00133C28" w:rsidP="00133C28">
                                <w:pPr>
                                  <w:pStyle w:val="ListParagraph"/>
                                  <w:spacing w:after="60" w:line="240" w:lineRule="auto"/>
                                  <w:ind w:left="227"/>
                                  <w:contextualSpacing w:val="0"/>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973704635" name="Callout: Down Arrow 973704635"/>
                          <wps:cNvSpPr/>
                          <wps:spPr>
                            <a:xfrm>
                              <a:off x="0" y="1920240"/>
                              <a:ext cx="6838950" cy="510540"/>
                            </a:xfrm>
                            <a:prstGeom prst="downArrowCallout">
                              <a:avLst/>
                            </a:prstGeom>
                            <a:ln/>
                          </wps:spPr>
                          <wps:style>
                            <a:lnRef idx="3">
                              <a:schemeClr val="lt1"/>
                            </a:lnRef>
                            <a:fillRef idx="1">
                              <a:schemeClr val="accent5"/>
                            </a:fillRef>
                            <a:effectRef idx="1">
                              <a:schemeClr val="accent5"/>
                            </a:effectRef>
                            <a:fontRef idx="minor">
                              <a:schemeClr val="lt1"/>
                            </a:fontRef>
                          </wps:style>
                          <wps:txbx>
                            <w:txbxContent>
                              <w:p w14:paraId="14C38414" w14:textId="77777777" w:rsidR="00133C28" w:rsidRPr="007819B3" w:rsidRDefault="00133C28" w:rsidP="00133C28">
                                <w:pPr>
                                  <w:jc w:val="center"/>
                                  <w:rPr>
                                    <w:b/>
                                    <w:bCs/>
                                    <w:sz w:val="24"/>
                                    <w:szCs w:val="24"/>
                                  </w:rPr>
                                </w:pPr>
                                <w:r>
                                  <w:rPr>
                                    <w:b/>
                                    <w:bCs/>
                                    <w:sz w:val="24"/>
                                    <w:szCs w:val="24"/>
                                  </w:rPr>
                                  <w:t>INITIAL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47382614" name="Group 2147382614"/>
                        <wpg:cNvGrpSpPr/>
                        <wpg:grpSpPr>
                          <a:xfrm>
                            <a:off x="15240" y="0"/>
                            <a:ext cx="6801485" cy="1911350"/>
                            <a:chOff x="7620" y="297180"/>
                            <a:chExt cx="6801485" cy="1905000"/>
                          </a:xfrm>
                        </wpg:grpSpPr>
                        <wps:wsp>
                          <wps:cNvPr id="277299061" name="Rectangle 277299061"/>
                          <wps:cNvSpPr/>
                          <wps:spPr>
                            <a:xfrm>
                              <a:off x="7620" y="297180"/>
                              <a:ext cx="3478530" cy="1905000"/>
                            </a:xfrm>
                            <a:prstGeom prst="rect">
                              <a:avLst/>
                            </a:prstGeom>
                            <a:solidFill>
                              <a:srgbClr val="EAD8F2">
                                <a:alpha val="50000"/>
                              </a:srgbClr>
                            </a:solidFill>
                            <a:ln>
                              <a:noFill/>
                            </a:ln>
                          </wps:spPr>
                          <wps:style>
                            <a:lnRef idx="0">
                              <a:scrgbClr r="0" g="0" b="0"/>
                            </a:lnRef>
                            <a:fillRef idx="0">
                              <a:scrgbClr r="0" g="0" b="0"/>
                            </a:fillRef>
                            <a:effectRef idx="0">
                              <a:scrgbClr r="0" g="0" b="0"/>
                            </a:effectRef>
                            <a:fontRef idx="minor">
                              <a:schemeClr val="lt1"/>
                            </a:fontRef>
                          </wps:style>
                          <wps:txbx>
                            <w:txbxContent>
                              <w:p w14:paraId="2BAEA6BE" w14:textId="77777777" w:rsidR="00133C28" w:rsidRPr="001C0BDE" w:rsidRDefault="00133C28" w:rsidP="00133C28">
                                <w:pPr>
                                  <w:jc w:val="center"/>
                                  <w:rPr>
                                    <w:b/>
                                    <w:bCs/>
                                    <w:color w:val="000000" w:themeColor="text1"/>
                                    <w:sz w:val="24"/>
                                    <w:szCs w:val="24"/>
                                  </w:rPr>
                                </w:pPr>
                                <w:r w:rsidRPr="001C0BDE">
                                  <w:rPr>
                                    <w:b/>
                                    <w:bCs/>
                                    <w:color w:val="000000" w:themeColor="text1"/>
                                    <w:sz w:val="24"/>
                                    <w:szCs w:val="24"/>
                                  </w:rPr>
                                  <w:t>Before initiating contact</w:t>
                                </w:r>
                              </w:p>
                              <w:p w14:paraId="663F98B1" w14:textId="77777777" w:rsidR="00133C28" w:rsidRPr="00437CF2" w:rsidRDefault="00133C28" w:rsidP="00423097">
                                <w:pPr>
                                  <w:pStyle w:val="ListParagraph"/>
                                  <w:numPr>
                                    <w:ilvl w:val="0"/>
                                    <w:numId w:val="24"/>
                                  </w:numPr>
                                  <w:spacing w:after="120" w:line="240" w:lineRule="auto"/>
                                  <w:ind w:left="284" w:hanging="284"/>
                                  <w:rPr>
                                    <w:color w:val="000000" w:themeColor="text1"/>
                                    <w:sz w:val="24"/>
                                    <w:szCs w:val="24"/>
                                  </w:rPr>
                                </w:pPr>
                                <w:r w:rsidRPr="00437CF2">
                                  <w:rPr>
                                    <w:color w:val="000000" w:themeColor="text1"/>
                                    <w:sz w:val="24"/>
                                    <w:szCs w:val="24"/>
                                  </w:rPr>
                                  <w:t>Learning response will have been agreed during patient safety discussion meeting with subject matter experts</w:t>
                                </w:r>
                              </w:p>
                              <w:p w14:paraId="30D1BE0E" w14:textId="77777777" w:rsidR="00133C28" w:rsidRPr="00437CF2" w:rsidRDefault="00133C28" w:rsidP="00423097">
                                <w:pPr>
                                  <w:pStyle w:val="ListParagraph"/>
                                  <w:numPr>
                                    <w:ilvl w:val="0"/>
                                    <w:numId w:val="24"/>
                                  </w:numPr>
                                  <w:spacing w:after="120" w:line="240" w:lineRule="auto"/>
                                  <w:ind w:left="284" w:hanging="284"/>
                                  <w:rPr>
                                    <w:color w:val="000000" w:themeColor="text1"/>
                                    <w:sz w:val="24"/>
                                    <w:szCs w:val="24"/>
                                  </w:rPr>
                                </w:pPr>
                                <w:r w:rsidRPr="00437CF2">
                                  <w:rPr>
                                    <w:color w:val="000000" w:themeColor="text1"/>
                                    <w:sz w:val="24"/>
                                    <w:szCs w:val="24"/>
                                  </w:rPr>
                                  <w:t xml:space="preserve">Staff member will have been informed that a learning response is being undertaken by line manager, explaining the process is about learning and not blame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6410860" name="Rectangle 716410860"/>
                          <wps:cNvSpPr/>
                          <wps:spPr>
                            <a:xfrm>
                              <a:off x="3571875" y="297180"/>
                              <a:ext cx="3237230" cy="1905000"/>
                            </a:xfrm>
                            <a:prstGeom prst="rect">
                              <a:avLst/>
                            </a:prstGeom>
                            <a:solidFill>
                              <a:srgbClr val="EAD8F2">
                                <a:alpha val="50000"/>
                              </a:srgbClr>
                            </a:solidFill>
                            <a:ln>
                              <a:noFill/>
                            </a:ln>
                          </wps:spPr>
                          <wps:style>
                            <a:lnRef idx="0">
                              <a:scrgbClr r="0" g="0" b="0"/>
                            </a:lnRef>
                            <a:fillRef idx="0">
                              <a:scrgbClr r="0" g="0" b="0"/>
                            </a:fillRef>
                            <a:effectRef idx="0">
                              <a:scrgbClr r="0" g="0" b="0"/>
                            </a:effectRef>
                            <a:fontRef idx="minor">
                              <a:schemeClr val="lt1"/>
                            </a:fontRef>
                          </wps:style>
                          <wps:txbx>
                            <w:txbxContent>
                              <w:p w14:paraId="7974ED4F" w14:textId="77777777" w:rsidR="00133C28" w:rsidRPr="0072128F" w:rsidRDefault="00133C28" w:rsidP="00133C28">
                                <w:pPr>
                                  <w:spacing w:after="120"/>
                                  <w:jc w:val="center"/>
                                  <w:rPr>
                                    <w:b/>
                                    <w:bCs/>
                                    <w:color w:val="000000" w:themeColor="text1"/>
                                    <w:sz w:val="24"/>
                                    <w:szCs w:val="24"/>
                                  </w:rPr>
                                </w:pPr>
                                <w:r>
                                  <w:rPr>
                                    <w:b/>
                                    <w:bCs/>
                                    <w:color w:val="000000" w:themeColor="text1"/>
                                    <w:sz w:val="24"/>
                                    <w:szCs w:val="24"/>
                                  </w:rPr>
                                  <w:t>Support</w:t>
                                </w:r>
                              </w:p>
                              <w:p w14:paraId="15C0E1D1" w14:textId="77777777" w:rsidR="00133C28" w:rsidRPr="00437CF2" w:rsidRDefault="00133C28" w:rsidP="00423097">
                                <w:pPr>
                                  <w:pStyle w:val="ListParagraph"/>
                                  <w:numPr>
                                    <w:ilvl w:val="0"/>
                                    <w:numId w:val="25"/>
                                  </w:numPr>
                                  <w:spacing w:after="120" w:line="240" w:lineRule="auto"/>
                                  <w:ind w:left="284" w:hanging="284"/>
                                  <w:rPr>
                                    <w:color w:val="000000" w:themeColor="text1"/>
                                    <w:sz w:val="24"/>
                                    <w:szCs w:val="24"/>
                                  </w:rPr>
                                </w:pPr>
                                <w:r w:rsidRPr="00437CF2">
                                  <w:rPr>
                                    <w:color w:val="000000" w:themeColor="text1"/>
                                    <w:sz w:val="24"/>
                                    <w:szCs w:val="24"/>
                                  </w:rPr>
                                  <w:t>Explore with line manager what immediate support and signposting has been identified and provided</w:t>
                                </w:r>
                              </w:p>
                              <w:p w14:paraId="23A3DAFB" w14:textId="77777777" w:rsidR="00133C28" w:rsidRPr="00437CF2" w:rsidRDefault="00133C28" w:rsidP="00423097">
                                <w:pPr>
                                  <w:pStyle w:val="ListParagraph"/>
                                  <w:numPr>
                                    <w:ilvl w:val="0"/>
                                    <w:numId w:val="25"/>
                                  </w:numPr>
                                  <w:spacing w:after="120" w:line="240" w:lineRule="auto"/>
                                  <w:ind w:left="284" w:hanging="284"/>
                                  <w:rPr>
                                    <w:color w:val="000000" w:themeColor="text1"/>
                                    <w:sz w:val="24"/>
                                    <w:szCs w:val="24"/>
                                  </w:rPr>
                                </w:pPr>
                                <w:r>
                                  <w:rPr>
                                    <w:color w:val="000000" w:themeColor="text1"/>
                                    <w:sz w:val="24"/>
                                    <w:szCs w:val="24"/>
                                  </w:rPr>
                                  <w:t>Consider whether</w:t>
                                </w:r>
                                <w:r w:rsidRPr="00437CF2">
                                  <w:rPr>
                                    <w:color w:val="000000" w:themeColor="text1"/>
                                    <w:sz w:val="24"/>
                                    <w:szCs w:val="24"/>
                                  </w:rPr>
                                  <w:t xml:space="preserve"> support needs change</w:t>
                                </w:r>
                                <w:r>
                                  <w:rPr>
                                    <w:color w:val="000000" w:themeColor="text1"/>
                                    <w:sz w:val="24"/>
                                    <w:szCs w:val="24"/>
                                  </w:rPr>
                                  <w:t xml:space="preserve"> during the process</w:t>
                                </w:r>
                              </w:p>
                              <w:p w14:paraId="601490AB" w14:textId="77777777" w:rsidR="00133C28" w:rsidRPr="00437CF2" w:rsidRDefault="00133C28" w:rsidP="00423097">
                                <w:pPr>
                                  <w:pStyle w:val="ListParagraph"/>
                                  <w:numPr>
                                    <w:ilvl w:val="0"/>
                                    <w:numId w:val="25"/>
                                  </w:numPr>
                                  <w:spacing w:after="120" w:line="240" w:lineRule="auto"/>
                                  <w:ind w:left="284" w:hanging="284"/>
                                  <w:rPr>
                                    <w:color w:val="000000" w:themeColor="text1"/>
                                    <w:sz w:val="24"/>
                                    <w:szCs w:val="24"/>
                                  </w:rPr>
                                </w:pPr>
                                <w:r w:rsidRPr="00437CF2">
                                  <w:rPr>
                                    <w:color w:val="000000" w:themeColor="text1"/>
                                    <w:sz w:val="24"/>
                                    <w:szCs w:val="24"/>
                                  </w:rPr>
                                  <w:t>Ensure language used is accessible so there is a shared understanding or what is being discussed</w:t>
                                </w:r>
                              </w:p>
                              <w:p w14:paraId="0FFEE6E3" w14:textId="77777777" w:rsidR="00133C28" w:rsidRPr="00937644" w:rsidRDefault="00133C28" w:rsidP="00133C28">
                                <w:pPr>
                                  <w:spacing w:after="120" w:line="240" w:lineRule="auto"/>
                                  <w:rPr>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32709800" name="Group 1932709800"/>
                        <wpg:cNvGrpSpPr/>
                        <wpg:grpSpPr>
                          <a:xfrm>
                            <a:off x="15240" y="4663440"/>
                            <a:ext cx="6840220" cy="2159000"/>
                            <a:chOff x="0" y="0"/>
                            <a:chExt cx="6840220" cy="2159000"/>
                          </a:xfrm>
                        </wpg:grpSpPr>
                        <wps:wsp>
                          <wps:cNvPr id="1359856718" name="Rectangle 1359856718"/>
                          <wps:cNvSpPr/>
                          <wps:spPr>
                            <a:xfrm>
                              <a:off x="15240" y="0"/>
                              <a:ext cx="6823710" cy="188976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918963" name="Text Box 1729918963"/>
                          <wps:cNvSpPr txBox="1"/>
                          <wps:spPr>
                            <a:xfrm>
                              <a:off x="15240" y="0"/>
                              <a:ext cx="2057400" cy="15697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0EC421F" w14:textId="77777777" w:rsidR="00133C28" w:rsidRPr="00446678" w:rsidRDefault="00133C28" w:rsidP="00133C28">
                                <w:pPr>
                                  <w:spacing w:after="60" w:line="240" w:lineRule="auto"/>
                                  <w:jc w:val="center"/>
                                  <w:rPr>
                                    <w:b/>
                                    <w:bCs/>
                                  </w:rPr>
                                </w:pPr>
                                <w:r w:rsidRPr="00446678">
                                  <w:rPr>
                                    <w:b/>
                                    <w:bCs/>
                                  </w:rPr>
                                  <w:t>Terms of Reference</w:t>
                                </w:r>
                              </w:p>
                              <w:p w14:paraId="42B166D2" w14:textId="77777777" w:rsidR="00133C28" w:rsidRPr="00DD5F08" w:rsidRDefault="00133C28" w:rsidP="00423097">
                                <w:pPr>
                                  <w:pStyle w:val="ListParagraph"/>
                                  <w:numPr>
                                    <w:ilvl w:val="0"/>
                                    <w:numId w:val="20"/>
                                  </w:numPr>
                                  <w:spacing w:after="60" w:line="240" w:lineRule="auto"/>
                                  <w:ind w:left="227" w:hanging="227"/>
                                  <w:contextualSpacing w:val="0"/>
                                </w:pPr>
                                <w:r>
                                  <w:t>Discuss what they are and how the terms of reference were decided</w:t>
                                </w:r>
                              </w:p>
                              <w:p w14:paraId="2AC24BAD" w14:textId="77777777" w:rsidR="00133C28" w:rsidRDefault="00133C28" w:rsidP="00423097">
                                <w:pPr>
                                  <w:pStyle w:val="ListParagraph"/>
                                  <w:numPr>
                                    <w:ilvl w:val="0"/>
                                    <w:numId w:val="20"/>
                                  </w:numPr>
                                  <w:spacing w:after="60" w:line="240" w:lineRule="auto"/>
                                  <w:ind w:left="227" w:hanging="227"/>
                                  <w:contextualSpacing w:val="0"/>
                                </w:pPr>
                                <w:r>
                                  <w:t>Discuss what they are addressing</w:t>
                                </w:r>
                              </w:p>
                              <w:p w14:paraId="7ADDE6F6" w14:textId="77777777" w:rsidR="00133C28" w:rsidRPr="00B4630A" w:rsidRDefault="00133C28" w:rsidP="00423097">
                                <w:pPr>
                                  <w:pStyle w:val="ListParagraph"/>
                                  <w:numPr>
                                    <w:ilvl w:val="0"/>
                                    <w:numId w:val="20"/>
                                  </w:numPr>
                                  <w:spacing w:after="60" w:line="240" w:lineRule="auto"/>
                                  <w:ind w:left="227" w:hanging="227"/>
                                  <w:contextualSpacing w:val="0"/>
                                </w:pPr>
                                <w:r>
                                  <w:t>Explore any questions the member of staff has</w:t>
                                </w:r>
                              </w:p>
                              <w:p w14:paraId="2DF277A2" w14:textId="77777777" w:rsidR="00133C28" w:rsidRPr="007819B3" w:rsidRDefault="00133C28" w:rsidP="00133C28">
                                <w:pPr>
                                  <w:spacing w:after="60"/>
                                  <w:ind w:left="227" w:hanging="227"/>
                                  <w:rPr>
                                    <w:sz w:val="24"/>
                                    <w:szCs w:val="24"/>
                                  </w:rPr>
                                </w:pPr>
                              </w:p>
                              <w:p w14:paraId="49E45CE4" w14:textId="77777777" w:rsidR="00133C28" w:rsidRPr="007819B3" w:rsidRDefault="00133C28" w:rsidP="00133C28">
                                <w:pPr>
                                  <w:spacing w:after="60"/>
                                  <w:ind w:left="227" w:hanging="227"/>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027328406" name="Text Box 1027328406"/>
                          <wps:cNvSpPr txBox="1"/>
                          <wps:spPr>
                            <a:xfrm>
                              <a:off x="2209800" y="0"/>
                              <a:ext cx="2133600" cy="16205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8CC64E7" w14:textId="77777777" w:rsidR="00133C28" w:rsidRPr="00446678" w:rsidRDefault="00133C28" w:rsidP="00133C28">
                                <w:pPr>
                                  <w:jc w:val="center"/>
                                  <w:rPr>
                                    <w:b/>
                                    <w:bCs/>
                                    <w:sz w:val="24"/>
                                    <w:szCs w:val="24"/>
                                  </w:rPr>
                                </w:pPr>
                                <w:r w:rsidRPr="00446678">
                                  <w:rPr>
                                    <w:b/>
                                    <w:bCs/>
                                    <w:sz w:val="24"/>
                                    <w:szCs w:val="24"/>
                                  </w:rPr>
                                  <w:t>Sharing experiences</w:t>
                                </w:r>
                              </w:p>
                              <w:p w14:paraId="3447D619" w14:textId="77777777" w:rsidR="00133C28" w:rsidRPr="00DD5F08" w:rsidRDefault="00133C28" w:rsidP="00423097">
                                <w:pPr>
                                  <w:pStyle w:val="ListParagraph"/>
                                  <w:numPr>
                                    <w:ilvl w:val="0"/>
                                    <w:numId w:val="20"/>
                                  </w:numPr>
                                  <w:spacing w:after="60" w:line="240" w:lineRule="auto"/>
                                  <w:ind w:left="227" w:hanging="227"/>
                                  <w:contextualSpacing w:val="0"/>
                                </w:pPr>
                                <w:r>
                                  <w:t>Explore how the member of staff is feeling</w:t>
                                </w:r>
                              </w:p>
                              <w:p w14:paraId="42ED514D" w14:textId="77777777" w:rsidR="00133C28" w:rsidRDefault="00133C28" w:rsidP="00423097">
                                <w:pPr>
                                  <w:pStyle w:val="ListParagraph"/>
                                  <w:numPr>
                                    <w:ilvl w:val="0"/>
                                    <w:numId w:val="20"/>
                                  </w:numPr>
                                  <w:spacing w:after="60" w:line="240" w:lineRule="auto"/>
                                  <w:ind w:left="227" w:hanging="227"/>
                                  <w:contextualSpacing w:val="0"/>
                                </w:pPr>
                                <w:r>
                                  <w:t>Discuss how the information will be used</w:t>
                                </w:r>
                              </w:p>
                              <w:p w14:paraId="2554D71C" w14:textId="77777777" w:rsidR="00133C28" w:rsidRPr="00EF085C" w:rsidRDefault="00133C28" w:rsidP="00423097">
                                <w:pPr>
                                  <w:pStyle w:val="ListParagraph"/>
                                  <w:numPr>
                                    <w:ilvl w:val="0"/>
                                    <w:numId w:val="20"/>
                                  </w:numPr>
                                  <w:spacing w:after="60" w:line="240" w:lineRule="auto"/>
                                  <w:ind w:left="227" w:hanging="227"/>
                                  <w:contextualSpacing w:val="0"/>
                                  <w:rPr>
                                    <w:sz w:val="24"/>
                                    <w:szCs w:val="24"/>
                                  </w:rPr>
                                </w:pPr>
                                <w:r>
                                  <w:t>Discuss who else has / will share their experience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588068179" name="Text Box 588068179"/>
                          <wps:cNvSpPr txBox="1"/>
                          <wps:spPr>
                            <a:xfrm>
                              <a:off x="4259580" y="0"/>
                              <a:ext cx="2580640" cy="164846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2CD025F" w14:textId="77777777" w:rsidR="00133C28" w:rsidRPr="0073189F" w:rsidRDefault="00133C28" w:rsidP="00133C28">
                                <w:pPr>
                                  <w:jc w:val="center"/>
                                </w:pPr>
                                <w:r w:rsidRPr="00446678">
                                  <w:rPr>
                                    <w:b/>
                                    <w:bCs/>
                                    <w:sz w:val="24"/>
                                    <w:szCs w:val="24"/>
                                  </w:rPr>
                                  <w:t xml:space="preserve">Receiving drafts </w:t>
                                </w:r>
                                <w:r w:rsidRPr="0073189F">
                                  <w:t>(if applicable)</w:t>
                                </w:r>
                              </w:p>
                              <w:p w14:paraId="4DE0CF00" w14:textId="77777777" w:rsidR="00133C28" w:rsidRDefault="00133C28" w:rsidP="00423097">
                                <w:pPr>
                                  <w:pStyle w:val="ListParagraph"/>
                                  <w:numPr>
                                    <w:ilvl w:val="0"/>
                                    <w:numId w:val="20"/>
                                  </w:numPr>
                                  <w:spacing w:after="60" w:line="240" w:lineRule="auto"/>
                                  <w:ind w:left="227" w:hanging="227"/>
                                  <w:contextualSpacing w:val="0"/>
                                </w:pPr>
                                <w:r>
                                  <w:t>Asks if staff member wants the draft and then arrange to discuss it in person</w:t>
                                </w:r>
                              </w:p>
                              <w:p w14:paraId="447220B2" w14:textId="77777777" w:rsidR="00133C28" w:rsidRDefault="00133C28" w:rsidP="00423097">
                                <w:pPr>
                                  <w:pStyle w:val="ListParagraph"/>
                                  <w:numPr>
                                    <w:ilvl w:val="0"/>
                                    <w:numId w:val="20"/>
                                  </w:numPr>
                                  <w:spacing w:after="60" w:line="240" w:lineRule="auto"/>
                                  <w:ind w:left="227" w:hanging="227"/>
                                  <w:contextualSpacing w:val="0"/>
                                </w:pPr>
                                <w:r>
                                  <w:t>Discuss how the staff member can provide comments and how their comments might be used</w:t>
                                </w:r>
                              </w:p>
                              <w:p w14:paraId="695D2381" w14:textId="77777777" w:rsidR="00133C28" w:rsidRPr="00CE314B" w:rsidRDefault="00133C28" w:rsidP="00423097">
                                <w:pPr>
                                  <w:pStyle w:val="ListParagraph"/>
                                  <w:numPr>
                                    <w:ilvl w:val="0"/>
                                    <w:numId w:val="20"/>
                                  </w:numPr>
                                  <w:spacing w:after="60" w:line="240" w:lineRule="auto"/>
                                  <w:ind w:left="227" w:hanging="227"/>
                                  <w:contextualSpacing w:val="0"/>
                                  <w:rPr>
                                    <w:sz w:val="24"/>
                                    <w:szCs w:val="24"/>
                                  </w:rPr>
                                </w:pPr>
                                <w:r>
                                  <w:t>Discuss what happens between the draft and final report / record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739531585" name="Callout: Down Arrow 739531585"/>
                          <wps:cNvSpPr/>
                          <wps:spPr>
                            <a:xfrm>
                              <a:off x="0" y="1648460"/>
                              <a:ext cx="6838950" cy="510540"/>
                            </a:xfrm>
                            <a:prstGeom prst="downArrowCallout">
                              <a:avLst/>
                            </a:prstGeom>
                            <a:solidFill>
                              <a:schemeClr val="accent2"/>
                            </a:solidFill>
                            <a:ln/>
                          </wps:spPr>
                          <wps:style>
                            <a:lnRef idx="3">
                              <a:schemeClr val="lt1"/>
                            </a:lnRef>
                            <a:fillRef idx="1">
                              <a:schemeClr val="accent5"/>
                            </a:fillRef>
                            <a:effectRef idx="1">
                              <a:schemeClr val="accent5"/>
                            </a:effectRef>
                            <a:fontRef idx="minor">
                              <a:schemeClr val="lt1"/>
                            </a:fontRef>
                          </wps:style>
                          <wps:txbx>
                            <w:txbxContent>
                              <w:p w14:paraId="3527F9B6" w14:textId="77777777" w:rsidR="00133C28" w:rsidRPr="007819B3" w:rsidRDefault="00133C28" w:rsidP="00133C28">
                                <w:pPr>
                                  <w:jc w:val="center"/>
                                  <w:rPr>
                                    <w:b/>
                                    <w:bCs/>
                                    <w:sz w:val="24"/>
                                    <w:szCs w:val="24"/>
                                  </w:rPr>
                                </w:pPr>
                                <w:r>
                                  <w:rPr>
                                    <w:b/>
                                    <w:bCs/>
                                    <w:sz w:val="24"/>
                                    <w:szCs w:val="24"/>
                                  </w:rPr>
                                  <w:t>ONGOING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26606016" name="Group 1226606016"/>
                        <wpg:cNvGrpSpPr/>
                        <wpg:grpSpPr>
                          <a:xfrm>
                            <a:off x="0" y="6819900"/>
                            <a:ext cx="6836410" cy="2194560"/>
                            <a:chOff x="0" y="0"/>
                            <a:chExt cx="6863080" cy="2194560"/>
                          </a:xfrm>
                        </wpg:grpSpPr>
                        <wps:wsp>
                          <wps:cNvPr id="917919113" name="Rectangle 917919113"/>
                          <wps:cNvSpPr/>
                          <wps:spPr>
                            <a:xfrm>
                              <a:off x="15240" y="7620"/>
                              <a:ext cx="6846570" cy="211836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20362" name="Text Box 108720362"/>
                          <wps:cNvSpPr txBox="1"/>
                          <wps:spPr>
                            <a:xfrm>
                              <a:off x="15240" y="0"/>
                              <a:ext cx="2179320" cy="17221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9A37988" w14:textId="77777777" w:rsidR="00133C28" w:rsidRPr="00446678" w:rsidRDefault="00133C28" w:rsidP="00133C28">
                                <w:pPr>
                                  <w:jc w:val="center"/>
                                  <w:rPr>
                                    <w:b/>
                                    <w:bCs/>
                                  </w:rPr>
                                </w:pPr>
                                <w:r w:rsidRPr="00446678">
                                  <w:rPr>
                                    <w:b/>
                                    <w:bCs/>
                                  </w:rPr>
                                  <w:t>Final report / record</w:t>
                                </w:r>
                              </w:p>
                              <w:p w14:paraId="6F7A3C02" w14:textId="77777777" w:rsidR="00133C28" w:rsidRPr="00DD5F08" w:rsidRDefault="00133C28" w:rsidP="00423097">
                                <w:pPr>
                                  <w:pStyle w:val="ListParagraph"/>
                                  <w:numPr>
                                    <w:ilvl w:val="0"/>
                                    <w:numId w:val="20"/>
                                  </w:numPr>
                                  <w:spacing w:after="60" w:line="240" w:lineRule="auto"/>
                                  <w:ind w:left="227" w:hanging="227"/>
                                  <w:contextualSpacing w:val="0"/>
                                </w:pPr>
                                <w:r>
                                  <w:t>Explore whether the staff member would like the final report and how</w:t>
                                </w:r>
                              </w:p>
                              <w:p w14:paraId="3F5CFE41" w14:textId="77777777" w:rsidR="00133C28" w:rsidRPr="00DD5F08" w:rsidRDefault="00133C28" w:rsidP="00423097">
                                <w:pPr>
                                  <w:pStyle w:val="ListParagraph"/>
                                  <w:numPr>
                                    <w:ilvl w:val="0"/>
                                    <w:numId w:val="20"/>
                                  </w:numPr>
                                  <w:spacing w:after="60" w:line="240" w:lineRule="auto"/>
                                  <w:ind w:left="227" w:hanging="227"/>
                                  <w:contextualSpacing w:val="0"/>
                                </w:pPr>
                                <w:r>
                                  <w:t>Address questions from the staff member</w:t>
                                </w:r>
                              </w:p>
                              <w:p w14:paraId="6D92E23F" w14:textId="77777777" w:rsidR="00133C28" w:rsidRDefault="00133C28" w:rsidP="00423097">
                                <w:pPr>
                                  <w:pStyle w:val="ListParagraph"/>
                                  <w:numPr>
                                    <w:ilvl w:val="0"/>
                                    <w:numId w:val="20"/>
                                  </w:numPr>
                                  <w:spacing w:after="60" w:line="240" w:lineRule="auto"/>
                                  <w:ind w:left="227" w:hanging="227"/>
                                  <w:contextualSpacing w:val="0"/>
                                </w:pPr>
                                <w:r>
                                  <w:t>Explain how the Trust will use the information</w:t>
                                </w:r>
                              </w:p>
                              <w:p w14:paraId="36FE7489" w14:textId="77777777" w:rsidR="00133C28" w:rsidRDefault="00133C28" w:rsidP="00133C28">
                                <w:pPr>
                                  <w:spacing w:after="60"/>
                                  <w:ind w:left="227" w:hanging="227"/>
                                  <w:rPr>
                                    <w:sz w:val="24"/>
                                    <w:szCs w:val="24"/>
                                  </w:rPr>
                                </w:pPr>
                              </w:p>
                              <w:p w14:paraId="5AC98A1A" w14:textId="77777777" w:rsidR="00133C28" w:rsidRPr="007819B3" w:rsidRDefault="00133C28" w:rsidP="00133C28">
                                <w:pPr>
                                  <w:spacing w:after="60"/>
                                  <w:ind w:left="227" w:hanging="227"/>
                                  <w:rPr>
                                    <w:sz w:val="24"/>
                                    <w:szCs w:val="24"/>
                                  </w:rPr>
                                </w:pPr>
                              </w:p>
                              <w:p w14:paraId="00C3FB97" w14:textId="77777777" w:rsidR="00133C28" w:rsidRPr="007819B3" w:rsidRDefault="00133C28" w:rsidP="00133C28">
                                <w:pPr>
                                  <w:spacing w:after="60"/>
                                  <w:ind w:left="227" w:hanging="227"/>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871862399" name="Text Box 871862399"/>
                          <wps:cNvSpPr txBox="1"/>
                          <wps:spPr>
                            <a:xfrm>
                              <a:off x="4549140" y="22860"/>
                              <a:ext cx="2311400" cy="18745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99771CB" w14:textId="77777777" w:rsidR="00133C28" w:rsidRPr="00446678" w:rsidRDefault="00133C28" w:rsidP="00133C28">
                                <w:pPr>
                                  <w:jc w:val="center"/>
                                  <w:rPr>
                                    <w:b/>
                                    <w:bCs/>
                                  </w:rPr>
                                </w:pPr>
                                <w:r w:rsidRPr="00446678">
                                  <w:rPr>
                                    <w:b/>
                                    <w:bCs/>
                                  </w:rPr>
                                  <w:t>Formal end of the process</w:t>
                                </w:r>
                              </w:p>
                              <w:p w14:paraId="41F583D0" w14:textId="77777777" w:rsidR="00133C28" w:rsidRPr="00DD5F08" w:rsidRDefault="00133C28" w:rsidP="00423097">
                                <w:pPr>
                                  <w:pStyle w:val="ListParagraph"/>
                                  <w:numPr>
                                    <w:ilvl w:val="0"/>
                                    <w:numId w:val="20"/>
                                  </w:numPr>
                                  <w:spacing w:after="60" w:line="240" w:lineRule="auto"/>
                                  <w:ind w:left="227" w:hanging="227"/>
                                  <w:contextualSpacing w:val="0"/>
                                </w:pPr>
                                <w:r>
                                  <w:t>Thank the staff member for their involvement</w:t>
                                </w:r>
                              </w:p>
                              <w:p w14:paraId="02CEACBD" w14:textId="77777777" w:rsidR="00133C28" w:rsidRPr="00EF085C" w:rsidRDefault="00133C28" w:rsidP="00423097">
                                <w:pPr>
                                  <w:pStyle w:val="ListParagraph"/>
                                  <w:numPr>
                                    <w:ilvl w:val="0"/>
                                    <w:numId w:val="20"/>
                                  </w:numPr>
                                  <w:spacing w:after="60" w:line="240" w:lineRule="auto"/>
                                  <w:ind w:left="227" w:hanging="227"/>
                                  <w:contextualSpacing w:val="0"/>
                                  <w:rPr>
                                    <w:sz w:val="24"/>
                                    <w:szCs w:val="24"/>
                                  </w:rPr>
                                </w:pPr>
                                <w:r>
                                  <w:t>Discuss what happens next and any possible further involvement</w:t>
                                </w:r>
                              </w:p>
                              <w:p w14:paraId="4DC590E5" w14:textId="77777777" w:rsidR="00133C28" w:rsidRPr="00EF085C" w:rsidRDefault="00133C28" w:rsidP="00423097">
                                <w:pPr>
                                  <w:pStyle w:val="ListParagraph"/>
                                  <w:numPr>
                                    <w:ilvl w:val="0"/>
                                    <w:numId w:val="20"/>
                                  </w:numPr>
                                  <w:spacing w:after="60" w:line="240" w:lineRule="auto"/>
                                  <w:ind w:left="227" w:hanging="227"/>
                                  <w:contextualSpacing w:val="0"/>
                                  <w:rPr>
                                    <w:sz w:val="24"/>
                                    <w:szCs w:val="24"/>
                                  </w:rPr>
                                </w:pPr>
                                <w:r w:rsidRPr="00EF085C">
                                  <w:t>Reiterate the Trust’s commitment to a just and learning culture</w:t>
                                </w:r>
                                <w:r>
                                  <w:t>, ensuring learning and improvement rather than blame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914667560" name="Rectangle 1914667560"/>
                          <wps:cNvSpPr/>
                          <wps:spPr>
                            <a:xfrm>
                              <a:off x="0" y="1847850"/>
                              <a:ext cx="6863080" cy="346710"/>
                            </a:xfrm>
                            <a:prstGeom prst="rect">
                              <a:avLst/>
                            </a:prstGeom>
                            <a:ln/>
                          </wps:spPr>
                          <wps:style>
                            <a:lnRef idx="3">
                              <a:schemeClr val="lt1"/>
                            </a:lnRef>
                            <a:fillRef idx="1">
                              <a:schemeClr val="accent6"/>
                            </a:fillRef>
                            <a:effectRef idx="1">
                              <a:schemeClr val="accent6"/>
                            </a:effectRef>
                            <a:fontRef idx="minor">
                              <a:schemeClr val="lt1"/>
                            </a:fontRef>
                          </wps:style>
                          <wps:txbx>
                            <w:txbxContent>
                              <w:p w14:paraId="2F5490EA" w14:textId="77777777" w:rsidR="00133C28" w:rsidRPr="00E376E3" w:rsidRDefault="00133C28" w:rsidP="00133C28">
                                <w:pPr>
                                  <w:jc w:val="center"/>
                                  <w:rPr>
                                    <w:b/>
                                    <w:bCs/>
                                    <w:sz w:val="24"/>
                                    <w:szCs w:val="24"/>
                                  </w:rPr>
                                </w:pPr>
                                <w:r>
                                  <w:rPr>
                                    <w:b/>
                                    <w:bCs/>
                                    <w:sz w:val="24"/>
                                    <w:szCs w:val="24"/>
                                  </w:rPr>
                                  <w:t>CLOSING CONTACTS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62056" name="Text Box 85262056"/>
                          <wps:cNvSpPr txBox="1"/>
                          <wps:spPr>
                            <a:xfrm>
                              <a:off x="2293620" y="7620"/>
                              <a:ext cx="2407920" cy="18745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A4824D1" w14:textId="77777777" w:rsidR="00133C28" w:rsidRPr="00446678" w:rsidRDefault="00133C28" w:rsidP="00133C28">
                                <w:pPr>
                                  <w:jc w:val="center"/>
                                  <w:rPr>
                                    <w:b/>
                                    <w:bCs/>
                                    <w:color w:val="FFFFFF" w:themeColor="background1"/>
                                  </w:rPr>
                                </w:pPr>
                                <w:r w:rsidRPr="00446678">
                                  <w:rPr>
                                    <w:b/>
                                    <w:bCs/>
                                  </w:rPr>
                                  <w:t>Support</w:t>
                                </w:r>
                              </w:p>
                              <w:p w14:paraId="1CB94E87" w14:textId="77777777" w:rsidR="00133C28" w:rsidRPr="00DD5F08" w:rsidRDefault="00133C28" w:rsidP="00423097">
                                <w:pPr>
                                  <w:pStyle w:val="ListParagraph"/>
                                  <w:numPr>
                                    <w:ilvl w:val="0"/>
                                    <w:numId w:val="20"/>
                                  </w:numPr>
                                  <w:spacing w:after="60" w:line="240" w:lineRule="auto"/>
                                  <w:ind w:left="227" w:hanging="227"/>
                                  <w:contextualSpacing w:val="0"/>
                                </w:pPr>
                                <w:r>
                                  <w:t>Explore how the staff member is feeling now</w:t>
                                </w:r>
                              </w:p>
                              <w:p w14:paraId="0C065A67" w14:textId="77777777" w:rsidR="00133C28" w:rsidRPr="00826B8A" w:rsidRDefault="00133C28" w:rsidP="00423097">
                                <w:pPr>
                                  <w:pStyle w:val="ListParagraph"/>
                                  <w:numPr>
                                    <w:ilvl w:val="0"/>
                                    <w:numId w:val="20"/>
                                  </w:numPr>
                                  <w:spacing w:after="60" w:line="240" w:lineRule="auto"/>
                                  <w:ind w:left="227" w:hanging="227"/>
                                  <w:contextualSpacing w:val="0"/>
                                  <w:rPr>
                                    <w:sz w:val="24"/>
                                    <w:szCs w:val="24"/>
                                  </w:rPr>
                                </w:pPr>
                                <w:r>
                                  <w:t>Explore if they need any support and if so, what</w:t>
                                </w:r>
                              </w:p>
                              <w:p w14:paraId="6AC6CE39" w14:textId="77777777" w:rsidR="00133C28" w:rsidRPr="006C3F05" w:rsidRDefault="00133C28" w:rsidP="00423097">
                                <w:pPr>
                                  <w:pStyle w:val="ListParagraph"/>
                                  <w:numPr>
                                    <w:ilvl w:val="0"/>
                                    <w:numId w:val="20"/>
                                  </w:numPr>
                                  <w:spacing w:after="60" w:line="240" w:lineRule="auto"/>
                                  <w:ind w:left="227" w:hanging="227"/>
                                  <w:contextualSpacing w:val="0"/>
                                  <w:rPr>
                                    <w:sz w:val="24"/>
                                    <w:szCs w:val="24"/>
                                  </w:rPr>
                                </w:pPr>
                                <w:r>
                                  <w:t>Discuss how the experience has been for them</w:t>
                                </w:r>
                              </w:p>
                              <w:p w14:paraId="67E2525F" w14:textId="77777777" w:rsidR="00133C28" w:rsidRPr="00DF5060" w:rsidRDefault="00133C28" w:rsidP="00423097">
                                <w:pPr>
                                  <w:pStyle w:val="ListParagraph"/>
                                  <w:numPr>
                                    <w:ilvl w:val="0"/>
                                    <w:numId w:val="20"/>
                                  </w:numPr>
                                  <w:spacing w:after="60" w:line="240" w:lineRule="auto"/>
                                  <w:ind w:left="227" w:hanging="227"/>
                                  <w:contextualSpacing w:val="0"/>
                                  <w:rPr>
                                    <w:sz w:val="24"/>
                                    <w:szCs w:val="24"/>
                                  </w:rPr>
                                </w:pPr>
                                <w:r>
                                  <w:t>Link with line manager regarding any support identified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19C49E6" id="_x0000_s1084" style="position:absolute;margin-left:-34.55pt;margin-top:20.65pt;width:540.3pt;height:709.8pt;z-index:251673600" coordsize="68618,9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">
                <v:group id="Group 1790408203" o:spid="_x0000_s1085" style="position:absolute;left:228;top:20193;width:68390;height:26289" coordsize="68389,2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">
                  <v:rect id="Rectangle 1788084244" o:spid="_x0000_s1086" style="position:absolute;width:68237;height:21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" fillcolor="#b6dde8 [1304]" stroked="f" strokeweight="2pt"/>
                  <v:shape id="Text Box 952441333" o:spid="_x0000_s1087" type="#_x0000_t202" style="position:absolute;left:228;top:76;width:24079;height:19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" filled="f" stroked="f" strokeweight="2pt">
                    <v:textbox>
                      <w:txbxContent>
                        <w:p w14:paraId="41619925" w14:textId="77777777" w:rsidR="00133C28" w:rsidRPr="00446678" w:rsidRDefault="00133C28" w:rsidP="00133C28">
                          <w:pPr>
                            <w:jc w:val="center"/>
                            <w:rPr>
                              <w:b/>
                              <w:bCs/>
                              <w:sz w:val="24"/>
                              <w:szCs w:val="24"/>
                            </w:rPr>
                          </w:pPr>
                          <w:r w:rsidRPr="00446678">
                            <w:rPr>
                              <w:b/>
                              <w:bCs/>
                              <w:sz w:val="24"/>
                              <w:szCs w:val="24"/>
                            </w:rPr>
                            <w:t>Introductions</w:t>
                          </w:r>
                        </w:p>
                        <w:p w14:paraId="583CEBBE" w14:textId="77777777" w:rsidR="00133C28" w:rsidRPr="00DD5F08" w:rsidRDefault="00133C28" w:rsidP="00423097">
                          <w:pPr>
                            <w:pStyle w:val="ListParagraph"/>
                            <w:numPr>
                              <w:ilvl w:val="0"/>
                              <w:numId w:val="20"/>
                            </w:numPr>
                            <w:spacing w:after="60" w:line="240" w:lineRule="auto"/>
                            <w:ind w:left="227" w:hanging="227"/>
                            <w:contextualSpacing w:val="0"/>
                          </w:pPr>
                          <w:r w:rsidRPr="00DD5F08">
                            <w:t>Share contact details</w:t>
                          </w:r>
                        </w:p>
                        <w:p w14:paraId="342CC6EB" w14:textId="77777777" w:rsidR="00133C28" w:rsidRDefault="00133C28" w:rsidP="00423097">
                          <w:pPr>
                            <w:pStyle w:val="ListParagraph"/>
                            <w:numPr>
                              <w:ilvl w:val="0"/>
                              <w:numId w:val="20"/>
                            </w:numPr>
                            <w:spacing w:after="60" w:line="240" w:lineRule="auto"/>
                            <w:ind w:left="227" w:hanging="227"/>
                            <w:contextualSpacing w:val="0"/>
                          </w:pPr>
                          <w:r w:rsidRPr="00DD5F08">
                            <w:t xml:space="preserve">Explore any support </w:t>
                          </w:r>
                          <w:r>
                            <w:t>identified and previous experiences</w:t>
                          </w:r>
                        </w:p>
                        <w:p w14:paraId="34D7F89E" w14:textId="77777777" w:rsidR="00133C28" w:rsidRDefault="00133C28" w:rsidP="00423097">
                          <w:pPr>
                            <w:pStyle w:val="ListParagraph"/>
                            <w:numPr>
                              <w:ilvl w:val="0"/>
                              <w:numId w:val="20"/>
                            </w:numPr>
                            <w:spacing w:after="60" w:line="240" w:lineRule="auto"/>
                            <w:ind w:left="227" w:hanging="227"/>
                            <w:contextualSpacing w:val="0"/>
                          </w:pPr>
                          <w:r>
                            <w:t>Agree best method of contact, plan, and dates</w:t>
                          </w:r>
                        </w:p>
                        <w:p w14:paraId="5C6997AB" w14:textId="77777777" w:rsidR="00133C28" w:rsidRPr="000E637B" w:rsidRDefault="00133C28" w:rsidP="00423097">
                          <w:pPr>
                            <w:pStyle w:val="ListParagraph"/>
                            <w:numPr>
                              <w:ilvl w:val="0"/>
                              <w:numId w:val="20"/>
                            </w:numPr>
                            <w:spacing w:after="60" w:line="240" w:lineRule="auto"/>
                            <w:ind w:left="227" w:hanging="227"/>
                            <w:contextualSpacing w:val="0"/>
                            <w:rPr>
                              <w:sz w:val="24"/>
                              <w:szCs w:val="24"/>
                            </w:rPr>
                          </w:pPr>
                          <w:r>
                            <w:t>Discuss the aim being improvement and learning, rather than blame</w:t>
                          </w:r>
                        </w:p>
                        <w:p w14:paraId="59EC65E5" w14:textId="77777777" w:rsidR="00133C28" w:rsidRPr="002A0AD6" w:rsidRDefault="00133C28" w:rsidP="00423097">
                          <w:pPr>
                            <w:pStyle w:val="ListParagraph"/>
                            <w:numPr>
                              <w:ilvl w:val="0"/>
                              <w:numId w:val="20"/>
                            </w:numPr>
                            <w:spacing w:after="60" w:line="240" w:lineRule="auto"/>
                            <w:ind w:left="227" w:hanging="227"/>
                            <w:contextualSpacing w:val="0"/>
                            <w:rPr>
                              <w:sz w:val="24"/>
                              <w:szCs w:val="24"/>
                            </w:rPr>
                          </w:pPr>
                          <w:r>
                            <w:t>Ask staff member if they would like someone present with them</w:t>
                          </w:r>
                        </w:p>
                      </w:txbxContent>
                    </v:textbox>
                  </v:shape>
                  <v:shape id="Text Box 754680166" o:spid="_x0000_s1088" type="#_x0000_t202" style="position:absolute;left:23241;top:76;width:23774;height:20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" filled="f" stroked="f" strokeweight="2pt">
                    <v:textbox>
                      <w:txbxContent>
                        <w:p w14:paraId="5D0DD5CF" w14:textId="77777777" w:rsidR="00133C28" w:rsidRPr="00446678" w:rsidRDefault="00133C28" w:rsidP="00133C28">
                          <w:pPr>
                            <w:jc w:val="center"/>
                            <w:rPr>
                              <w:b/>
                              <w:bCs/>
                              <w:sz w:val="24"/>
                              <w:szCs w:val="24"/>
                            </w:rPr>
                          </w:pPr>
                          <w:r w:rsidRPr="00446678">
                            <w:rPr>
                              <w:b/>
                              <w:bCs/>
                              <w:sz w:val="24"/>
                              <w:szCs w:val="24"/>
                            </w:rPr>
                            <w:t>The incident</w:t>
                          </w:r>
                        </w:p>
                        <w:p w14:paraId="76D05B4F" w14:textId="77777777" w:rsidR="00133C28" w:rsidRPr="00DD5F08" w:rsidRDefault="00133C28" w:rsidP="00423097">
                          <w:pPr>
                            <w:pStyle w:val="ListParagraph"/>
                            <w:numPr>
                              <w:ilvl w:val="0"/>
                              <w:numId w:val="20"/>
                            </w:numPr>
                            <w:spacing w:after="60" w:line="240" w:lineRule="auto"/>
                            <w:ind w:left="227" w:hanging="227"/>
                            <w:contextualSpacing w:val="0"/>
                          </w:pPr>
                          <w:r>
                            <w:t>Explain why a learning response is being undertaken</w:t>
                          </w:r>
                        </w:p>
                        <w:p w14:paraId="324BE23B" w14:textId="77777777" w:rsidR="00133C28" w:rsidRDefault="00133C28" w:rsidP="00423097">
                          <w:pPr>
                            <w:pStyle w:val="ListParagraph"/>
                            <w:numPr>
                              <w:ilvl w:val="0"/>
                              <w:numId w:val="20"/>
                            </w:numPr>
                            <w:spacing w:after="60" w:line="240" w:lineRule="auto"/>
                            <w:ind w:left="227" w:hanging="227"/>
                            <w:contextualSpacing w:val="0"/>
                          </w:pPr>
                          <w:r>
                            <w:t>Discuss what has been done so far, and what is planned</w:t>
                          </w:r>
                        </w:p>
                        <w:p w14:paraId="2432C714" w14:textId="77777777" w:rsidR="00133C28" w:rsidRDefault="00133C28" w:rsidP="00423097">
                          <w:pPr>
                            <w:pStyle w:val="ListParagraph"/>
                            <w:numPr>
                              <w:ilvl w:val="0"/>
                              <w:numId w:val="20"/>
                            </w:numPr>
                            <w:spacing w:after="60" w:line="240" w:lineRule="auto"/>
                            <w:ind w:left="227" w:hanging="227"/>
                            <w:contextualSpacing w:val="0"/>
                          </w:pPr>
                          <w:r>
                            <w:t xml:space="preserve">Manage and address staff member’s expectations </w:t>
                          </w:r>
                        </w:p>
                        <w:p w14:paraId="4B0C1558" w14:textId="77777777" w:rsidR="00133C28" w:rsidRPr="002A0AD6" w:rsidRDefault="00133C28" w:rsidP="00423097">
                          <w:pPr>
                            <w:pStyle w:val="ListParagraph"/>
                            <w:numPr>
                              <w:ilvl w:val="0"/>
                              <w:numId w:val="20"/>
                            </w:numPr>
                            <w:spacing w:after="60" w:line="240" w:lineRule="auto"/>
                            <w:ind w:left="227" w:hanging="227"/>
                            <w:contextualSpacing w:val="0"/>
                            <w:rPr>
                              <w:sz w:val="24"/>
                              <w:szCs w:val="24"/>
                            </w:rPr>
                          </w:pPr>
                          <w:r>
                            <w:t>Address questions / queries from staff member and check understanding</w:t>
                          </w:r>
                        </w:p>
                      </w:txbxContent>
                    </v:textbox>
                  </v:shape>
                  <v:shape id="Text Box 121340714" o:spid="_x0000_s1089" type="#_x0000_t202" style="position:absolute;left:45872;top:76;width:22301;height:18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" filled="f" stroked="f" strokeweight="2pt">
                    <v:textbox>
                      <w:txbxContent>
                        <w:p w14:paraId="299BAAF6" w14:textId="77777777" w:rsidR="00133C28" w:rsidRPr="00446678" w:rsidRDefault="00133C28" w:rsidP="00133C28">
                          <w:pPr>
                            <w:jc w:val="center"/>
                            <w:rPr>
                              <w:b/>
                              <w:bCs/>
                              <w:sz w:val="24"/>
                              <w:szCs w:val="24"/>
                            </w:rPr>
                          </w:pPr>
                          <w:r w:rsidRPr="00446678">
                            <w:rPr>
                              <w:b/>
                              <w:bCs/>
                              <w:sz w:val="24"/>
                              <w:szCs w:val="24"/>
                            </w:rPr>
                            <w:t>The process</w:t>
                          </w:r>
                        </w:p>
                        <w:p w14:paraId="53FA589D" w14:textId="77777777" w:rsidR="00133C28" w:rsidRPr="002A0AD6" w:rsidRDefault="00133C28" w:rsidP="00423097">
                          <w:pPr>
                            <w:pStyle w:val="ListParagraph"/>
                            <w:numPr>
                              <w:ilvl w:val="0"/>
                              <w:numId w:val="20"/>
                            </w:numPr>
                            <w:spacing w:after="60" w:line="240" w:lineRule="auto"/>
                            <w:ind w:left="227" w:hanging="227"/>
                            <w:contextualSpacing w:val="0"/>
                            <w:rPr>
                              <w:sz w:val="24"/>
                              <w:szCs w:val="24"/>
                            </w:rPr>
                          </w:pPr>
                          <w:r>
                            <w:t>Discuss the process of the learning response and where staff involvement is needed:</w:t>
                          </w:r>
                        </w:p>
                        <w:p w14:paraId="4626502F" w14:textId="77777777" w:rsidR="00133C28" w:rsidRDefault="00133C28" w:rsidP="00423097">
                          <w:pPr>
                            <w:pStyle w:val="ListParagraph"/>
                            <w:numPr>
                              <w:ilvl w:val="1"/>
                              <w:numId w:val="20"/>
                            </w:numPr>
                            <w:spacing w:line="240" w:lineRule="auto"/>
                            <w:ind w:left="709" w:hanging="357"/>
                            <w:contextualSpacing w:val="0"/>
                          </w:pPr>
                          <w:r>
                            <w:t>T</w:t>
                          </w:r>
                          <w:r w:rsidRPr="00010C45">
                            <w:t>erms of reference</w:t>
                          </w:r>
                        </w:p>
                        <w:p w14:paraId="46DEEA0C" w14:textId="77777777" w:rsidR="00133C28" w:rsidRPr="00010C45" w:rsidRDefault="00133C28" w:rsidP="00423097">
                          <w:pPr>
                            <w:pStyle w:val="ListParagraph"/>
                            <w:numPr>
                              <w:ilvl w:val="1"/>
                              <w:numId w:val="20"/>
                            </w:numPr>
                            <w:spacing w:line="240" w:lineRule="auto"/>
                            <w:ind w:left="709" w:hanging="357"/>
                            <w:contextualSpacing w:val="0"/>
                          </w:pPr>
                          <w:r>
                            <w:t>Chronology</w:t>
                          </w:r>
                        </w:p>
                        <w:p w14:paraId="70C5B96E" w14:textId="77777777" w:rsidR="00133C28" w:rsidRDefault="00133C28" w:rsidP="00423097">
                          <w:pPr>
                            <w:pStyle w:val="ListParagraph"/>
                            <w:numPr>
                              <w:ilvl w:val="1"/>
                              <w:numId w:val="20"/>
                            </w:numPr>
                            <w:spacing w:line="240" w:lineRule="auto"/>
                            <w:ind w:left="709" w:hanging="357"/>
                            <w:contextualSpacing w:val="0"/>
                          </w:pPr>
                          <w:r w:rsidRPr="00010C45">
                            <w:t>Sharing experiences</w:t>
                          </w:r>
                        </w:p>
                        <w:p w14:paraId="6C67A074" w14:textId="77777777" w:rsidR="00133C28" w:rsidRPr="00010C45" w:rsidRDefault="00133C28" w:rsidP="00423097">
                          <w:pPr>
                            <w:pStyle w:val="ListParagraph"/>
                            <w:numPr>
                              <w:ilvl w:val="1"/>
                              <w:numId w:val="20"/>
                            </w:numPr>
                            <w:spacing w:line="240" w:lineRule="auto"/>
                            <w:ind w:left="709" w:hanging="357"/>
                            <w:contextualSpacing w:val="0"/>
                          </w:pPr>
                          <w:r>
                            <w:t>Meetings</w:t>
                          </w:r>
                        </w:p>
                        <w:p w14:paraId="5E8366C5" w14:textId="77777777" w:rsidR="00133C28" w:rsidRDefault="00133C28" w:rsidP="00423097">
                          <w:pPr>
                            <w:pStyle w:val="ListParagraph"/>
                            <w:numPr>
                              <w:ilvl w:val="1"/>
                              <w:numId w:val="20"/>
                            </w:numPr>
                            <w:spacing w:line="240" w:lineRule="auto"/>
                            <w:ind w:left="709" w:hanging="357"/>
                            <w:contextualSpacing w:val="0"/>
                          </w:pPr>
                          <w:r w:rsidRPr="00010C45">
                            <w:t xml:space="preserve">Draft </w:t>
                          </w:r>
                          <w:r>
                            <w:t>/ final</w:t>
                          </w:r>
                          <w:r w:rsidRPr="00010C45">
                            <w:t xml:space="preserve"> report</w:t>
                          </w:r>
                          <w:r>
                            <w:t xml:space="preserve"> / record</w:t>
                          </w:r>
                        </w:p>
                        <w:p w14:paraId="720A6B4E" w14:textId="77777777" w:rsidR="00133C28" w:rsidRPr="002A0AD6" w:rsidRDefault="00133C28" w:rsidP="00133C28">
                          <w:pPr>
                            <w:pStyle w:val="ListParagraph"/>
                            <w:spacing w:after="60" w:line="240" w:lineRule="auto"/>
                            <w:ind w:left="227"/>
                            <w:contextualSpacing w:val="0"/>
                            <w:rPr>
                              <w:sz w:val="24"/>
                              <w:szCs w:val="24"/>
                            </w:rPr>
                          </w:pPr>
                        </w:p>
                      </w:txbxContent>
                    </v:textbox>
                  </v:shape>
                  <v:shape id="Callout: Down Arrow 973704635" o:spid="_x0000_s1090" type="#_x0000_t80" style="position:absolute;top:19202;width:68389;height: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" adj="14035,10397,16200,10598" fillcolor="#4bacc6 [3208]" strokecolor="white [3201]" strokeweight="3pt">
                    <v:shadow on="t" color="black" opacity="24903f" origin=",.5" offset="0,.55556mm"/>
                    <v:textbox>
                      <w:txbxContent>
                        <w:p w14:paraId="14C38414" w14:textId="77777777" w:rsidR="00133C28" w:rsidRPr="007819B3" w:rsidRDefault="00133C28" w:rsidP="00133C28">
                          <w:pPr>
                            <w:jc w:val="center"/>
                            <w:rPr>
                              <w:b/>
                              <w:bCs/>
                              <w:sz w:val="24"/>
                              <w:szCs w:val="24"/>
                            </w:rPr>
                          </w:pPr>
                          <w:r>
                            <w:rPr>
                              <w:b/>
                              <w:bCs/>
                              <w:sz w:val="24"/>
                              <w:szCs w:val="24"/>
                            </w:rPr>
                            <w:t>INITIAL CONTACTS</w:t>
                          </w:r>
                        </w:p>
                      </w:txbxContent>
                    </v:textbox>
                  </v:shape>
                </v:group>
                <v:group id="Group 2147382614" o:spid="_x0000_s1091" style="position:absolute;left:152;width:68015;height:19113" coordorigin="76,2971" coordsize="68014,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">
                  <v:rect id="Rectangle 277299061" o:spid="_x0000_s1092" style="position:absolute;left:76;top:2971;width:34785;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" fillcolor="#ead8f2" stroked="f">
                    <v:fill opacity="32896f"/>
                    <v:textbox>
                      <w:txbxContent>
                        <w:p w14:paraId="2BAEA6BE" w14:textId="77777777" w:rsidR="00133C28" w:rsidRPr="001C0BDE" w:rsidRDefault="00133C28" w:rsidP="00133C28">
                          <w:pPr>
                            <w:jc w:val="center"/>
                            <w:rPr>
                              <w:b/>
                              <w:bCs/>
                              <w:color w:val="000000" w:themeColor="text1"/>
                              <w:sz w:val="24"/>
                              <w:szCs w:val="24"/>
                            </w:rPr>
                          </w:pPr>
                          <w:r w:rsidRPr="001C0BDE">
                            <w:rPr>
                              <w:b/>
                              <w:bCs/>
                              <w:color w:val="000000" w:themeColor="text1"/>
                              <w:sz w:val="24"/>
                              <w:szCs w:val="24"/>
                            </w:rPr>
                            <w:t>Before initiating contact</w:t>
                          </w:r>
                        </w:p>
                        <w:p w14:paraId="663F98B1" w14:textId="77777777" w:rsidR="00133C28" w:rsidRPr="00437CF2" w:rsidRDefault="00133C28" w:rsidP="00423097">
                          <w:pPr>
                            <w:pStyle w:val="ListParagraph"/>
                            <w:numPr>
                              <w:ilvl w:val="0"/>
                              <w:numId w:val="24"/>
                            </w:numPr>
                            <w:spacing w:after="120" w:line="240" w:lineRule="auto"/>
                            <w:ind w:left="284" w:hanging="284"/>
                            <w:rPr>
                              <w:color w:val="000000" w:themeColor="text1"/>
                              <w:sz w:val="24"/>
                              <w:szCs w:val="24"/>
                            </w:rPr>
                          </w:pPr>
                          <w:r w:rsidRPr="00437CF2">
                            <w:rPr>
                              <w:color w:val="000000" w:themeColor="text1"/>
                              <w:sz w:val="24"/>
                              <w:szCs w:val="24"/>
                            </w:rPr>
                            <w:t>Learning response will have been agreed during patient safety discussion meeting with subject matter experts</w:t>
                          </w:r>
                        </w:p>
                        <w:p w14:paraId="30D1BE0E" w14:textId="77777777" w:rsidR="00133C28" w:rsidRPr="00437CF2" w:rsidRDefault="00133C28" w:rsidP="00423097">
                          <w:pPr>
                            <w:pStyle w:val="ListParagraph"/>
                            <w:numPr>
                              <w:ilvl w:val="0"/>
                              <w:numId w:val="24"/>
                            </w:numPr>
                            <w:spacing w:after="120" w:line="240" w:lineRule="auto"/>
                            <w:ind w:left="284" w:hanging="284"/>
                            <w:rPr>
                              <w:color w:val="000000" w:themeColor="text1"/>
                              <w:sz w:val="24"/>
                              <w:szCs w:val="24"/>
                            </w:rPr>
                          </w:pPr>
                          <w:r w:rsidRPr="00437CF2">
                            <w:rPr>
                              <w:color w:val="000000" w:themeColor="text1"/>
                              <w:sz w:val="24"/>
                              <w:szCs w:val="24"/>
                            </w:rPr>
                            <w:t xml:space="preserve">Staff member will have been informed that a learning response is being undertaken by line manager, explaining the process is about learning and not blame </w:t>
                          </w:r>
                        </w:p>
                      </w:txbxContent>
                    </v:textbox>
                  </v:rect>
                  <v:rect id="Rectangle 716410860" o:spid="_x0000_s1093" style="position:absolute;left:35718;top:2971;width:32373;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" fillcolor="#ead8f2" stroked="f">
                    <v:fill opacity="32896f"/>
                    <v:textbox>
                      <w:txbxContent>
                        <w:p w14:paraId="7974ED4F" w14:textId="77777777" w:rsidR="00133C28" w:rsidRPr="0072128F" w:rsidRDefault="00133C28" w:rsidP="00133C28">
                          <w:pPr>
                            <w:spacing w:after="120"/>
                            <w:jc w:val="center"/>
                            <w:rPr>
                              <w:b/>
                              <w:bCs/>
                              <w:color w:val="000000" w:themeColor="text1"/>
                              <w:sz w:val="24"/>
                              <w:szCs w:val="24"/>
                            </w:rPr>
                          </w:pPr>
                          <w:r>
                            <w:rPr>
                              <w:b/>
                              <w:bCs/>
                              <w:color w:val="000000" w:themeColor="text1"/>
                              <w:sz w:val="24"/>
                              <w:szCs w:val="24"/>
                            </w:rPr>
                            <w:t>Support</w:t>
                          </w:r>
                        </w:p>
                        <w:p w14:paraId="15C0E1D1" w14:textId="77777777" w:rsidR="00133C28" w:rsidRPr="00437CF2" w:rsidRDefault="00133C28" w:rsidP="00423097">
                          <w:pPr>
                            <w:pStyle w:val="ListParagraph"/>
                            <w:numPr>
                              <w:ilvl w:val="0"/>
                              <w:numId w:val="25"/>
                            </w:numPr>
                            <w:spacing w:after="120" w:line="240" w:lineRule="auto"/>
                            <w:ind w:left="284" w:hanging="284"/>
                            <w:rPr>
                              <w:color w:val="000000" w:themeColor="text1"/>
                              <w:sz w:val="24"/>
                              <w:szCs w:val="24"/>
                            </w:rPr>
                          </w:pPr>
                          <w:r w:rsidRPr="00437CF2">
                            <w:rPr>
                              <w:color w:val="000000" w:themeColor="text1"/>
                              <w:sz w:val="24"/>
                              <w:szCs w:val="24"/>
                            </w:rPr>
                            <w:t>Explore with line manager what immediate support and signposting has been identified and provided</w:t>
                          </w:r>
                        </w:p>
                        <w:p w14:paraId="23A3DAFB" w14:textId="77777777" w:rsidR="00133C28" w:rsidRPr="00437CF2" w:rsidRDefault="00133C28" w:rsidP="00423097">
                          <w:pPr>
                            <w:pStyle w:val="ListParagraph"/>
                            <w:numPr>
                              <w:ilvl w:val="0"/>
                              <w:numId w:val="25"/>
                            </w:numPr>
                            <w:spacing w:after="120" w:line="240" w:lineRule="auto"/>
                            <w:ind w:left="284" w:hanging="284"/>
                            <w:rPr>
                              <w:color w:val="000000" w:themeColor="text1"/>
                              <w:sz w:val="24"/>
                              <w:szCs w:val="24"/>
                            </w:rPr>
                          </w:pPr>
                          <w:r>
                            <w:rPr>
                              <w:color w:val="000000" w:themeColor="text1"/>
                              <w:sz w:val="24"/>
                              <w:szCs w:val="24"/>
                            </w:rPr>
                            <w:t>Consider whether</w:t>
                          </w:r>
                          <w:r w:rsidRPr="00437CF2">
                            <w:rPr>
                              <w:color w:val="000000" w:themeColor="text1"/>
                              <w:sz w:val="24"/>
                              <w:szCs w:val="24"/>
                            </w:rPr>
                            <w:t xml:space="preserve"> support needs change</w:t>
                          </w:r>
                          <w:r>
                            <w:rPr>
                              <w:color w:val="000000" w:themeColor="text1"/>
                              <w:sz w:val="24"/>
                              <w:szCs w:val="24"/>
                            </w:rPr>
                            <w:t xml:space="preserve"> during the process</w:t>
                          </w:r>
                        </w:p>
                        <w:p w14:paraId="601490AB" w14:textId="77777777" w:rsidR="00133C28" w:rsidRPr="00437CF2" w:rsidRDefault="00133C28" w:rsidP="00423097">
                          <w:pPr>
                            <w:pStyle w:val="ListParagraph"/>
                            <w:numPr>
                              <w:ilvl w:val="0"/>
                              <w:numId w:val="25"/>
                            </w:numPr>
                            <w:spacing w:after="120" w:line="240" w:lineRule="auto"/>
                            <w:ind w:left="284" w:hanging="284"/>
                            <w:rPr>
                              <w:color w:val="000000" w:themeColor="text1"/>
                              <w:sz w:val="24"/>
                              <w:szCs w:val="24"/>
                            </w:rPr>
                          </w:pPr>
                          <w:r w:rsidRPr="00437CF2">
                            <w:rPr>
                              <w:color w:val="000000" w:themeColor="text1"/>
                              <w:sz w:val="24"/>
                              <w:szCs w:val="24"/>
                            </w:rPr>
                            <w:t>Ensure language used is accessible so there is a shared understanding or what is being discussed</w:t>
                          </w:r>
                        </w:p>
                        <w:p w14:paraId="0FFEE6E3" w14:textId="77777777" w:rsidR="00133C28" w:rsidRPr="00937644" w:rsidRDefault="00133C28" w:rsidP="00133C28">
                          <w:pPr>
                            <w:spacing w:after="120" w:line="240" w:lineRule="auto"/>
                            <w:rPr>
                              <w:color w:val="000000" w:themeColor="text1"/>
                              <w:sz w:val="24"/>
                              <w:szCs w:val="24"/>
                            </w:rPr>
                          </w:pPr>
                        </w:p>
                      </w:txbxContent>
                    </v:textbox>
                  </v:rect>
                </v:group>
                <v:group id="Group 1932709800" o:spid="_x0000_s1094" style="position:absolute;left:152;top:46634;width:68402;height:21590" coordsize="68402,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">
                  <v:rect id="Rectangle 1359856718" o:spid="_x0000_s1095" style="position:absolute;left:152;width:68237;height:18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" fillcolor="#e5b8b7 [1301]" stroked="f" strokeweight="2pt"/>
                  <v:shape id="Text Box 1729918963" o:spid="_x0000_s1096" type="#_x0000_t202" style="position:absolute;left:152;width:20574;height:1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" filled="f" stroked="f" strokeweight="2pt">
                    <v:textbox>
                      <w:txbxContent>
                        <w:p w14:paraId="40EC421F" w14:textId="77777777" w:rsidR="00133C28" w:rsidRPr="00446678" w:rsidRDefault="00133C28" w:rsidP="00133C28">
                          <w:pPr>
                            <w:spacing w:after="60" w:line="240" w:lineRule="auto"/>
                            <w:jc w:val="center"/>
                            <w:rPr>
                              <w:b/>
                              <w:bCs/>
                            </w:rPr>
                          </w:pPr>
                          <w:r w:rsidRPr="00446678">
                            <w:rPr>
                              <w:b/>
                              <w:bCs/>
                            </w:rPr>
                            <w:t>Terms of Reference</w:t>
                          </w:r>
                        </w:p>
                        <w:p w14:paraId="42B166D2" w14:textId="77777777" w:rsidR="00133C28" w:rsidRPr="00DD5F08" w:rsidRDefault="00133C28" w:rsidP="00423097">
                          <w:pPr>
                            <w:pStyle w:val="ListParagraph"/>
                            <w:numPr>
                              <w:ilvl w:val="0"/>
                              <w:numId w:val="20"/>
                            </w:numPr>
                            <w:spacing w:after="60" w:line="240" w:lineRule="auto"/>
                            <w:ind w:left="227" w:hanging="227"/>
                            <w:contextualSpacing w:val="0"/>
                          </w:pPr>
                          <w:r>
                            <w:t>Discuss what they are and how the terms of reference were decided</w:t>
                          </w:r>
                        </w:p>
                        <w:p w14:paraId="2AC24BAD" w14:textId="77777777" w:rsidR="00133C28" w:rsidRDefault="00133C28" w:rsidP="00423097">
                          <w:pPr>
                            <w:pStyle w:val="ListParagraph"/>
                            <w:numPr>
                              <w:ilvl w:val="0"/>
                              <w:numId w:val="20"/>
                            </w:numPr>
                            <w:spacing w:after="60" w:line="240" w:lineRule="auto"/>
                            <w:ind w:left="227" w:hanging="227"/>
                            <w:contextualSpacing w:val="0"/>
                          </w:pPr>
                          <w:r>
                            <w:t>Discuss what they are addressing</w:t>
                          </w:r>
                        </w:p>
                        <w:p w14:paraId="7ADDE6F6" w14:textId="77777777" w:rsidR="00133C28" w:rsidRPr="00B4630A" w:rsidRDefault="00133C28" w:rsidP="00423097">
                          <w:pPr>
                            <w:pStyle w:val="ListParagraph"/>
                            <w:numPr>
                              <w:ilvl w:val="0"/>
                              <w:numId w:val="20"/>
                            </w:numPr>
                            <w:spacing w:after="60" w:line="240" w:lineRule="auto"/>
                            <w:ind w:left="227" w:hanging="227"/>
                            <w:contextualSpacing w:val="0"/>
                          </w:pPr>
                          <w:r>
                            <w:t>Explore any questions the member of staff has</w:t>
                          </w:r>
                        </w:p>
                        <w:p w14:paraId="2DF277A2" w14:textId="77777777" w:rsidR="00133C28" w:rsidRPr="007819B3" w:rsidRDefault="00133C28" w:rsidP="00133C28">
                          <w:pPr>
                            <w:spacing w:after="60"/>
                            <w:ind w:left="227" w:hanging="227"/>
                            <w:rPr>
                              <w:sz w:val="24"/>
                              <w:szCs w:val="24"/>
                            </w:rPr>
                          </w:pPr>
                        </w:p>
                        <w:p w14:paraId="49E45CE4" w14:textId="77777777" w:rsidR="00133C28" w:rsidRPr="007819B3" w:rsidRDefault="00133C28" w:rsidP="00133C28">
                          <w:pPr>
                            <w:spacing w:after="60"/>
                            <w:ind w:left="227" w:hanging="227"/>
                            <w:rPr>
                              <w:sz w:val="24"/>
                              <w:szCs w:val="24"/>
                            </w:rPr>
                          </w:pPr>
                        </w:p>
                      </w:txbxContent>
                    </v:textbox>
                  </v:shape>
                  <v:shape id="Text Box 1027328406" o:spid="_x0000_s1097" type="#_x0000_t202" style="position:absolute;left:22098;width:21336;height:1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" filled="f" stroked="f" strokeweight="2pt">
                    <v:textbox>
                      <w:txbxContent>
                        <w:p w14:paraId="58CC64E7" w14:textId="77777777" w:rsidR="00133C28" w:rsidRPr="00446678" w:rsidRDefault="00133C28" w:rsidP="00133C28">
                          <w:pPr>
                            <w:jc w:val="center"/>
                            <w:rPr>
                              <w:b/>
                              <w:bCs/>
                              <w:sz w:val="24"/>
                              <w:szCs w:val="24"/>
                            </w:rPr>
                          </w:pPr>
                          <w:r w:rsidRPr="00446678">
                            <w:rPr>
                              <w:b/>
                              <w:bCs/>
                              <w:sz w:val="24"/>
                              <w:szCs w:val="24"/>
                            </w:rPr>
                            <w:t>Sharing experiences</w:t>
                          </w:r>
                        </w:p>
                        <w:p w14:paraId="3447D619" w14:textId="77777777" w:rsidR="00133C28" w:rsidRPr="00DD5F08" w:rsidRDefault="00133C28" w:rsidP="00423097">
                          <w:pPr>
                            <w:pStyle w:val="ListParagraph"/>
                            <w:numPr>
                              <w:ilvl w:val="0"/>
                              <w:numId w:val="20"/>
                            </w:numPr>
                            <w:spacing w:after="60" w:line="240" w:lineRule="auto"/>
                            <w:ind w:left="227" w:hanging="227"/>
                            <w:contextualSpacing w:val="0"/>
                          </w:pPr>
                          <w:r>
                            <w:t>Explore how the member of staff is feeling</w:t>
                          </w:r>
                        </w:p>
                        <w:p w14:paraId="42ED514D" w14:textId="77777777" w:rsidR="00133C28" w:rsidRDefault="00133C28" w:rsidP="00423097">
                          <w:pPr>
                            <w:pStyle w:val="ListParagraph"/>
                            <w:numPr>
                              <w:ilvl w:val="0"/>
                              <w:numId w:val="20"/>
                            </w:numPr>
                            <w:spacing w:after="60" w:line="240" w:lineRule="auto"/>
                            <w:ind w:left="227" w:hanging="227"/>
                            <w:contextualSpacing w:val="0"/>
                          </w:pPr>
                          <w:r>
                            <w:t>Discuss how the information will be used</w:t>
                          </w:r>
                        </w:p>
                        <w:p w14:paraId="2554D71C" w14:textId="77777777" w:rsidR="00133C28" w:rsidRPr="00EF085C" w:rsidRDefault="00133C28" w:rsidP="00423097">
                          <w:pPr>
                            <w:pStyle w:val="ListParagraph"/>
                            <w:numPr>
                              <w:ilvl w:val="0"/>
                              <w:numId w:val="20"/>
                            </w:numPr>
                            <w:spacing w:after="60" w:line="240" w:lineRule="auto"/>
                            <w:ind w:left="227" w:hanging="227"/>
                            <w:contextualSpacing w:val="0"/>
                            <w:rPr>
                              <w:sz w:val="24"/>
                              <w:szCs w:val="24"/>
                            </w:rPr>
                          </w:pPr>
                          <w:r>
                            <w:t>Discuss who else has / will share their experience</w:t>
                          </w:r>
                        </w:p>
                      </w:txbxContent>
                    </v:textbox>
                  </v:shape>
                  <v:shape id="Text Box 588068179" o:spid="_x0000_s1098" type="#_x0000_t202" style="position:absolute;left:42595;width:25807;height:16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" filled="f" stroked="f" strokeweight="2pt">
                    <v:textbox>
                      <w:txbxContent>
                        <w:p w14:paraId="42CD025F" w14:textId="77777777" w:rsidR="00133C28" w:rsidRPr="0073189F" w:rsidRDefault="00133C28" w:rsidP="00133C28">
                          <w:pPr>
                            <w:jc w:val="center"/>
                          </w:pPr>
                          <w:r w:rsidRPr="00446678">
                            <w:rPr>
                              <w:b/>
                              <w:bCs/>
                              <w:sz w:val="24"/>
                              <w:szCs w:val="24"/>
                            </w:rPr>
                            <w:t xml:space="preserve">Receiving drafts </w:t>
                          </w:r>
                          <w:r w:rsidRPr="0073189F">
                            <w:t>(if applicable)</w:t>
                          </w:r>
                        </w:p>
                        <w:p w14:paraId="4DE0CF00" w14:textId="77777777" w:rsidR="00133C28" w:rsidRDefault="00133C28" w:rsidP="00423097">
                          <w:pPr>
                            <w:pStyle w:val="ListParagraph"/>
                            <w:numPr>
                              <w:ilvl w:val="0"/>
                              <w:numId w:val="20"/>
                            </w:numPr>
                            <w:spacing w:after="60" w:line="240" w:lineRule="auto"/>
                            <w:ind w:left="227" w:hanging="227"/>
                            <w:contextualSpacing w:val="0"/>
                          </w:pPr>
                          <w:r>
                            <w:t>Asks if staff member wants the draft and then arrange to discuss it in person</w:t>
                          </w:r>
                        </w:p>
                        <w:p w14:paraId="447220B2" w14:textId="77777777" w:rsidR="00133C28" w:rsidRDefault="00133C28" w:rsidP="00423097">
                          <w:pPr>
                            <w:pStyle w:val="ListParagraph"/>
                            <w:numPr>
                              <w:ilvl w:val="0"/>
                              <w:numId w:val="20"/>
                            </w:numPr>
                            <w:spacing w:after="60" w:line="240" w:lineRule="auto"/>
                            <w:ind w:left="227" w:hanging="227"/>
                            <w:contextualSpacing w:val="0"/>
                          </w:pPr>
                          <w:r>
                            <w:t>Discuss how the staff member can provide comments and how their comments might be used</w:t>
                          </w:r>
                        </w:p>
                        <w:p w14:paraId="695D2381" w14:textId="77777777" w:rsidR="00133C28" w:rsidRPr="00CE314B" w:rsidRDefault="00133C28" w:rsidP="00423097">
                          <w:pPr>
                            <w:pStyle w:val="ListParagraph"/>
                            <w:numPr>
                              <w:ilvl w:val="0"/>
                              <w:numId w:val="20"/>
                            </w:numPr>
                            <w:spacing w:after="60" w:line="240" w:lineRule="auto"/>
                            <w:ind w:left="227" w:hanging="227"/>
                            <w:contextualSpacing w:val="0"/>
                            <w:rPr>
                              <w:sz w:val="24"/>
                              <w:szCs w:val="24"/>
                            </w:rPr>
                          </w:pPr>
                          <w:r>
                            <w:t>Discuss what happens between the draft and final report / record</w:t>
                          </w:r>
                        </w:p>
                      </w:txbxContent>
                    </v:textbox>
                  </v:shape>
                  <v:shape id="Callout: Down Arrow 739531585" o:spid="_x0000_s1099" type="#_x0000_t80" style="position:absolute;top:16484;width:68389;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" adj="14035,10397,16200,10598" fillcolor="#c0504d [3205]" strokecolor="white [3201]" strokeweight="3pt">
                    <v:shadow on="t" color="black" opacity="24903f" origin=",.5" offset="0,.55556mm"/>
                    <v:textbox>
                      <w:txbxContent>
                        <w:p w14:paraId="3527F9B6" w14:textId="77777777" w:rsidR="00133C28" w:rsidRPr="007819B3" w:rsidRDefault="00133C28" w:rsidP="00133C28">
                          <w:pPr>
                            <w:jc w:val="center"/>
                            <w:rPr>
                              <w:b/>
                              <w:bCs/>
                              <w:sz w:val="24"/>
                              <w:szCs w:val="24"/>
                            </w:rPr>
                          </w:pPr>
                          <w:r>
                            <w:rPr>
                              <w:b/>
                              <w:bCs/>
                              <w:sz w:val="24"/>
                              <w:szCs w:val="24"/>
                            </w:rPr>
                            <w:t>ONGOING CONTACTS</w:t>
                          </w:r>
                        </w:p>
                      </w:txbxContent>
                    </v:textbox>
                  </v:shape>
                </v:group>
                <v:group id="Group 1226606016" o:spid="_x0000_s1100" style="position:absolute;top:68199;width:68364;height:21945" coordsize="68630,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">
                  <v:rect id="Rectangle 917919113" o:spid="_x0000_s1101" style="position:absolute;left:152;top:76;width:68466;height:21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" fillcolor="#92d050" stroked="f" strokeweight="2pt"/>
                  <v:shape id="Text Box 108720362" o:spid="_x0000_s1102" type="#_x0000_t202" style="position:absolute;left:152;width:21793;height:17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" filled="f" stroked="f" strokeweight="2pt">
                    <v:textbox>
                      <w:txbxContent>
                        <w:p w14:paraId="59A37988" w14:textId="77777777" w:rsidR="00133C28" w:rsidRPr="00446678" w:rsidRDefault="00133C28" w:rsidP="00133C28">
                          <w:pPr>
                            <w:jc w:val="center"/>
                            <w:rPr>
                              <w:b/>
                              <w:bCs/>
                            </w:rPr>
                          </w:pPr>
                          <w:r w:rsidRPr="00446678">
                            <w:rPr>
                              <w:b/>
                              <w:bCs/>
                            </w:rPr>
                            <w:t>Final report / record</w:t>
                          </w:r>
                        </w:p>
                        <w:p w14:paraId="6F7A3C02" w14:textId="77777777" w:rsidR="00133C28" w:rsidRPr="00DD5F08" w:rsidRDefault="00133C28" w:rsidP="00423097">
                          <w:pPr>
                            <w:pStyle w:val="ListParagraph"/>
                            <w:numPr>
                              <w:ilvl w:val="0"/>
                              <w:numId w:val="20"/>
                            </w:numPr>
                            <w:spacing w:after="60" w:line="240" w:lineRule="auto"/>
                            <w:ind w:left="227" w:hanging="227"/>
                            <w:contextualSpacing w:val="0"/>
                          </w:pPr>
                          <w:r>
                            <w:t>Explore whether the staff member would like the final report and how</w:t>
                          </w:r>
                        </w:p>
                        <w:p w14:paraId="3F5CFE41" w14:textId="77777777" w:rsidR="00133C28" w:rsidRPr="00DD5F08" w:rsidRDefault="00133C28" w:rsidP="00423097">
                          <w:pPr>
                            <w:pStyle w:val="ListParagraph"/>
                            <w:numPr>
                              <w:ilvl w:val="0"/>
                              <w:numId w:val="20"/>
                            </w:numPr>
                            <w:spacing w:after="60" w:line="240" w:lineRule="auto"/>
                            <w:ind w:left="227" w:hanging="227"/>
                            <w:contextualSpacing w:val="0"/>
                          </w:pPr>
                          <w:r>
                            <w:t>Address questions from the staff member</w:t>
                          </w:r>
                        </w:p>
                        <w:p w14:paraId="6D92E23F" w14:textId="77777777" w:rsidR="00133C28" w:rsidRDefault="00133C28" w:rsidP="00423097">
                          <w:pPr>
                            <w:pStyle w:val="ListParagraph"/>
                            <w:numPr>
                              <w:ilvl w:val="0"/>
                              <w:numId w:val="20"/>
                            </w:numPr>
                            <w:spacing w:after="60" w:line="240" w:lineRule="auto"/>
                            <w:ind w:left="227" w:hanging="227"/>
                            <w:contextualSpacing w:val="0"/>
                          </w:pPr>
                          <w:r>
                            <w:t>Explain how the Trust will use the information</w:t>
                          </w:r>
                        </w:p>
                        <w:p w14:paraId="36FE7489" w14:textId="77777777" w:rsidR="00133C28" w:rsidRDefault="00133C28" w:rsidP="00133C28">
                          <w:pPr>
                            <w:spacing w:after="60"/>
                            <w:ind w:left="227" w:hanging="227"/>
                            <w:rPr>
                              <w:sz w:val="24"/>
                              <w:szCs w:val="24"/>
                            </w:rPr>
                          </w:pPr>
                        </w:p>
                        <w:p w14:paraId="5AC98A1A" w14:textId="77777777" w:rsidR="00133C28" w:rsidRPr="007819B3" w:rsidRDefault="00133C28" w:rsidP="00133C28">
                          <w:pPr>
                            <w:spacing w:after="60"/>
                            <w:ind w:left="227" w:hanging="227"/>
                            <w:rPr>
                              <w:sz w:val="24"/>
                              <w:szCs w:val="24"/>
                            </w:rPr>
                          </w:pPr>
                        </w:p>
                        <w:p w14:paraId="00C3FB97" w14:textId="77777777" w:rsidR="00133C28" w:rsidRPr="007819B3" w:rsidRDefault="00133C28" w:rsidP="00133C28">
                          <w:pPr>
                            <w:spacing w:after="60"/>
                            <w:ind w:left="227" w:hanging="227"/>
                            <w:rPr>
                              <w:sz w:val="24"/>
                              <w:szCs w:val="24"/>
                            </w:rPr>
                          </w:pPr>
                        </w:p>
                      </w:txbxContent>
                    </v:textbox>
                  </v:shape>
                  <v:shape id="Text Box 871862399" o:spid="_x0000_s1103" type="#_x0000_t202" style="position:absolute;left:45491;top:228;width:23114;height:1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" filled="f" stroked="f" strokeweight="2pt">
                    <v:textbox>
                      <w:txbxContent>
                        <w:p w14:paraId="799771CB" w14:textId="77777777" w:rsidR="00133C28" w:rsidRPr="00446678" w:rsidRDefault="00133C28" w:rsidP="00133C28">
                          <w:pPr>
                            <w:jc w:val="center"/>
                            <w:rPr>
                              <w:b/>
                              <w:bCs/>
                            </w:rPr>
                          </w:pPr>
                          <w:r w:rsidRPr="00446678">
                            <w:rPr>
                              <w:b/>
                              <w:bCs/>
                            </w:rPr>
                            <w:t>Formal end of the process</w:t>
                          </w:r>
                        </w:p>
                        <w:p w14:paraId="41F583D0" w14:textId="77777777" w:rsidR="00133C28" w:rsidRPr="00DD5F08" w:rsidRDefault="00133C28" w:rsidP="00423097">
                          <w:pPr>
                            <w:pStyle w:val="ListParagraph"/>
                            <w:numPr>
                              <w:ilvl w:val="0"/>
                              <w:numId w:val="20"/>
                            </w:numPr>
                            <w:spacing w:after="60" w:line="240" w:lineRule="auto"/>
                            <w:ind w:left="227" w:hanging="227"/>
                            <w:contextualSpacing w:val="0"/>
                          </w:pPr>
                          <w:r>
                            <w:t>Thank the staff member for their involvement</w:t>
                          </w:r>
                        </w:p>
                        <w:p w14:paraId="02CEACBD" w14:textId="77777777" w:rsidR="00133C28" w:rsidRPr="00EF085C" w:rsidRDefault="00133C28" w:rsidP="00423097">
                          <w:pPr>
                            <w:pStyle w:val="ListParagraph"/>
                            <w:numPr>
                              <w:ilvl w:val="0"/>
                              <w:numId w:val="20"/>
                            </w:numPr>
                            <w:spacing w:after="60" w:line="240" w:lineRule="auto"/>
                            <w:ind w:left="227" w:hanging="227"/>
                            <w:contextualSpacing w:val="0"/>
                            <w:rPr>
                              <w:sz w:val="24"/>
                              <w:szCs w:val="24"/>
                            </w:rPr>
                          </w:pPr>
                          <w:r>
                            <w:t>Discuss what happens next and any possible further involvement</w:t>
                          </w:r>
                        </w:p>
                        <w:p w14:paraId="4DC590E5" w14:textId="77777777" w:rsidR="00133C28" w:rsidRPr="00EF085C" w:rsidRDefault="00133C28" w:rsidP="00423097">
                          <w:pPr>
                            <w:pStyle w:val="ListParagraph"/>
                            <w:numPr>
                              <w:ilvl w:val="0"/>
                              <w:numId w:val="20"/>
                            </w:numPr>
                            <w:spacing w:after="60" w:line="240" w:lineRule="auto"/>
                            <w:ind w:left="227" w:hanging="227"/>
                            <w:contextualSpacing w:val="0"/>
                            <w:rPr>
                              <w:sz w:val="24"/>
                              <w:szCs w:val="24"/>
                            </w:rPr>
                          </w:pPr>
                          <w:r w:rsidRPr="00EF085C">
                            <w:t>Reiterate the Trust’s commitment to a just and learning culture</w:t>
                          </w:r>
                          <w:r>
                            <w:t>, ensuring learning and improvement rather than blame</w:t>
                          </w:r>
                        </w:p>
                      </w:txbxContent>
                    </v:textbox>
                  </v:shape>
                  <v:rect id="Rectangle 1914667560" o:spid="_x0000_s1104" style="position:absolute;top:18478;width:686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" fillcolor="#f79646 [3209]" strokecolor="white [3201]" strokeweight="3pt">
                    <v:shadow on="t" color="black" opacity="24903f" origin=",.5" offset="0,.55556mm"/>
                    <v:textbox>
                      <w:txbxContent>
                        <w:p w14:paraId="2F5490EA" w14:textId="77777777" w:rsidR="00133C28" w:rsidRPr="00E376E3" w:rsidRDefault="00133C28" w:rsidP="00133C28">
                          <w:pPr>
                            <w:jc w:val="center"/>
                            <w:rPr>
                              <w:b/>
                              <w:bCs/>
                              <w:sz w:val="24"/>
                              <w:szCs w:val="24"/>
                            </w:rPr>
                          </w:pPr>
                          <w:r>
                            <w:rPr>
                              <w:b/>
                              <w:bCs/>
                              <w:sz w:val="24"/>
                              <w:szCs w:val="24"/>
                            </w:rPr>
                            <w:t>CLOSING CONTACTS</w:t>
                          </w:r>
                        </w:p>
                      </w:txbxContent>
                    </v:textbox>
                  </v:rect>
                  <v:shape id="Text Box 85262056" o:spid="_x0000_s1105" type="#_x0000_t202" style="position:absolute;left:22936;top:76;width:24079;height:1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" filled="f" stroked="f" strokeweight="2pt">
                    <v:textbox>
                      <w:txbxContent>
                        <w:p w14:paraId="5A4824D1" w14:textId="77777777" w:rsidR="00133C28" w:rsidRPr="00446678" w:rsidRDefault="00133C28" w:rsidP="00133C28">
                          <w:pPr>
                            <w:jc w:val="center"/>
                            <w:rPr>
                              <w:b/>
                              <w:bCs/>
                              <w:color w:val="FFFFFF" w:themeColor="background1"/>
                            </w:rPr>
                          </w:pPr>
                          <w:r w:rsidRPr="00446678">
                            <w:rPr>
                              <w:b/>
                              <w:bCs/>
                            </w:rPr>
                            <w:t>Support</w:t>
                          </w:r>
                        </w:p>
                        <w:p w14:paraId="1CB94E87" w14:textId="77777777" w:rsidR="00133C28" w:rsidRPr="00DD5F08" w:rsidRDefault="00133C28" w:rsidP="00423097">
                          <w:pPr>
                            <w:pStyle w:val="ListParagraph"/>
                            <w:numPr>
                              <w:ilvl w:val="0"/>
                              <w:numId w:val="20"/>
                            </w:numPr>
                            <w:spacing w:after="60" w:line="240" w:lineRule="auto"/>
                            <w:ind w:left="227" w:hanging="227"/>
                            <w:contextualSpacing w:val="0"/>
                          </w:pPr>
                          <w:r>
                            <w:t>Explore how the staff member is feeling now</w:t>
                          </w:r>
                        </w:p>
                        <w:p w14:paraId="0C065A67" w14:textId="77777777" w:rsidR="00133C28" w:rsidRPr="00826B8A" w:rsidRDefault="00133C28" w:rsidP="00423097">
                          <w:pPr>
                            <w:pStyle w:val="ListParagraph"/>
                            <w:numPr>
                              <w:ilvl w:val="0"/>
                              <w:numId w:val="20"/>
                            </w:numPr>
                            <w:spacing w:after="60" w:line="240" w:lineRule="auto"/>
                            <w:ind w:left="227" w:hanging="227"/>
                            <w:contextualSpacing w:val="0"/>
                            <w:rPr>
                              <w:sz w:val="24"/>
                              <w:szCs w:val="24"/>
                            </w:rPr>
                          </w:pPr>
                          <w:r>
                            <w:t>Explore if they need any support and if so, what</w:t>
                          </w:r>
                        </w:p>
                        <w:p w14:paraId="6AC6CE39" w14:textId="77777777" w:rsidR="00133C28" w:rsidRPr="006C3F05" w:rsidRDefault="00133C28" w:rsidP="00423097">
                          <w:pPr>
                            <w:pStyle w:val="ListParagraph"/>
                            <w:numPr>
                              <w:ilvl w:val="0"/>
                              <w:numId w:val="20"/>
                            </w:numPr>
                            <w:spacing w:after="60" w:line="240" w:lineRule="auto"/>
                            <w:ind w:left="227" w:hanging="227"/>
                            <w:contextualSpacing w:val="0"/>
                            <w:rPr>
                              <w:sz w:val="24"/>
                              <w:szCs w:val="24"/>
                            </w:rPr>
                          </w:pPr>
                          <w:r>
                            <w:t>Discuss how the experience has been for them</w:t>
                          </w:r>
                        </w:p>
                        <w:p w14:paraId="67E2525F" w14:textId="77777777" w:rsidR="00133C28" w:rsidRPr="00DF5060" w:rsidRDefault="00133C28" w:rsidP="00423097">
                          <w:pPr>
                            <w:pStyle w:val="ListParagraph"/>
                            <w:numPr>
                              <w:ilvl w:val="0"/>
                              <w:numId w:val="20"/>
                            </w:numPr>
                            <w:spacing w:after="60" w:line="240" w:lineRule="auto"/>
                            <w:ind w:left="227" w:hanging="227"/>
                            <w:contextualSpacing w:val="0"/>
                            <w:rPr>
                              <w:sz w:val="24"/>
                              <w:szCs w:val="24"/>
                            </w:rPr>
                          </w:pPr>
                          <w:r>
                            <w:t>Link with line manager regarding any support identified</w:t>
                          </w:r>
                        </w:p>
                      </w:txbxContent>
                    </v:textbox>
                  </v:shape>
                </v:group>
              </v:group>
            </w:pict>
          </mc:Fallback>
        </mc:AlternateContent>
      </w:r>
      <w:r>
        <w:rPr>
          <w:b/>
          <w:bCs/>
          <w:sz w:val="24"/>
          <w:szCs w:val="24"/>
        </w:rPr>
        <w:t>Staff</w:t>
      </w:r>
    </w:p>
    <w:sectPr w:rsidR="00133C28" w:rsidRPr="00133C28" w:rsidSect="00133C28">
      <w:headerReference w:type="default" r:id="rId27"/>
      <w:footerReference w:type="default" r:id="rId28"/>
      <w:headerReference w:type="first" r:id="rId29"/>
      <w:footerReference w:type="first" r:id="rId30"/>
      <w:pgSz w:w="11906" w:h="16838" w:code="9"/>
      <w:pgMar w:top="1843" w:right="1440" w:bottom="709"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57D7" w14:textId="77777777" w:rsidR="005054D8" w:rsidRDefault="005054D8" w:rsidP="00DC095F">
      <w:pPr>
        <w:spacing w:line="240" w:lineRule="auto"/>
      </w:pPr>
      <w:r>
        <w:separator/>
      </w:r>
    </w:p>
  </w:endnote>
  <w:endnote w:type="continuationSeparator" w:id="0">
    <w:p w14:paraId="33388B36" w14:textId="77777777" w:rsidR="005054D8" w:rsidRDefault="005054D8" w:rsidP="00DC0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A9CD" w14:textId="77777777" w:rsidR="00574D0A" w:rsidRPr="003153F9" w:rsidRDefault="003A7F8D" w:rsidP="003A7F8D">
    <w:pPr>
      <w:pStyle w:val="Footer"/>
      <w:jc w:val="right"/>
    </w:pPr>
    <w:r w:rsidRPr="003153F9">
      <w:rPr>
        <w:rFonts w:ascii="Arial" w:hAnsi="Arial" w:cs="Arial"/>
        <w:sz w:val="18"/>
        <w:szCs w:val="18"/>
      </w:rPr>
      <w:t xml:space="preserve">Page </w:t>
    </w:r>
    <w:r w:rsidRPr="003153F9">
      <w:rPr>
        <w:rFonts w:ascii="Arial" w:hAnsi="Arial" w:cs="Arial"/>
        <w:sz w:val="18"/>
        <w:szCs w:val="18"/>
      </w:rPr>
      <w:fldChar w:fldCharType="begin"/>
    </w:r>
    <w:r w:rsidRPr="003153F9">
      <w:rPr>
        <w:rFonts w:ascii="Arial" w:hAnsi="Arial" w:cs="Arial"/>
        <w:sz w:val="18"/>
        <w:szCs w:val="18"/>
      </w:rPr>
      <w:instrText xml:space="preserve"> PAGE  \* Arabic  \* MERGEFORMAT </w:instrText>
    </w:r>
    <w:r w:rsidRPr="003153F9">
      <w:rPr>
        <w:rFonts w:ascii="Arial" w:hAnsi="Arial" w:cs="Arial"/>
        <w:sz w:val="18"/>
        <w:szCs w:val="18"/>
      </w:rPr>
      <w:fldChar w:fldCharType="separate"/>
    </w:r>
    <w:r w:rsidR="0039507D">
      <w:rPr>
        <w:rFonts w:ascii="Arial" w:hAnsi="Arial" w:cs="Arial"/>
        <w:noProof/>
        <w:sz w:val="18"/>
        <w:szCs w:val="18"/>
      </w:rPr>
      <w:t>6</w:t>
    </w:r>
    <w:r w:rsidRPr="003153F9">
      <w:rPr>
        <w:rFonts w:ascii="Arial" w:hAnsi="Arial" w:cs="Arial"/>
        <w:sz w:val="18"/>
        <w:szCs w:val="18"/>
      </w:rPr>
      <w:fldChar w:fldCharType="end"/>
    </w:r>
    <w:r w:rsidRPr="003153F9">
      <w:rPr>
        <w:rFonts w:ascii="Arial" w:hAnsi="Arial" w:cs="Arial"/>
        <w:sz w:val="18"/>
        <w:szCs w:val="18"/>
      </w:rPr>
      <w:t xml:space="preserve"> of </w:t>
    </w:r>
    <w:r w:rsidRPr="003153F9">
      <w:rPr>
        <w:rFonts w:ascii="Arial" w:hAnsi="Arial" w:cs="Arial"/>
        <w:sz w:val="18"/>
        <w:szCs w:val="18"/>
      </w:rPr>
      <w:fldChar w:fldCharType="begin"/>
    </w:r>
    <w:r w:rsidRPr="003153F9">
      <w:rPr>
        <w:rFonts w:ascii="Arial" w:hAnsi="Arial" w:cs="Arial"/>
        <w:sz w:val="18"/>
        <w:szCs w:val="18"/>
      </w:rPr>
      <w:instrText xml:space="preserve"> NUMPAGES  \* Arabic  \* MERGEFORMAT </w:instrText>
    </w:r>
    <w:r w:rsidRPr="003153F9">
      <w:rPr>
        <w:rFonts w:ascii="Arial" w:hAnsi="Arial" w:cs="Arial"/>
        <w:sz w:val="18"/>
        <w:szCs w:val="18"/>
      </w:rPr>
      <w:fldChar w:fldCharType="separate"/>
    </w:r>
    <w:r w:rsidR="0039507D">
      <w:rPr>
        <w:rFonts w:ascii="Arial" w:hAnsi="Arial" w:cs="Arial"/>
        <w:noProof/>
        <w:sz w:val="18"/>
        <w:szCs w:val="18"/>
      </w:rPr>
      <w:t>7</w:t>
    </w:r>
    <w:r w:rsidRPr="003153F9">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821B" w14:textId="77777777" w:rsidR="00574D0A" w:rsidRDefault="00574D0A" w:rsidP="00F472AE">
    <w:pPr>
      <w:tabs>
        <w:tab w:val="center" w:pos="4513"/>
        <w:tab w:val="right" w:pos="9026"/>
      </w:tabs>
      <w:jc w:val="center"/>
    </w:pPr>
    <w:r w:rsidRPr="00520E43">
      <w:rPr>
        <w:rFonts w:ascii="Arial" w:hAnsi="Arial" w:cs="Arial"/>
        <w:sz w:val="20"/>
        <w:szCs w:val="20"/>
      </w:rPr>
      <w:t xml:space="preserve">Cambridgeshire Community Services NHS Trust: providing services across </w:t>
    </w:r>
    <w:r>
      <w:rPr>
        <w:rFonts w:ascii="Arial" w:hAnsi="Arial" w:cs="Arial"/>
        <w:sz w:val="20"/>
        <w:szCs w:val="20"/>
      </w:rPr>
      <w:t xml:space="preserve">Bedfordshire, </w:t>
    </w:r>
    <w:r w:rsidRPr="00520E43">
      <w:rPr>
        <w:rFonts w:ascii="Arial" w:hAnsi="Arial" w:cs="Arial"/>
        <w:sz w:val="20"/>
        <w:szCs w:val="20"/>
      </w:rPr>
      <w:t>Cambridgeshire, Luton, N</w:t>
    </w:r>
    <w:r>
      <w:rPr>
        <w:rFonts w:ascii="Arial" w:hAnsi="Arial" w:cs="Arial"/>
        <w:sz w:val="20"/>
        <w:szCs w:val="20"/>
      </w:rPr>
      <w:t>orfolk, Peterborough and Suffolk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D956" w14:textId="77777777" w:rsidR="005054D8" w:rsidRDefault="005054D8" w:rsidP="00DC095F">
      <w:pPr>
        <w:spacing w:line="240" w:lineRule="auto"/>
      </w:pPr>
      <w:r>
        <w:separator/>
      </w:r>
    </w:p>
  </w:footnote>
  <w:footnote w:type="continuationSeparator" w:id="0">
    <w:p w14:paraId="20285844" w14:textId="77777777" w:rsidR="005054D8" w:rsidRDefault="005054D8" w:rsidP="00DC0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34B6" w14:textId="36DEE048" w:rsidR="00574D0A" w:rsidRPr="00CA2D7C" w:rsidRDefault="003A7F8D" w:rsidP="005C4E15">
    <w:pPr>
      <w:tabs>
        <w:tab w:val="center" w:pos="4513"/>
        <w:tab w:val="right" w:pos="9026"/>
      </w:tabs>
      <w:jc w:val="both"/>
      <w:rPr>
        <w:rFonts w:ascii="Arial" w:hAnsi="Arial" w:cs="Arial"/>
        <w:sz w:val="16"/>
        <w:szCs w:val="20"/>
      </w:rPr>
    </w:pPr>
    <w:r>
      <w:rPr>
        <w:rFonts w:ascii="Arial" w:hAnsi="Arial" w:cs="Arial"/>
        <w:noProof/>
        <w:sz w:val="24"/>
        <w:szCs w:val="24"/>
        <w:lang w:eastAsia="en-GB"/>
      </w:rPr>
      <w:drawing>
        <wp:anchor distT="0" distB="0" distL="114300" distR="114300" simplePos="0" relativeHeight="251662336" behindDoc="0" locked="0" layoutInCell="1" allowOverlap="1" wp14:anchorId="225A27DC" wp14:editId="77B7D6EB">
          <wp:simplePos x="0" y="0"/>
          <wp:positionH relativeFrom="column">
            <wp:posOffset>4297680</wp:posOffset>
          </wp:positionH>
          <wp:positionV relativeFrom="paragraph">
            <wp:posOffset>-266065</wp:posOffset>
          </wp:positionV>
          <wp:extent cx="2150110" cy="1017270"/>
          <wp:effectExtent l="0" t="0" r="2540" b="0"/>
          <wp:wrapSquare wrapText="bothSides"/>
          <wp:docPr id="1645413912" name="Picture 1645413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jpg"/>
                  <pic:cNvPicPr/>
                </pic:nvPicPr>
                <pic:blipFill rotWithShape="1">
                  <a:blip r:embed="rId1" cstate="print">
                    <a:extLst>
                      <a:ext uri="{28A0092B-C50C-407E-A947-70E740481C1C}">
                        <a14:useLocalDpi xmlns:a14="http://schemas.microsoft.com/office/drawing/2010/main" val="0"/>
                      </a:ext>
                    </a:extLst>
                  </a:blip>
                  <a:srcRect l="31464" t="15186" r="6275" b="19259"/>
                  <a:stretch/>
                </pic:blipFill>
                <pic:spPr bwMode="auto">
                  <a:xfrm>
                    <a:off x="0" y="0"/>
                    <a:ext cx="2150110" cy="1017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D0A">
      <w:rPr>
        <w:rFonts w:ascii="Arial" w:hAnsi="Arial" w:cs="Arial"/>
        <w:sz w:val="16"/>
        <w:szCs w:val="20"/>
      </w:rPr>
      <w:t xml:space="preserve">Filename: </w:t>
    </w:r>
    <w:r w:rsidR="0032557E">
      <w:rPr>
        <w:rFonts w:ascii="Arial" w:hAnsi="Arial" w:cs="Arial"/>
        <w:sz w:val="16"/>
        <w:szCs w:val="20"/>
      </w:rPr>
      <w:t>CORP_POL_732_PSIRF V1.</w:t>
    </w:r>
    <w:r w:rsidR="00B63E17">
      <w:rPr>
        <w:rFonts w:ascii="Arial" w:hAnsi="Arial" w:cs="Arial"/>
        <w:sz w:val="16"/>
        <w:szCs w:val="20"/>
      </w:rPr>
      <w:t>4</w:t>
    </w:r>
  </w:p>
  <w:p w14:paraId="417A090D" w14:textId="6D98E82F" w:rsidR="00574D0A" w:rsidRDefault="00C96C1F" w:rsidP="00027415">
    <w:r>
      <w:rPr>
        <w:rFonts w:ascii="Arial" w:hAnsi="Arial" w:cs="Arial"/>
        <w:sz w:val="16"/>
        <w:szCs w:val="20"/>
      </w:rPr>
      <w:t>Expiry</w:t>
    </w:r>
    <w:r w:rsidR="00574D0A">
      <w:rPr>
        <w:rFonts w:ascii="Arial" w:hAnsi="Arial" w:cs="Arial"/>
        <w:sz w:val="16"/>
        <w:szCs w:val="20"/>
      </w:rPr>
      <w:t xml:space="preserve"> date: </w:t>
    </w:r>
    <w:sdt>
      <w:sdtPr>
        <w:rPr>
          <w:rFonts w:ascii="Arial" w:hAnsi="Arial" w:cs="Arial"/>
          <w:sz w:val="16"/>
          <w:szCs w:val="20"/>
        </w:rPr>
        <w:alias w:val="Review Date"/>
        <w:tag w:val="Review Date"/>
        <w:id w:val="-730915423"/>
        <w:placeholder>
          <w:docPart w:val="DEB44D777E344792A0E18A08F171823F"/>
        </w:placeholder>
        <w:date w:fullDate="2026-04-30T00:00:00Z">
          <w:dateFormat w:val="MMMM YYYY"/>
          <w:lid w:val="en-GB"/>
          <w:storeMappedDataAs w:val="dateTime"/>
          <w:calendar w:val="gregorian"/>
        </w:date>
      </w:sdtPr>
      <w:sdtEndPr/>
      <w:sdtContent>
        <w:r w:rsidR="001B2C1E">
          <w:rPr>
            <w:rFonts w:ascii="Arial" w:hAnsi="Arial" w:cs="Arial"/>
            <w:sz w:val="16"/>
            <w:szCs w:val="20"/>
          </w:rPr>
          <w:t>April 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68CF" w14:textId="77777777" w:rsidR="00574D0A" w:rsidRDefault="00574D0A">
    <w:pPr>
      <w:pStyle w:val="Header"/>
    </w:pPr>
    <w:r w:rsidRPr="00DC095F">
      <w:rPr>
        <w:noProof/>
        <w:bdr w:val="single" w:sz="18" w:space="0" w:color="auto"/>
        <w:shd w:val="clear" w:color="auto" w:fill="C6D9F1" w:themeFill="text2" w:themeFillTint="33"/>
        <w:lang w:eastAsia="en-GB"/>
      </w:rPr>
      <w:drawing>
        <wp:anchor distT="0" distB="0" distL="114300" distR="114300" simplePos="0" relativeHeight="251660288" behindDoc="0" locked="0" layoutInCell="1" allowOverlap="1" wp14:anchorId="62BCF7D2" wp14:editId="067C1646">
          <wp:simplePos x="0" y="0"/>
          <wp:positionH relativeFrom="column">
            <wp:posOffset>3078480</wp:posOffset>
          </wp:positionH>
          <wp:positionV relativeFrom="paragraph">
            <wp:posOffset>-446405</wp:posOffset>
          </wp:positionV>
          <wp:extent cx="3567430" cy="1709420"/>
          <wp:effectExtent l="0" t="0" r="0" b="0"/>
          <wp:wrapTopAndBottom/>
          <wp:docPr id="376161139" name="Picture 37616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Logo.png"/>
                  <pic:cNvPicPr/>
                </pic:nvPicPr>
                <pic:blipFill>
                  <a:blip r:embed="rId1">
                    <a:extLst>
                      <a:ext uri="{28A0092B-C50C-407E-A947-70E740481C1C}">
                        <a14:useLocalDpi xmlns:a14="http://schemas.microsoft.com/office/drawing/2010/main" val="0"/>
                      </a:ext>
                    </a:extLst>
                  </a:blip>
                  <a:stretch>
                    <a:fillRect/>
                  </a:stretch>
                </pic:blipFill>
                <pic:spPr>
                  <a:xfrm>
                    <a:off x="0" y="0"/>
                    <a:ext cx="3567430" cy="1709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889F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CD749B"/>
    <w:multiLevelType w:val="hybridMultilevel"/>
    <w:tmpl w:val="3DC41602"/>
    <w:lvl w:ilvl="0" w:tplc="08090001">
      <w:start w:val="1"/>
      <w:numFmt w:val="bullet"/>
      <w:lvlText w:val=""/>
      <w:lvlJc w:val="left"/>
      <w:pPr>
        <w:ind w:left="899" w:hanging="360"/>
      </w:pPr>
      <w:rPr>
        <w:rFonts w:ascii="Symbol" w:hAnsi="Symbol" w:hint="default"/>
      </w:rPr>
    </w:lvl>
    <w:lvl w:ilvl="1" w:tplc="08090003" w:tentative="1">
      <w:start w:val="1"/>
      <w:numFmt w:val="bullet"/>
      <w:lvlText w:val="o"/>
      <w:lvlJc w:val="left"/>
      <w:pPr>
        <w:ind w:left="1619" w:hanging="360"/>
      </w:pPr>
      <w:rPr>
        <w:rFonts w:ascii="Courier New" w:hAnsi="Courier New" w:cs="Courier New" w:hint="default"/>
      </w:rPr>
    </w:lvl>
    <w:lvl w:ilvl="2" w:tplc="08090005" w:tentative="1">
      <w:start w:val="1"/>
      <w:numFmt w:val="bullet"/>
      <w:lvlText w:val=""/>
      <w:lvlJc w:val="left"/>
      <w:pPr>
        <w:ind w:left="2339" w:hanging="360"/>
      </w:pPr>
      <w:rPr>
        <w:rFonts w:ascii="Wingdings" w:hAnsi="Wingdings" w:hint="default"/>
      </w:rPr>
    </w:lvl>
    <w:lvl w:ilvl="3" w:tplc="08090001" w:tentative="1">
      <w:start w:val="1"/>
      <w:numFmt w:val="bullet"/>
      <w:lvlText w:val=""/>
      <w:lvlJc w:val="left"/>
      <w:pPr>
        <w:ind w:left="3059" w:hanging="360"/>
      </w:pPr>
      <w:rPr>
        <w:rFonts w:ascii="Symbol" w:hAnsi="Symbol" w:hint="default"/>
      </w:rPr>
    </w:lvl>
    <w:lvl w:ilvl="4" w:tplc="08090003" w:tentative="1">
      <w:start w:val="1"/>
      <w:numFmt w:val="bullet"/>
      <w:lvlText w:val="o"/>
      <w:lvlJc w:val="left"/>
      <w:pPr>
        <w:ind w:left="3779" w:hanging="360"/>
      </w:pPr>
      <w:rPr>
        <w:rFonts w:ascii="Courier New" w:hAnsi="Courier New" w:cs="Courier New" w:hint="default"/>
      </w:rPr>
    </w:lvl>
    <w:lvl w:ilvl="5" w:tplc="08090005" w:tentative="1">
      <w:start w:val="1"/>
      <w:numFmt w:val="bullet"/>
      <w:lvlText w:val=""/>
      <w:lvlJc w:val="left"/>
      <w:pPr>
        <w:ind w:left="4499" w:hanging="360"/>
      </w:pPr>
      <w:rPr>
        <w:rFonts w:ascii="Wingdings" w:hAnsi="Wingdings" w:hint="default"/>
      </w:rPr>
    </w:lvl>
    <w:lvl w:ilvl="6" w:tplc="08090001" w:tentative="1">
      <w:start w:val="1"/>
      <w:numFmt w:val="bullet"/>
      <w:lvlText w:val=""/>
      <w:lvlJc w:val="left"/>
      <w:pPr>
        <w:ind w:left="5219" w:hanging="360"/>
      </w:pPr>
      <w:rPr>
        <w:rFonts w:ascii="Symbol" w:hAnsi="Symbol" w:hint="default"/>
      </w:rPr>
    </w:lvl>
    <w:lvl w:ilvl="7" w:tplc="08090003" w:tentative="1">
      <w:start w:val="1"/>
      <w:numFmt w:val="bullet"/>
      <w:lvlText w:val="o"/>
      <w:lvlJc w:val="left"/>
      <w:pPr>
        <w:ind w:left="5939" w:hanging="360"/>
      </w:pPr>
      <w:rPr>
        <w:rFonts w:ascii="Courier New" w:hAnsi="Courier New" w:cs="Courier New" w:hint="default"/>
      </w:rPr>
    </w:lvl>
    <w:lvl w:ilvl="8" w:tplc="08090005" w:tentative="1">
      <w:start w:val="1"/>
      <w:numFmt w:val="bullet"/>
      <w:lvlText w:val=""/>
      <w:lvlJc w:val="left"/>
      <w:pPr>
        <w:ind w:left="6659" w:hanging="360"/>
      </w:pPr>
      <w:rPr>
        <w:rFonts w:ascii="Wingdings" w:hAnsi="Wingdings" w:hint="default"/>
      </w:rPr>
    </w:lvl>
  </w:abstractNum>
  <w:abstractNum w:abstractNumId="2" w15:restartNumberingAfterBreak="0">
    <w:nsid w:val="151F7F55"/>
    <w:multiLevelType w:val="hybridMultilevel"/>
    <w:tmpl w:val="838025C4"/>
    <w:lvl w:ilvl="0" w:tplc="3C4CAE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75DD3"/>
    <w:multiLevelType w:val="hybridMultilevel"/>
    <w:tmpl w:val="741A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A3FBB"/>
    <w:multiLevelType w:val="multilevel"/>
    <w:tmpl w:val="7A58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F64F0"/>
    <w:multiLevelType w:val="hybridMultilevel"/>
    <w:tmpl w:val="3168C7FA"/>
    <w:lvl w:ilvl="0" w:tplc="7042F404">
      <w:start w:val="1"/>
      <w:numFmt w:val="bullet"/>
      <w:lvlText w:val=""/>
      <w:lvlJc w:val="left"/>
      <w:pPr>
        <w:ind w:left="720" w:hanging="360"/>
      </w:pPr>
      <w:rPr>
        <w:rFonts w:ascii="Symbol" w:hAnsi="Symbol" w:hint="default"/>
        <w:color w:val="auto"/>
        <w:w w:val="100"/>
        <w:sz w:val="20"/>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935A21"/>
    <w:multiLevelType w:val="hybridMultilevel"/>
    <w:tmpl w:val="10D86D1A"/>
    <w:lvl w:ilvl="0" w:tplc="F27AB9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84972"/>
    <w:multiLevelType w:val="hybridMultilevel"/>
    <w:tmpl w:val="D01E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F0942"/>
    <w:multiLevelType w:val="hybridMultilevel"/>
    <w:tmpl w:val="8E0830A4"/>
    <w:lvl w:ilvl="0" w:tplc="720EFA1C">
      <w:start w:val="1"/>
      <w:numFmt w:val="bullet"/>
      <w:lvlText w:val=""/>
      <w:lvlJc w:val="left"/>
      <w:pPr>
        <w:tabs>
          <w:tab w:val="num" w:pos="720"/>
        </w:tabs>
        <w:ind w:left="720" w:hanging="360"/>
      </w:pPr>
      <w:rPr>
        <w:rFonts w:ascii="Symbol" w:hAnsi="Symbol" w:hint="default"/>
      </w:rPr>
    </w:lvl>
    <w:lvl w:ilvl="1" w:tplc="C026FAC4" w:tentative="1">
      <w:start w:val="1"/>
      <w:numFmt w:val="bullet"/>
      <w:lvlText w:val=""/>
      <w:lvlJc w:val="left"/>
      <w:pPr>
        <w:tabs>
          <w:tab w:val="num" w:pos="1440"/>
        </w:tabs>
        <w:ind w:left="1440" w:hanging="360"/>
      </w:pPr>
      <w:rPr>
        <w:rFonts w:ascii="Symbol" w:hAnsi="Symbol" w:hint="default"/>
      </w:rPr>
    </w:lvl>
    <w:lvl w:ilvl="2" w:tplc="C4CA2A80" w:tentative="1">
      <w:start w:val="1"/>
      <w:numFmt w:val="bullet"/>
      <w:lvlText w:val=""/>
      <w:lvlJc w:val="left"/>
      <w:pPr>
        <w:tabs>
          <w:tab w:val="num" w:pos="2160"/>
        </w:tabs>
        <w:ind w:left="2160" w:hanging="360"/>
      </w:pPr>
      <w:rPr>
        <w:rFonts w:ascii="Symbol" w:hAnsi="Symbol" w:hint="default"/>
      </w:rPr>
    </w:lvl>
    <w:lvl w:ilvl="3" w:tplc="B6CC4448" w:tentative="1">
      <w:start w:val="1"/>
      <w:numFmt w:val="bullet"/>
      <w:lvlText w:val=""/>
      <w:lvlJc w:val="left"/>
      <w:pPr>
        <w:tabs>
          <w:tab w:val="num" w:pos="2880"/>
        </w:tabs>
        <w:ind w:left="2880" w:hanging="360"/>
      </w:pPr>
      <w:rPr>
        <w:rFonts w:ascii="Symbol" w:hAnsi="Symbol" w:hint="default"/>
      </w:rPr>
    </w:lvl>
    <w:lvl w:ilvl="4" w:tplc="E4D8B9E6" w:tentative="1">
      <w:start w:val="1"/>
      <w:numFmt w:val="bullet"/>
      <w:lvlText w:val=""/>
      <w:lvlJc w:val="left"/>
      <w:pPr>
        <w:tabs>
          <w:tab w:val="num" w:pos="3600"/>
        </w:tabs>
        <w:ind w:left="3600" w:hanging="360"/>
      </w:pPr>
      <w:rPr>
        <w:rFonts w:ascii="Symbol" w:hAnsi="Symbol" w:hint="default"/>
      </w:rPr>
    </w:lvl>
    <w:lvl w:ilvl="5" w:tplc="6490713A" w:tentative="1">
      <w:start w:val="1"/>
      <w:numFmt w:val="bullet"/>
      <w:lvlText w:val=""/>
      <w:lvlJc w:val="left"/>
      <w:pPr>
        <w:tabs>
          <w:tab w:val="num" w:pos="4320"/>
        </w:tabs>
        <w:ind w:left="4320" w:hanging="360"/>
      </w:pPr>
      <w:rPr>
        <w:rFonts w:ascii="Symbol" w:hAnsi="Symbol" w:hint="default"/>
      </w:rPr>
    </w:lvl>
    <w:lvl w:ilvl="6" w:tplc="5F8E3BE6" w:tentative="1">
      <w:start w:val="1"/>
      <w:numFmt w:val="bullet"/>
      <w:lvlText w:val=""/>
      <w:lvlJc w:val="left"/>
      <w:pPr>
        <w:tabs>
          <w:tab w:val="num" w:pos="5040"/>
        </w:tabs>
        <w:ind w:left="5040" w:hanging="360"/>
      </w:pPr>
      <w:rPr>
        <w:rFonts w:ascii="Symbol" w:hAnsi="Symbol" w:hint="default"/>
      </w:rPr>
    </w:lvl>
    <w:lvl w:ilvl="7" w:tplc="544A1766" w:tentative="1">
      <w:start w:val="1"/>
      <w:numFmt w:val="bullet"/>
      <w:lvlText w:val=""/>
      <w:lvlJc w:val="left"/>
      <w:pPr>
        <w:tabs>
          <w:tab w:val="num" w:pos="5760"/>
        </w:tabs>
        <w:ind w:left="5760" w:hanging="360"/>
      </w:pPr>
      <w:rPr>
        <w:rFonts w:ascii="Symbol" w:hAnsi="Symbol" w:hint="default"/>
      </w:rPr>
    </w:lvl>
    <w:lvl w:ilvl="8" w:tplc="EABCD51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1EC15B2"/>
    <w:multiLevelType w:val="hybridMultilevel"/>
    <w:tmpl w:val="0F70A680"/>
    <w:lvl w:ilvl="0" w:tplc="EB1898AA">
      <w:start w:val="1"/>
      <w:numFmt w:val="decimal"/>
      <w:pStyle w:val="CCS-DM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3684F"/>
    <w:multiLevelType w:val="hybridMultilevel"/>
    <w:tmpl w:val="6FB02110"/>
    <w:lvl w:ilvl="0" w:tplc="B59826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669B7"/>
    <w:multiLevelType w:val="hybridMultilevel"/>
    <w:tmpl w:val="BA02827C"/>
    <w:lvl w:ilvl="0" w:tplc="645205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D4506"/>
    <w:multiLevelType w:val="hybridMultilevel"/>
    <w:tmpl w:val="99AE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61BC9"/>
    <w:multiLevelType w:val="hybridMultilevel"/>
    <w:tmpl w:val="239C6CB8"/>
    <w:lvl w:ilvl="0" w:tplc="2DC67EB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023CA"/>
    <w:multiLevelType w:val="hybridMultilevel"/>
    <w:tmpl w:val="5786059A"/>
    <w:lvl w:ilvl="0" w:tplc="3E0A73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608C4"/>
    <w:multiLevelType w:val="hybridMultilevel"/>
    <w:tmpl w:val="A7863434"/>
    <w:lvl w:ilvl="0" w:tplc="11B828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C6C12"/>
    <w:multiLevelType w:val="hybridMultilevel"/>
    <w:tmpl w:val="7BC4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E3480"/>
    <w:multiLevelType w:val="hybridMultilevel"/>
    <w:tmpl w:val="C616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84682"/>
    <w:multiLevelType w:val="hybridMultilevel"/>
    <w:tmpl w:val="40FE9C50"/>
    <w:lvl w:ilvl="0" w:tplc="2DC67EB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A830F1"/>
    <w:multiLevelType w:val="hybridMultilevel"/>
    <w:tmpl w:val="830AAB5C"/>
    <w:lvl w:ilvl="0" w:tplc="2DC67EB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E328A"/>
    <w:multiLevelType w:val="hybridMultilevel"/>
    <w:tmpl w:val="323C998C"/>
    <w:lvl w:ilvl="0" w:tplc="090428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A3BE1"/>
    <w:multiLevelType w:val="hybridMultilevel"/>
    <w:tmpl w:val="D82CB19A"/>
    <w:lvl w:ilvl="0" w:tplc="12A46B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C5143"/>
    <w:multiLevelType w:val="hybridMultilevel"/>
    <w:tmpl w:val="99D056FC"/>
    <w:lvl w:ilvl="0" w:tplc="7042F404">
      <w:start w:val="1"/>
      <w:numFmt w:val="bullet"/>
      <w:lvlText w:val=""/>
      <w:lvlJc w:val="left"/>
      <w:pPr>
        <w:ind w:left="720" w:hanging="360"/>
      </w:pPr>
      <w:rPr>
        <w:rFonts w:ascii="Symbol" w:hAnsi="Symbol" w:hint="default"/>
        <w:color w:val="auto"/>
        <w:w w:val="100"/>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22DFE"/>
    <w:multiLevelType w:val="hybridMultilevel"/>
    <w:tmpl w:val="684E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50375"/>
    <w:multiLevelType w:val="hybridMultilevel"/>
    <w:tmpl w:val="823EF59E"/>
    <w:lvl w:ilvl="0" w:tplc="6220F592">
      <w:start w:val="1"/>
      <w:numFmt w:val="bullet"/>
      <w:lvlText w:val=""/>
      <w:lvlJc w:val="left"/>
      <w:pPr>
        <w:tabs>
          <w:tab w:val="num" w:pos="720"/>
        </w:tabs>
        <w:ind w:left="720" w:hanging="360"/>
      </w:pPr>
      <w:rPr>
        <w:rFonts w:ascii="Symbol" w:hAnsi="Symbol" w:hint="default"/>
      </w:rPr>
    </w:lvl>
    <w:lvl w:ilvl="1" w:tplc="6B8E994E">
      <w:numFmt w:val="bullet"/>
      <w:lvlText w:val="o"/>
      <w:lvlJc w:val="left"/>
      <w:pPr>
        <w:tabs>
          <w:tab w:val="num" w:pos="1440"/>
        </w:tabs>
        <w:ind w:left="1440" w:hanging="360"/>
      </w:pPr>
      <w:rPr>
        <w:rFonts w:ascii="Courier New" w:hAnsi="Courier New" w:hint="default"/>
      </w:rPr>
    </w:lvl>
    <w:lvl w:ilvl="2" w:tplc="E8942B36" w:tentative="1">
      <w:start w:val="1"/>
      <w:numFmt w:val="bullet"/>
      <w:lvlText w:val=""/>
      <w:lvlJc w:val="left"/>
      <w:pPr>
        <w:tabs>
          <w:tab w:val="num" w:pos="2160"/>
        </w:tabs>
        <w:ind w:left="2160" w:hanging="360"/>
      </w:pPr>
      <w:rPr>
        <w:rFonts w:ascii="Symbol" w:hAnsi="Symbol" w:hint="default"/>
      </w:rPr>
    </w:lvl>
    <w:lvl w:ilvl="3" w:tplc="23D89090" w:tentative="1">
      <w:start w:val="1"/>
      <w:numFmt w:val="bullet"/>
      <w:lvlText w:val=""/>
      <w:lvlJc w:val="left"/>
      <w:pPr>
        <w:tabs>
          <w:tab w:val="num" w:pos="2880"/>
        </w:tabs>
        <w:ind w:left="2880" w:hanging="360"/>
      </w:pPr>
      <w:rPr>
        <w:rFonts w:ascii="Symbol" w:hAnsi="Symbol" w:hint="default"/>
      </w:rPr>
    </w:lvl>
    <w:lvl w:ilvl="4" w:tplc="758A98E2" w:tentative="1">
      <w:start w:val="1"/>
      <w:numFmt w:val="bullet"/>
      <w:lvlText w:val=""/>
      <w:lvlJc w:val="left"/>
      <w:pPr>
        <w:tabs>
          <w:tab w:val="num" w:pos="3600"/>
        </w:tabs>
        <w:ind w:left="3600" w:hanging="360"/>
      </w:pPr>
      <w:rPr>
        <w:rFonts w:ascii="Symbol" w:hAnsi="Symbol" w:hint="default"/>
      </w:rPr>
    </w:lvl>
    <w:lvl w:ilvl="5" w:tplc="946EED94" w:tentative="1">
      <w:start w:val="1"/>
      <w:numFmt w:val="bullet"/>
      <w:lvlText w:val=""/>
      <w:lvlJc w:val="left"/>
      <w:pPr>
        <w:tabs>
          <w:tab w:val="num" w:pos="4320"/>
        </w:tabs>
        <w:ind w:left="4320" w:hanging="360"/>
      </w:pPr>
      <w:rPr>
        <w:rFonts w:ascii="Symbol" w:hAnsi="Symbol" w:hint="default"/>
      </w:rPr>
    </w:lvl>
    <w:lvl w:ilvl="6" w:tplc="E43C9898" w:tentative="1">
      <w:start w:val="1"/>
      <w:numFmt w:val="bullet"/>
      <w:lvlText w:val=""/>
      <w:lvlJc w:val="left"/>
      <w:pPr>
        <w:tabs>
          <w:tab w:val="num" w:pos="5040"/>
        </w:tabs>
        <w:ind w:left="5040" w:hanging="360"/>
      </w:pPr>
      <w:rPr>
        <w:rFonts w:ascii="Symbol" w:hAnsi="Symbol" w:hint="default"/>
      </w:rPr>
    </w:lvl>
    <w:lvl w:ilvl="7" w:tplc="6C1A8EE6" w:tentative="1">
      <w:start w:val="1"/>
      <w:numFmt w:val="bullet"/>
      <w:lvlText w:val=""/>
      <w:lvlJc w:val="left"/>
      <w:pPr>
        <w:tabs>
          <w:tab w:val="num" w:pos="5760"/>
        </w:tabs>
        <w:ind w:left="5760" w:hanging="360"/>
      </w:pPr>
      <w:rPr>
        <w:rFonts w:ascii="Symbol" w:hAnsi="Symbol" w:hint="default"/>
      </w:rPr>
    </w:lvl>
    <w:lvl w:ilvl="8" w:tplc="7878330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E4C1A99"/>
    <w:multiLevelType w:val="hybridMultilevel"/>
    <w:tmpl w:val="6C321C98"/>
    <w:lvl w:ilvl="0" w:tplc="580E78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D0456"/>
    <w:multiLevelType w:val="hybridMultilevel"/>
    <w:tmpl w:val="198A15BE"/>
    <w:lvl w:ilvl="0" w:tplc="2DC67EB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17384"/>
    <w:multiLevelType w:val="hybridMultilevel"/>
    <w:tmpl w:val="9272A1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3341DA"/>
    <w:multiLevelType w:val="hybridMultilevel"/>
    <w:tmpl w:val="72F0F9E6"/>
    <w:lvl w:ilvl="0" w:tplc="96D27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22200">
    <w:abstractNumId w:val="0"/>
  </w:num>
  <w:num w:numId="2" w16cid:durableId="329797516">
    <w:abstractNumId w:val="9"/>
  </w:num>
  <w:num w:numId="3" w16cid:durableId="698093853">
    <w:abstractNumId w:val="10"/>
  </w:num>
  <w:num w:numId="4" w16cid:durableId="769934356">
    <w:abstractNumId w:val="27"/>
  </w:num>
  <w:num w:numId="5" w16cid:durableId="1865169422">
    <w:abstractNumId w:val="16"/>
  </w:num>
  <w:num w:numId="6" w16cid:durableId="1332559395">
    <w:abstractNumId w:val="4"/>
  </w:num>
  <w:num w:numId="7" w16cid:durableId="750349315">
    <w:abstractNumId w:val="20"/>
  </w:num>
  <w:num w:numId="8" w16cid:durableId="933127416">
    <w:abstractNumId w:val="11"/>
  </w:num>
  <w:num w:numId="9" w16cid:durableId="120344467">
    <w:abstractNumId w:val="28"/>
  </w:num>
  <w:num w:numId="10" w16cid:durableId="1186670110">
    <w:abstractNumId w:val="14"/>
  </w:num>
  <w:num w:numId="11" w16cid:durableId="5716379">
    <w:abstractNumId w:val="21"/>
  </w:num>
  <w:num w:numId="12" w16cid:durableId="728891597">
    <w:abstractNumId w:val="3"/>
  </w:num>
  <w:num w:numId="13" w16cid:durableId="1359235572">
    <w:abstractNumId w:val="1"/>
  </w:num>
  <w:num w:numId="14" w16cid:durableId="784036752">
    <w:abstractNumId w:val="6"/>
  </w:num>
  <w:num w:numId="15" w16cid:durableId="466437662">
    <w:abstractNumId w:val="2"/>
  </w:num>
  <w:num w:numId="16" w16cid:durableId="385374000">
    <w:abstractNumId w:val="25"/>
  </w:num>
  <w:num w:numId="17" w16cid:durableId="13845789">
    <w:abstractNumId w:val="15"/>
  </w:num>
  <w:num w:numId="18" w16cid:durableId="689068971">
    <w:abstractNumId w:val="23"/>
  </w:num>
  <w:num w:numId="19" w16cid:durableId="549540206">
    <w:abstractNumId w:val="7"/>
  </w:num>
  <w:num w:numId="20" w16cid:durableId="252976135">
    <w:abstractNumId w:val="5"/>
  </w:num>
  <w:num w:numId="21" w16cid:durableId="359866909">
    <w:abstractNumId w:val="17"/>
  </w:num>
  <w:num w:numId="22" w16cid:durableId="1837303058">
    <w:abstractNumId w:val="12"/>
  </w:num>
  <w:num w:numId="23" w16cid:durableId="213082707">
    <w:abstractNumId w:val="22"/>
  </w:num>
  <w:num w:numId="24" w16cid:durableId="1835950286">
    <w:abstractNumId w:val="26"/>
  </w:num>
  <w:num w:numId="25" w16cid:durableId="21518436">
    <w:abstractNumId w:val="19"/>
  </w:num>
  <w:num w:numId="26" w16cid:durableId="796526319">
    <w:abstractNumId w:val="8"/>
  </w:num>
  <w:num w:numId="27" w16cid:durableId="987709797">
    <w:abstractNumId w:val="24"/>
  </w:num>
  <w:num w:numId="28" w16cid:durableId="610822211">
    <w:abstractNumId w:val="18"/>
  </w:num>
  <w:num w:numId="29" w16cid:durableId="952713581">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A1"/>
    <w:rsid w:val="00000DA1"/>
    <w:rsid w:val="00003D48"/>
    <w:rsid w:val="00027415"/>
    <w:rsid w:val="0003041A"/>
    <w:rsid w:val="00032D4B"/>
    <w:rsid w:val="000465E5"/>
    <w:rsid w:val="00061AF7"/>
    <w:rsid w:val="000802B6"/>
    <w:rsid w:val="00083F77"/>
    <w:rsid w:val="000873B0"/>
    <w:rsid w:val="000A0E54"/>
    <w:rsid w:val="000B1250"/>
    <w:rsid w:val="000B3CF2"/>
    <w:rsid w:val="000D34BA"/>
    <w:rsid w:val="000E1065"/>
    <w:rsid w:val="000F5185"/>
    <w:rsid w:val="00103322"/>
    <w:rsid w:val="00104F0B"/>
    <w:rsid w:val="00113B2D"/>
    <w:rsid w:val="00121B91"/>
    <w:rsid w:val="00133C28"/>
    <w:rsid w:val="00146CFF"/>
    <w:rsid w:val="001723D1"/>
    <w:rsid w:val="00176E7A"/>
    <w:rsid w:val="001860F5"/>
    <w:rsid w:val="00196854"/>
    <w:rsid w:val="001A01BF"/>
    <w:rsid w:val="001B2C1E"/>
    <w:rsid w:val="001C3D70"/>
    <w:rsid w:val="00202169"/>
    <w:rsid w:val="00211910"/>
    <w:rsid w:val="00216A7D"/>
    <w:rsid w:val="00217DDD"/>
    <w:rsid w:val="0023738F"/>
    <w:rsid w:val="00241ECC"/>
    <w:rsid w:val="00262BBD"/>
    <w:rsid w:val="002648CE"/>
    <w:rsid w:val="002654A6"/>
    <w:rsid w:val="002671D6"/>
    <w:rsid w:val="002727BD"/>
    <w:rsid w:val="002777F7"/>
    <w:rsid w:val="00294C35"/>
    <w:rsid w:val="002B09CD"/>
    <w:rsid w:val="002B10BB"/>
    <w:rsid w:val="002C0633"/>
    <w:rsid w:val="002E2EB3"/>
    <w:rsid w:val="00300CD6"/>
    <w:rsid w:val="003153F9"/>
    <w:rsid w:val="0032557E"/>
    <w:rsid w:val="0034039F"/>
    <w:rsid w:val="00343E5F"/>
    <w:rsid w:val="00376D31"/>
    <w:rsid w:val="0038179E"/>
    <w:rsid w:val="003836D6"/>
    <w:rsid w:val="00383A65"/>
    <w:rsid w:val="0039507D"/>
    <w:rsid w:val="003A52F4"/>
    <w:rsid w:val="003A7F8D"/>
    <w:rsid w:val="003D78F4"/>
    <w:rsid w:val="003E2909"/>
    <w:rsid w:val="003E498A"/>
    <w:rsid w:val="003F61A4"/>
    <w:rsid w:val="004127C2"/>
    <w:rsid w:val="004146BD"/>
    <w:rsid w:val="00416C7E"/>
    <w:rsid w:val="00423097"/>
    <w:rsid w:val="00434B17"/>
    <w:rsid w:val="00447432"/>
    <w:rsid w:val="004576AC"/>
    <w:rsid w:val="00465090"/>
    <w:rsid w:val="0047612C"/>
    <w:rsid w:val="00477A62"/>
    <w:rsid w:val="00482B7F"/>
    <w:rsid w:val="00484F0B"/>
    <w:rsid w:val="004954C2"/>
    <w:rsid w:val="00495646"/>
    <w:rsid w:val="00496864"/>
    <w:rsid w:val="004B5EF2"/>
    <w:rsid w:val="004D6931"/>
    <w:rsid w:val="004E3C55"/>
    <w:rsid w:val="005054D8"/>
    <w:rsid w:val="00511C53"/>
    <w:rsid w:val="00563C4A"/>
    <w:rsid w:val="005645F1"/>
    <w:rsid w:val="00574D0A"/>
    <w:rsid w:val="00581A66"/>
    <w:rsid w:val="005838DF"/>
    <w:rsid w:val="005C4E15"/>
    <w:rsid w:val="005D30DF"/>
    <w:rsid w:val="005E057B"/>
    <w:rsid w:val="005F6D3C"/>
    <w:rsid w:val="006540DD"/>
    <w:rsid w:val="006642F3"/>
    <w:rsid w:val="006B091D"/>
    <w:rsid w:val="006B7C92"/>
    <w:rsid w:val="006C53B7"/>
    <w:rsid w:val="006D368B"/>
    <w:rsid w:val="006E1A0A"/>
    <w:rsid w:val="0070460B"/>
    <w:rsid w:val="00714069"/>
    <w:rsid w:val="00731EA2"/>
    <w:rsid w:val="007368F8"/>
    <w:rsid w:val="00743133"/>
    <w:rsid w:val="00747686"/>
    <w:rsid w:val="0077248A"/>
    <w:rsid w:val="007A30D2"/>
    <w:rsid w:val="007B7CEE"/>
    <w:rsid w:val="007C1A3D"/>
    <w:rsid w:val="007D48BD"/>
    <w:rsid w:val="007E0782"/>
    <w:rsid w:val="007E2ABF"/>
    <w:rsid w:val="00800F76"/>
    <w:rsid w:val="0082517D"/>
    <w:rsid w:val="00833B1C"/>
    <w:rsid w:val="00845106"/>
    <w:rsid w:val="00894A29"/>
    <w:rsid w:val="008958B9"/>
    <w:rsid w:val="008D1A5A"/>
    <w:rsid w:val="008E7CEF"/>
    <w:rsid w:val="008F3B7E"/>
    <w:rsid w:val="00915443"/>
    <w:rsid w:val="009313DE"/>
    <w:rsid w:val="00933CF7"/>
    <w:rsid w:val="00937063"/>
    <w:rsid w:val="00953CD9"/>
    <w:rsid w:val="009556C3"/>
    <w:rsid w:val="00957523"/>
    <w:rsid w:val="0096041B"/>
    <w:rsid w:val="00967116"/>
    <w:rsid w:val="00970ECC"/>
    <w:rsid w:val="00985835"/>
    <w:rsid w:val="00994DC9"/>
    <w:rsid w:val="009A5F71"/>
    <w:rsid w:val="009C279B"/>
    <w:rsid w:val="009E3248"/>
    <w:rsid w:val="009F55B7"/>
    <w:rsid w:val="009F6721"/>
    <w:rsid w:val="00A21310"/>
    <w:rsid w:val="00A473B8"/>
    <w:rsid w:val="00A63962"/>
    <w:rsid w:val="00A65D00"/>
    <w:rsid w:val="00A82B38"/>
    <w:rsid w:val="00AA0F26"/>
    <w:rsid w:val="00AA1149"/>
    <w:rsid w:val="00AA47AE"/>
    <w:rsid w:val="00AB1F05"/>
    <w:rsid w:val="00AD3BF3"/>
    <w:rsid w:val="00AD3EE4"/>
    <w:rsid w:val="00AD553A"/>
    <w:rsid w:val="00AD69C5"/>
    <w:rsid w:val="00AE7A56"/>
    <w:rsid w:val="00AF0757"/>
    <w:rsid w:val="00AF12C0"/>
    <w:rsid w:val="00B064AB"/>
    <w:rsid w:val="00B12F7E"/>
    <w:rsid w:val="00B21012"/>
    <w:rsid w:val="00B30076"/>
    <w:rsid w:val="00B41F0C"/>
    <w:rsid w:val="00B4210D"/>
    <w:rsid w:val="00B442A6"/>
    <w:rsid w:val="00B54937"/>
    <w:rsid w:val="00B54F9D"/>
    <w:rsid w:val="00B5764A"/>
    <w:rsid w:val="00B63E17"/>
    <w:rsid w:val="00B6470B"/>
    <w:rsid w:val="00B676B7"/>
    <w:rsid w:val="00B7123F"/>
    <w:rsid w:val="00B827AC"/>
    <w:rsid w:val="00B95657"/>
    <w:rsid w:val="00BA1352"/>
    <w:rsid w:val="00BA3182"/>
    <w:rsid w:val="00BA7477"/>
    <w:rsid w:val="00BC126F"/>
    <w:rsid w:val="00BD22B9"/>
    <w:rsid w:val="00BD3B09"/>
    <w:rsid w:val="00C0207F"/>
    <w:rsid w:val="00C070E5"/>
    <w:rsid w:val="00C229A8"/>
    <w:rsid w:val="00C33CDC"/>
    <w:rsid w:val="00C37559"/>
    <w:rsid w:val="00C41ACF"/>
    <w:rsid w:val="00C4726F"/>
    <w:rsid w:val="00C70815"/>
    <w:rsid w:val="00C74BFF"/>
    <w:rsid w:val="00C77534"/>
    <w:rsid w:val="00C81DBA"/>
    <w:rsid w:val="00C842A6"/>
    <w:rsid w:val="00C96C1F"/>
    <w:rsid w:val="00CB0BF1"/>
    <w:rsid w:val="00CB6BBE"/>
    <w:rsid w:val="00CC45B3"/>
    <w:rsid w:val="00CD5D0B"/>
    <w:rsid w:val="00CD7AD3"/>
    <w:rsid w:val="00D15926"/>
    <w:rsid w:val="00D30C99"/>
    <w:rsid w:val="00D33522"/>
    <w:rsid w:val="00D62DDB"/>
    <w:rsid w:val="00D67B7E"/>
    <w:rsid w:val="00DA1D6C"/>
    <w:rsid w:val="00DC095F"/>
    <w:rsid w:val="00DC37FF"/>
    <w:rsid w:val="00DD3BB4"/>
    <w:rsid w:val="00DE5DE1"/>
    <w:rsid w:val="00DE6F79"/>
    <w:rsid w:val="00DF52AE"/>
    <w:rsid w:val="00DF5F21"/>
    <w:rsid w:val="00E05AE3"/>
    <w:rsid w:val="00E065D5"/>
    <w:rsid w:val="00E156D3"/>
    <w:rsid w:val="00E17A08"/>
    <w:rsid w:val="00E22680"/>
    <w:rsid w:val="00E22DE6"/>
    <w:rsid w:val="00E35FAF"/>
    <w:rsid w:val="00E45D49"/>
    <w:rsid w:val="00E52D8B"/>
    <w:rsid w:val="00E57A75"/>
    <w:rsid w:val="00E6131E"/>
    <w:rsid w:val="00E658C0"/>
    <w:rsid w:val="00E75391"/>
    <w:rsid w:val="00E77116"/>
    <w:rsid w:val="00EA1D1A"/>
    <w:rsid w:val="00EA2CB8"/>
    <w:rsid w:val="00EA699F"/>
    <w:rsid w:val="00EC5791"/>
    <w:rsid w:val="00ED020A"/>
    <w:rsid w:val="00EE52C7"/>
    <w:rsid w:val="00EF78E8"/>
    <w:rsid w:val="00F26BDA"/>
    <w:rsid w:val="00F472AE"/>
    <w:rsid w:val="00F503C5"/>
    <w:rsid w:val="00F55339"/>
    <w:rsid w:val="00F64927"/>
    <w:rsid w:val="00F757ED"/>
    <w:rsid w:val="00F77936"/>
    <w:rsid w:val="00F91FFD"/>
    <w:rsid w:val="00FA4B45"/>
    <w:rsid w:val="00FC6233"/>
    <w:rsid w:val="00FD0EB3"/>
    <w:rsid w:val="00FD2602"/>
    <w:rsid w:val="00FE48D2"/>
    <w:rsid w:val="00FF28AA"/>
    <w:rsid w:val="00FF48C4"/>
    <w:rsid w:val="00FF4D14"/>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119AF73"/>
  <w15:docId w15:val="{8D169269-E617-4B05-9E09-723E61BA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0B"/>
  </w:style>
  <w:style w:type="paragraph" w:styleId="Heading1">
    <w:name w:val="heading 1"/>
    <w:basedOn w:val="Normal"/>
    <w:next w:val="Normal"/>
    <w:link w:val="Heading1Char"/>
    <w:uiPriority w:val="9"/>
    <w:qFormat/>
    <w:rsid w:val="00113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9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95F"/>
    <w:pPr>
      <w:tabs>
        <w:tab w:val="center" w:pos="4513"/>
        <w:tab w:val="right" w:pos="9026"/>
      </w:tabs>
      <w:spacing w:line="240" w:lineRule="auto"/>
    </w:pPr>
  </w:style>
  <w:style w:type="character" w:customStyle="1" w:styleId="HeaderChar">
    <w:name w:val="Header Char"/>
    <w:basedOn w:val="DefaultParagraphFont"/>
    <w:link w:val="Header"/>
    <w:uiPriority w:val="99"/>
    <w:rsid w:val="00DC095F"/>
  </w:style>
  <w:style w:type="paragraph" w:styleId="Footer">
    <w:name w:val="footer"/>
    <w:basedOn w:val="Normal"/>
    <w:link w:val="FooterChar"/>
    <w:uiPriority w:val="99"/>
    <w:unhideWhenUsed/>
    <w:rsid w:val="00DC095F"/>
    <w:pPr>
      <w:tabs>
        <w:tab w:val="center" w:pos="4513"/>
        <w:tab w:val="right" w:pos="9026"/>
      </w:tabs>
      <w:spacing w:line="240" w:lineRule="auto"/>
    </w:pPr>
  </w:style>
  <w:style w:type="character" w:customStyle="1" w:styleId="FooterChar">
    <w:name w:val="Footer Char"/>
    <w:basedOn w:val="DefaultParagraphFont"/>
    <w:link w:val="Footer"/>
    <w:uiPriority w:val="99"/>
    <w:rsid w:val="00DC095F"/>
  </w:style>
  <w:style w:type="paragraph" w:styleId="BalloonText">
    <w:name w:val="Balloon Text"/>
    <w:basedOn w:val="Normal"/>
    <w:link w:val="BalloonTextChar"/>
    <w:uiPriority w:val="99"/>
    <w:semiHidden/>
    <w:unhideWhenUsed/>
    <w:rsid w:val="00DC0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95F"/>
    <w:rPr>
      <w:rFonts w:ascii="Tahoma" w:hAnsi="Tahoma" w:cs="Tahoma"/>
      <w:sz w:val="16"/>
      <w:szCs w:val="16"/>
    </w:rPr>
  </w:style>
  <w:style w:type="character" w:customStyle="1" w:styleId="Heading2Char">
    <w:name w:val="Heading 2 Char"/>
    <w:basedOn w:val="DefaultParagraphFont"/>
    <w:link w:val="Heading2"/>
    <w:uiPriority w:val="9"/>
    <w:rsid w:val="00DC095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C09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CEF"/>
    <w:rPr>
      <w:color w:val="808080"/>
    </w:rPr>
  </w:style>
  <w:style w:type="paragraph" w:styleId="ListBullet">
    <w:name w:val="List Bullet"/>
    <w:basedOn w:val="Normal"/>
    <w:uiPriority w:val="99"/>
    <w:unhideWhenUsed/>
    <w:rsid w:val="00F55339"/>
    <w:pPr>
      <w:numPr>
        <w:numId w:val="1"/>
      </w:numPr>
      <w:contextualSpacing/>
    </w:pPr>
  </w:style>
  <w:style w:type="table" w:customStyle="1" w:styleId="TableGrid1">
    <w:name w:val="Table Grid1"/>
    <w:basedOn w:val="TableNormal"/>
    <w:next w:val="TableGrid"/>
    <w:uiPriority w:val="59"/>
    <w:rsid w:val="00F472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113B2D"/>
    <w:pPr>
      <w:ind w:left="720"/>
      <w:contextualSpacing/>
    </w:pPr>
  </w:style>
  <w:style w:type="paragraph" w:styleId="TOC1">
    <w:name w:val="toc 1"/>
    <w:basedOn w:val="Normal"/>
    <w:next w:val="Normal"/>
    <w:autoRedefine/>
    <w:uiPriority w:val="39"/>
    <w:unhideWhenUsed/>
    <w:rsid w:val="00113B2D"/>
    <w:pPr>
      <w:spacing w:after="100"/>
    </w:pPr>
    <w:rPr>
      <w:rFonts w:ascii="Arial" w:hAnsi="Arial"/>
    </w:rPr>
  </w:style>
  <w:style w:type="character" w:customStyle="1" w:styleId="Heading1Char">
    <w:name w:val="Heading 1 Char"/>
    <w:basedOn w:val="DefaultParagraphFont"/>
    <w:link w:val="Heading1"/>
    <w:uiPriority w:val="9"/>
    <w:rsid w:val="00113B2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3B2D"/>
    <w:rPr>
      <w:color w:val="0000FF" w:themeColor="hyperlink"/>
      <w:u w:val="single"/>
    </w:rPr>
  </w:style>
  <w:style w:type="paragraph" w:customStyle="1" w:styleId="CCS-DMS">
    <w:name w:val="CCS-DMS"/>
    <w:qFormat/>
    <w:rsid w:val="00113B2D"/>
    <w:pPr>
      <w:numPr>
        <w:numId w:val="2"/>
      </w:numPr>
      <w:shd w:val="clear" w:color="auto" w:fill="C6D9F1" w:themeFill="text2" w:themeFillTint="33"/>
    </w:pPr>
    <w:rPr>
      <w:rFonts w:ascii="Arial" w:eastAsiaTheme="majorEastAsia" w:hAnsi="Arial" w:cstheme="majorBidi"/>
      <w:b/>
      <w:bCs/>
      <w:caps/>
      <w:szCs w:val="28"/>
    </w:rPr>
  </w:style>
  <w:style w:type="character" w:styleId="CommentReference">
    <w:name w:val="annotation reference"/>
    <w:basedOn w:val="DefaultParagraphFont"/>
    <w:uiPriority w:val="99"/>
    <w:semiHidden/>
    <w:unhideWhenUsed/>
    <w:rsid w:val="009F55B7"/>
    <w:rPr>
      <w:sz w:val="16"/>
      <w:szCs w:val="16"/>
    </w:rPr>
  </w:style>
  <w:style w:type="paragraph" w:styleId="CommentText">
    <w:name w:val="annotation text"/>
    <w:basedOn w:val="Normal"/>
    <w:link w:val="CommentTextChar"/>
    <w:uiPriority w:val="99"/>
    <w:unhideWhenUsed/>
    <w:rsid w:val="009F55B7"/>
    <w:pPr>
      <w:spacing w:line="240" w:lineRule="auto"/>
    </w:pPr>
    <w:rPr>
      <w:sz w:val="20"/>
      <w:szCs w:val="20"/>
    </w:rPr>
  </w:style>
  <w:style w:type="character" w:customStyle="1" w:styleId="CommentTextChar">
    <w:name w:val="Comment Text Char"/>
    <w:basedOn w:val="DefaultParagraphFont"/>
    <w:link w:val="CommentText"/>
    <w:uiPriority w:val="99"/>
    <w:rsid w:val="009F55B7"/>
    <w:rPr>
      <w:sz w:val="20"/>
      <w:szCs w:val="20"/>
    </w:rPr>
  </w:style>
  <w:style w:type="paragraph" w:styleId="CommentSubject">
    <w:name w:val="annotation subject"/>
    <w:basedOn w:val="CommentText"/>
    <w:next w:val="CommentText"/>
    <w:link w:val="CommentSubjectChar"/>
    <w:uiPriority w:val="99"/>
    <w:semiHidden/>
    <w:unhideWhenUsed/>
    <w:rsid w:val="009F55B7"/>
    <w:rPr>
      <w:b/>
      <w:bCs/>
    </w:rPr>
  </w:style>
  <w:style w:type="character" w:customStyle="1" w:styleId="CommentSubjectChar">
    <w:name w:val="Comment Subject Char"/>
    <w:basedOn w:val="CommentTextChar"/>
    <w:link w:val="CommentSubject"/>
    <w:uiPriority w:val="99"/>
    <w:semiHidden/>
    <w:rsid w:val="009F55B7"/>
    <w:rPr>
      <w:b/>
      <w:bCs/>
      <w:sz w:val="20"/>
      <w:szCs w:val="20"/>
    </w:rPr>
  </w:style>
  <w:style w:type="paragraph" w:styleId="FootnoteText">
    <w:name w:val="footnote text"/>
    <w:basedOn w:val="Normal"/>
    <w:link w:val="FootnoteTextChar"/>
    <w:uiPriority w:val="99"/>
    <w:semiHidden/>
    <w:unhideWhenUsed/>
    <w:rsid w:val="00EA1D1A"/>
    <w:pPr>
      <w:spacing w:line="240" w:lineRule="auto"/>
    </w:pPr>
    <w:rPr>
      <w:sz w:val="20"/>
      <w:szCs w:val="20"/>
    </w:rPr>
  </w:style>
  <w:style w:type="character" w:customStyle="1" w:styleId="FootnoteTextChar">
    <w:name w:val="Footnote Text Char"/>
    <w:basedOn w:val="DefaultParagraphFont"/>
    <w:link w:val="FootnoteText"/>
    <w:uiPriority w:val="99"/>
    <w:semiHidden/>
    <w:rsid w:val="00EA1D1A"/>
    <w:rPr>
      <w:sz w:val="20"/>
      <w:szCs w:val="20"/>
    </w:rPr>
  </w:style>
  <w:style w:type="character" w:styleId="FootnoteReference">
    <w:name w:val="footnote reference"/>
    <w:basedOn w:val="DefaultParagraphFont"/>
    <w:uiPriority w:val="99"/>
    <w:semiHidden/>
    <w:unhideWhenUsed/>
    <w:rsid w:val="00EA1D1A"/>
    <w:rPr>
      <w:vertAlign w:val="superscript"/>
    </w:rPr>
  </w:style>
  <w:style w:type="character" w:customStyle="1" w:styleId="Style1">
    <w:name w:val="Style1"/>
    <w:basedOn w:val="DefaultParagraphFont"/>
    <w:uiPriority w:val="1"/>
    <w:rsid w:val="00E35FAF"/>
    <w:rPr>
      <w:rFonts w:ascii="Arial" w:hAnsi="Arial"/>
      <w:sz w:val="22"/>
    </w:rPr>
  </w:style>
  <w:style w:type="character" w:customStyle="1" w:styleId="Style2">
    <w:name w:val="Style2"/>
    <w:basedOn w:val="DefaultParagraphFont"/>
    <w:uiPriority w:val="1"/>
    <w:rsid w:val="00E35FAF"/>
    <w:rPr>
      <w:rFonts w:ascii="Arial" w:hAnsi="Arial"/>
      <w:sz w:val="22"/>
    </w:rPr>
  </w:style>
  <w:style w:type="character" w:customStyle="1" w:styleId="Style3">
    <w:name w:val="Style3"/>
    <w:basedOn w:val="Style1"/>
    <w:uiPriority w:val="1"/>
    <w:rsid w:val="00E35FAF"/>
    <w:rPr>
      <w:rFonts w:ascii="Arial" w:hAnsi="Arial"/>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F757ED"/>
  </w:style>
  <w:style w:type="character" w:customStyle="1" w:styleId="normaltextrun">
    <w:name w:val="normaltextrun"/>
    <w:basedOn w:val="DefaultParagraphFont"/>
    <w:rsid w:val="00F757ED"/>
  </w:style>
  <w:style w:type="paragraph" w:customStyle="1" w:styleId="Default">
    <w:name w:val="Default"/>
    <w:rsid w:val="00F757ED"/>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F757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62BBD"/>
    <w:pPr>
      <w:spacing w:line="240" w:lineRule="auto"/>
    </w:pPr>
  </w:style>
  <w:style w:type="character" w:styleId="UnresolvedMention">
    <w:name w:val="Unresolved Mention"/>
    <w:basedOn w:val="DefaultParagraphFont"/>
    <w:uiPriority w:val="99"/>
    <w:semiHidden/>
    <w:unhideWhenUsed/>
    <w:rsid w:val="003F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452">
      <w:bodyDiv w:val="1"/>
      <w:marLeft w:val="0"/>
      <w:marRight w:val="0"/>
      <w:marTop w:val="0"/>
      <w:marBottom w:val="0"/>
      <w:divBdr>
        <w:top w:val="none" w:sz="0" w:space="0" w:color="auto"/>
        <w:left w:val="none" w:sz="0" w:space="0" w:color="auto"/>
        <w:bottom w:val="none" w:sz="0" w:space="0" w:color="auto"/>
        <w:right w:val="none" w:sz="0" w:space="0" w:color="auto"/>
      </w:divBdr>
    </w:div>
    <w:div w:id="223369441">
      <w:bodyDiv w:val="1"/>
      <w:marLeft w:val="0"/>
      <w:marRight w:val="0"/>
      <w:marTop w:val="0"/>
      <w:marBottom w:val="0"/>
      <w:divBdr>
        <w:top w:val="none" w:sz="0" w:space="0" w:color="auto"/>
        <w:left w:val="none" w:sz="0" w:space="0" w:color="auto"/>
        <w:bottom w:val="none" w:sz="0" w:space="0" w:color="auto"/>
        <w:right w:val="none" w:sz="0" w:space="0" w:color="auto"/>
      </w:divBdr>
    </w:div>
    <w:div w:id="350036963">
      <w:bodyDiv w:val="1"/>
      <w:marLeft w:val="0"/>
      <w:marRight w:val="0"/>
      <w:marTop w:val="0"/>
      <w:marBottom w:val="0"/>
      <w:divBdr>
        <w:top w:val="none" w:sz="0" w:space="0" w:color="auto"/>
        <w:left w:val="none" w:sz="0" w:space="0" w:color="auto"/>
        <w:bottom w:val="none" w:sz="0" w:space="0" w:color="auto"/>
        <w:right w:val="none" w:sz="0" w:space="0" w:color="auto"/>
      </w:divBdr>
    </w:div>
    <w:div w:id="960570051">
      <w:bodyDiv w:val="1"/>
      <w:marLeft w:val="0"/>
      <w:marRight w:val="0"/>
      <w:marTop w:val="0"/>
      <w:marBottom w:val="0"/>
      <w:divBdr>
        <w:top w:val="none" w:sz="0" w:space="0" w:color="auto"/>
        <w:left w:val="none" w:sz="0" w:space="0" w:color="auto"/>
        <w:bottom w:val="none" w:sz="0" w:space="0" w:color="auto"/>
        <w:right w:val="none" w:sz="0" w:space="0" w:color="auto"/>
      </w:divBdr>
    </w:div>
    <w:div w:id="1083142233">
      <w:bodyDiv w:val="1"/>
      <w:marLeft w:val="0"/>
      <w:marRight w:val="0"/>
      <w:marTop w:val="0"/>
      <w:marBottom w:val="0"/>
      <w:divBdr>
        <w:top w:val="none" w:sz="0" w:space="0" w:color="auto"/>
        <w:left w:val="none" w:sz="0" w:space="0" w:color="auto"/>
        <w:bottom w:val="none" w:sz="0" w:space="0" w:color="auto"/>
        <w:right w:val="none" w:sz="0" w:space="0" w:color="auto"/>
      </w:divBdr>
    </w:div>
    <w:div w:id="10963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ww.documentlibrary.cambscommunityservices.nhs.uk/Download.ashx?DocumentId=9c0480e2-e926-4208-8a11-f6838a431ce8" TargetMode="External"/><Relationship Id="rId18" Type="http://schemas.openxmlformats.org/officeDocument/2006/relationships/hyperlink" Target="https://nww.documentlibrary.cambscommunityservices.nhs.uk/Download.ashx?DocumentId=973ff311-1b6b-4f39-86b5-ad86243465da" TargetMode="External"/><Relationship Id="rId26"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nww.documentlibrary.cambscommunityservices.nhs.uk/Download.ashx?DocumentId=72fd790a-a729-410c-81a1-0f4a59b9e12c" TargetMode="External"/><Relationship Id="rId17" Type="http://schemas.openxmlformats.org/officeDocument/2006/relationships/hyperlink" Target="https://nww.documentlibrary.cambscommunityservices.nhs.uk/Download.ashx?DocumentId=a63f379e-a734-44b1-a7c5-2145a7b50c6f" TargetMode="External"/><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ww.documentlibrary.cambscommunityservices.nhs.uk/Download.ashx?DocumentId=9f39f5a0-852d-4d09-9ef2-afde3ce3aac9" TargetMode="External"/><Relationship Id="rId20" Type="http://schemas.openxmlformats.org/officeDocument/2006/relationships/image" Target="media/image2.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w.documentlibrary.cambscommunityservices.nhs.uk/Download.ashx?DocumentId=a63f379e-a734-44b1-a7c5-2145a7b50c6f" TargetMode="External"/><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package" Target="embeddings/Microsoft_Word_Document.docx"/><Relationship Id="rId23" Type="http://schemas.openxmlformats.org/officeDocument/2006/relationships/hyperlink" Target="https://nww.documentlibrary.cambscommunityservices.nhs.uk/Download.ashx?DocumentId=d2bbafff-a1f5-4b16-b22f-b41369e7055c" TargetMode="External"/><Relationship Id="rId28" Type="http://schemas.openxmlformats.org/officeDocument/2006/relationships/footer" Target="footer1.xml"/><Relationship Id="rId10" Type="http://schemas.openxmlformats.org/officeDocument/2006/relationships/hyperlink" Target="https://nww.documentlibrary.cambscommunityservices.nhs.uk/Download.ashx?DocumentId=79ad8034-c14a-445b-87e3-eebf2eba46a2" TargetMode="External"/><Relationship Id="rId19" Type="http://schemas.openxmlformats.org/officeDocument/2006/relationships/hyperlink" Target="https://nww.documentlibrary.cambscommunityservices.nhs.uk/Download.ashx?DocumentId=72fd790a-a729-410c-81a1-0f4a59b9e12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ww.documentlibrary.cambscommunityservices.nhs.uk/Download.ashx?DocumentId=9f39f5a0-852d-4d09-9ef2-afde3ce3aac9" TargetMode="External"/><Relationship Id="rId14" Type="http://schemas.openxmlformats.org/officeDocument/2006/relationships/image" Target="media/image1.emf"/><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nww.documentlibrary.cambscommunityservices.nhs.uk/Download.ashx?DocumentId=d2bbafff-a1f5-4b16-b22f-b41369e7055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891EE416247B5BE60A9A9FA562250"/>
        <w:category>
          <w:name w:val="General"/>
          <w:gallery w:val="placeholder"/>
        </w:category>
        <w:types>
          <w:type w:val="bbPlcHdr"/>
        </w:types>
        <w:behaviors>
          <w:behavior w:val="content"/>
        </w:behaviors>
        <w:guid w:val="{BD01E24A-2A79-4631-8E29-ABB139B6760B}"/>
      </w:docPartPr>
      <w:docPartBody>
        <w:p w:rsidR="00641D55" w:rsidRDefault="00F73D85" w:rsidP="00F73D85">
          <w:pPr>
            <w:pStyle w:val="13D891EE416247B5BE60A9A9FA5622502"/>
          </w:pPr>
          <w:r w:rsidRPr="00113B2D">
            <w:rPr>
              <w:rStyle w:val="PlaceholderText"/>
              <w:rFonts w:ascii="Arial" w:hAnsi="Arial" w:cs="Arial"/>
            </w:rPr>
            <w:t>Choose an item.</w:t>
          </w:r>
        </w:p>
      </w:docPartBody>
    </w:docPart>
    <w:docPart>
      <w:docPartPr>
        <w:name w:val="EAEF0E16017741B58BA6AEFD70099386"/>
        <w:category>
          <w:name w:val="General"/>
          <w:gallery w:val="placeholder"/>
        </w:category>
        <w:types>
          <w:type w:val="bbPlcHdr"/>
        </w:types>
        <w:behaviors>
          <w:behavior w:val="content"/>
        </w:behaviors>
        <w:guid w:val="{95518CA9-7C8E-4AAE-803D-AA3F1159EED7}"/>
      </w:docPartPr>
      <w:docPartBody>
        <w:p w:rsidR="00641D55" w:rsidRDefault="00F73D85" w:rsidP="00F73D85">
          <w:pPr>
            <w:pStyle w:val="EAEF0E16017741B58BA6AEFD700993862"/>
          </w:pPr>
          <w:r w:rsidRPr="00113B2D">
            <w:rPr>
              <w:rStyle w:val="PlaceholderText"/>
              <w:rFonts w:ascii="Arial" w:hAnsi="Arial" w:cs="Arial"/>
            </w:rPr>
            <w:t>Choose an item.</w:t>
          </w:r>
        </w:p>
      </w:docPartBody>
    </w:docPart>
    <w:docPart>
      <w:docPartPr>
        <w:name w:val="DEB44D777E344792A0E18A08F171823F"/>
        <w:category>
          <w:name w:val="General"/>
          <w:gallery w:val="placeholder"/>
        </w:category>
        <w:types>
          <w:type w:val="bbPlcHdr"/>
        </w:types>
        <w:behaviors>
          <w:behavior w:val="content"/>
        </w:behaviors>
        <w:guid w:val="{5AD013A2-7E32-4757-BAEA-151F0D24030F}"/>
      </w:docPartPr>
      <w:docPartBody>
        <w:p w:rsidR="00170360" w:rsidRDefault="000270AF" w:rsidP="000270AF">
          <w:pPr>
            <w:pStyle w:val="DEB44D777E344792A0E18A08F171823F"/>
          </w:pPr>
          <w:r>
            <w:rPr>
              <w:rFonts w:ascii="Arial" w:hAnsi="Arial" w:cs="Arial"/>
              <w:sz w:val="16"/>
              <w:szCs w:val="20"/>
            </w:rPr>
            <w:t xml:space="preserve">     </w:t>
          </w:r>
        </w:p>
      </w:docPartBody>
    </w:docPart>
    <w:docPart>
      <w:docPartPr>
        <w:name w:val="B4F8323775DD4140A5AE38BFD1F3374C"/>
        <w:category>
          <w:name w:val="General"/>
          <w:gallery w:val="placeholder"/>
        </w:category>
        <w:types>
          <w:type w:val="bbPlcHdr"/>
        </w:types>
        <w:behaviors>
          <w:behavior w:val="content"/>
        </w:behaviors>
        <w:guid w:val="{48206C51-CDA5-4DE8-BEE3-CCC7DBB45101}"/>
      </w:docPartPr>
      <w:docPartBody>
        <w:p w:rsidR="00BF3BCF" w:rsidRDefault="00BF3BCF" w:rsidP="00BF3BCF">
          <w:pPr>
            <w:pStyle w:val="B4F8323775DD4140A5AE38BFD1F3374C"/>
          </w:pPr>
          <w:r w:rsidRPr="001C3D70">
            <w:rPr>
              <w:rStyle w:val="PlaceholderText"/>
              <w:rFonts w:ascii="Arial" w:hAnsi="Arial" w:cs="Arial"/>
            </w:rPr>
            <w:t>Choose an item.</w:t>
          </w:r>
        </w:p>
      </w:docPartBody>
    </w:docPart>
    <w:docPart>
      <w:docPartPr>
        <w:name w:val="9DC0550293904D2885671A38365D845F"/>
        <w:category>
          <w:name w:val="General"/>
          <w:gallery w:val="placeholder"/>
        </w:category>
        <w:types>
          <w:type w:val="bbPlcHdr"/>
        </w:types>
        <w:behaviors>
          <w:behavior w:val="content"/>
        </w:behaviors>
        <w:guid w:val="{BF7D324F-E805-4C0B-B5ED-5800E3361C85}"/>
      </w:docPartPr>
      <w:docPartBody>
        <w:p w:rsidR="00BF3BCF" w:rsidRDefault="00BF3BCF" w:rsidP="00BF3BCF">
          <w:pPr>
            <w:pStyle w:val="9DC0550293904D2885671A38365D845F"/>
          </w:pPr>
          <w:r w:rsidRPr="00113B2D">
            <w:rPr>
              <w:rStyle w:val="PlaceholderText"/>
              <w:rFonts w:ascii="Arial" w:hAnsi="Arial" w:cs="Arial"/>
            </w:rPr>
            <w:t>Click here to enter a date.</w:t>
          </w:r>
        </w:p>
      </w:docPartBody>
    </w:docPart>
    <w:docPart>
      <w:docPartPr>
        <w:name w:val="12B05C01DDBC4AA9B4EFAAC2983F3573"/>
        <w:category>
          <w:name w:val="General"/>
          <w:gallery w:val="placeholder"/>
        </w:category>
        <w:types>
          <w:type w:val="bbPlcHdr"/>
        </w:types>
        <w:behaviors>
          <w:behavior w:val="content"/>
        </w:behaviors>
        <w:guid w:val="{BC43CF59-6800-4176-900A-B759A16B7FC9}"/>
      </w:docPartPr>
      <w:docPartBody>
        <w:p w:rsidR="00BF3BCF" w:rsidRDefault="00BF3BCF" w:rsidP="00BF3BCF">
          <w:pPr>
            <w:pStyle w:val="12B05C01DDBC4AA9B4EFAAC2983F3573"/>
          </w:pPr>
          <w:r w:rsidRPr="00113B2D">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D55"/>
    <w:rsid w:val="000270AF"/>
    <w:rsid w:val="00083F77"/>
    <w:rsid w:val="0013545B"/>
    <w:rsid w:val="00170360"/>
    <w:rsid w:val="001E4C43"/>
    <w:rsid w:val="00322323"/>
    <w:rsid w:val="00342AF2"/>
    <w:rsid w:val="0041297B"/>
    <w:rsid w:val="004165EC"/>
    <w:rsid w:val="00434442"/>
    <w:rsid w:val="004755CC"/>
    <w:rsid w:val="00487B8B"/>
    <w:rsid w:val="005645F1"/>
    <w:rsid w:val="005A3617"/>
    <w:rsid w:val="00603E14"/>
    <w:rsid w:val="00641D55"/>
    <w:rsid w:val="00742D92"/>
    <w:rsid w:val="00774CD9"/>
    <w:rsid w:val="007C6AFE"/>
    <w:rsid w:val="0087000B"/>
    <w:rsid w:val="008958B9"/>
    <w:rsid w:val="00AA0F26"/>
    <w:rsid w:val="00AD69C5"/>
    <w:rsid w:val="00B37BA0"/>
    <w:rsid w:val="00B71B38"/>
    <w:rsid w:val="00B870FF"/>
    <w:rsid w:val="00BF3BCF"/>
    <w:rsid w:val="00C31DEF"/>
    <w:rsid w:val="00C33CDC"/>
    <w:rsid w:val="00C707C1"/>
    <w:rsid w:val="00D11105"/>
    <w:rsid w:val="00D15926"/>
    <w:rsid w:val="00D51D91"/>
    <w:rsid w:val="00F505BC"/>
    <w:rsid w:val="00F73D85"/>
    <w:rsid w:val="00FA7592"/>
    <w:rsid w:val="00FB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BCF"/>
    <w:rPr>
      <w:color w:val="808080"/>
    </w:rPr>
  </w:style>
  <w:style w:type="paragraph" w:customStyle="1" w:styleId="DEB44D777E344792A0E18A08F171823F">
    <w:name w:val="DEB44D777E344792A0E18A08F171823F"/>
    <w:rsid w:val="000270AF"/>
    <w:pPr>
      <w:spacing w:after="0"/>
    </w:pPr>
    <w:rPr>
      <w:rFonts w:eastAsiaTheme="minorHAnsi"/>
      <w:lang w:eastAsia="en-US"/>
    </w:rPr>
  </w:style>
  <w:style w:type="paragraph" w:customStyle="1" w:styleId="13D891EE416247B5BE60A9A9FA5622502">
    <w:name w:val="13D891EE416247B5BE60A9A9FA5622502"/>
    <w:rsid w:val="00F73D85"/>
    <w:pPr>
      <w:spacing w:after="0"/>
    </w:pPr>
    <w:rPr>
      <w:rFonts w:eastAsiaTheme="minorHAnsi"/>
      <w:lang w:eastAsia="en-US"/>
    </w:rPr>
  </w:style>
  <w:style w:type="paragraph" w:customStyle="1" w:styleId="EAEF0E16017741B58BA6AEFD700993862">
    <w:name w:val="EAEF0E16017741B58BA6AEFD700993862"/>
    <w:rsid w:val="00F73D85"/>
    <w:pPr>
      <w:spacing w:after="0"/>
    </w:pPr>
    <w:rPr>
      <w:rFonts w:eastAsiaTheme="minorHAnsi"/>
      <w:lang w:eastAsia="en-US"/>
    </w:rPr>
  </w:style>
  <w:style w:type="paragraph" w:customStyle="1" w:styleId="B4F8323775DD4140A5AE38BFD1F3374C">
    <w:name w:val="B4F8323775DD4140A5AE38BFD1F3374C"/>
    <w:rsid w:val="00BF3BCF"/>
    <w:pPr>
      <w:spacing w:after="160" w:line="259" w:lineRule="auto"/>
    </w:pPr>
    <w:rPr>
      <w:kern w:val="2"/>
      <w14:ligatures w14:val="standardContextual"/>
    </w:rPr>
  </w:style>
  <w:style w:type="paragraph" w:customStyle="1" w:styleId="9DC0550293904D2885671A38365D845F">
    <w:name w:val="9DC0550293904D2885671A38365D845F"/>
    <w:rsid w:val="00BF3BCF"/>
    <w:pPr>
      <w:spacing w:after="160" w:line="259" w:lineRule="auto"/>
    </w:pPr>
    <w:rPr>
      <w:kern w:val="2"/>
      <w14:ligatures w14:val="standardContextual"/>
    </w:rPr>
  </w:style>
  <w:style w:type="paragraph" w:customStyle="1" w:styleId="12B05C01DDBC4AA9B4EFAAC2983F3573">
    <w:name w:val="12B05C01DDBC4AA9B4EFAAC2983F3573"/>
    <w:rsid w:val="00BF3BC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768FE-B101-4549-91ED-AC4741AD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5727</Words>
  <Characters>32649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Holland</dc:creator>
  <cp:lastModifiedBy>Holland Sue</cp:lastModifiedBy>
  <cp:revision>3</cp:revision>
  <cp:lastPrinted>2019-07-17T09:56:00Z</cp:lastPrinted>
  <dcterms:created xsi:type="dcterms:W3CDTF">2025-07-08T14:57:00Z</dcterms:created>
  <dcterms:modified xsi:type="dcterms:W3CDTF">2025-07-08T15:05:00Z</dcterms:modified>
</cp:coreProperties>
</file>